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27203">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4F6BA68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6B9CF4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FB629F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0307DD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D47911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裕民县新地乡人民政府2024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3689C81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1191B9B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308E719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3FCC868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7BA6C0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42DB471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23D2D4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2B8FD53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36A090E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33E252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780690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36DD40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25A67C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1C687C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7D19DD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AD9278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0BEF19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3B97D2E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71BF27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579C51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082C2F1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60A2AF6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5969A3E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2A60C63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A5803C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6CC9C3D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0CDCFEE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700649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3BB9E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817BE7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C710B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7D78ACF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49638B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09B8159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2EDFEB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E5EA3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CD0B3C7">
      <w:r>
        <w:br w:type="page"/>
      </w:r>
    </w:p>
    <w:p w14:paraId="0BB78716">
      <w:pPr>
        <w:spacing w:line="640" w:lineRule="exact"/>
        <w:jc w:val="center"/>
        <w:outlineLvl w:val="1"/>
      </w:pPr>
      <w:r>
        <w:rPr>
          <w:rFonts w:ascii="黑体" w:hAnsi="黑体" w:eastAsia="黑体"/>
          <w:sz w:val="32"/>
        </w:rPr>
        <w:t>第一部分 单位概况</w:t>
      </w:r>
    </w:p>
    <w:p w14:paraId="5DD26CF8">
      <w:pPr>
        <w:spacing w:line="640" w:lineRule="exact"/>
        <w:ind w:firstLine="640"/>
        <w:jc w:val="both"/>
        <w:outlineLvl w:val="2"/>
      </w:pPr>
      <w:r>
        <w:rPr>
          <w:rFonts w:ascii="黑体" w:hAnsi="黑体" w:eastAsia="黑体"/>
          <w:sz w:val="32"/>
        </w:rPr>
        <w:t>一、主要职能</w:t>
      </w:r>
    </w:p>
    <w:p w14:paraId="6F78A5B3">
      <w:pPr>
        <w:spacing w:line="580" w:lineRule="exact"/>
        <w:ind w:firstLine="640"/>
        <w:jc w:val="both"/>
      </w:pPr>
      <w:r>
        <w:rPr>
          <w:rFonts w:ascii="仿宋_GB2312" w:hAnsi="仿宋_GB2312" w:eastAsia="仿宋_GB2312"/>
          <w:sz w:val="32"/>
        </w:rPr>
        <w:t>本单位为行政单位，主管部门是裕民县人民政府，新地乡党委、政府要通过组织群众、宣传群众、教育群众、服务群众，切实贯彻落实党和国家在农村的各项方针政策和法律法规，围绕农业、农村、农民做好服务。</w:t>
      </w:r>
    </w:p>
    <w:p w14:paraId="7810D618">
      <w:pPr>
        <w:spacing w:line="580" w:lineRule="exact"/>
        <w:ind w:firstLine="640"/>
        <w:jc w:val="both"/>
      </w:pPr>
      <w:r>
        <w:rPr>
          <w:rFonts w:ascii="仿宋_GB2312" w:hAnsi="仿宋_GB2312" w:eastAsia="仿宋_GB2312"/>
          <w:sz w:val="32"/>
        </w:rPr>
        <w:t>（1）贯彻执行党的路线、方针、政策和上级党组织及本乡党员代表大会（党员大会）的决议。</w:t>
      </w:r>
    </w:p>
    <w:p w14:paraId="1DC5D063">
      <w:pPr>
        <w:spacing w:line="580" w:lineRule="exact"/>
        <w:ind w:firstLine="640"/>
        <w:jc w:val="both"/>
      </w:pPr>
      <w:r>
        <w:rPr>
          <w:rFonts w:ascii="仿宋_GB2312" w:hAnsi="仿宋_GB2312" w:eastAsia="仿宋_GB2312"/>
          <w:sz w:val="32"/>
        </w:rPr>
        <w:t>（2）讨论决定本乡经济建设和社会发展中的重大问题。需由乡政权机关或集体经济组织决定的问题，由乡政权机关或集体经济组织依照法律和有关规定作出决定。</w:t>
      </w:r>
    </w:p>
    <w:p w14:paraId="7BE65D0D">
      <w:pPr>
        <w:spacing w:line="580" w:lineRule="exact"/>
        <w:ind w:firstLine="640"/>
        <w:jc w:val="both"/>
      </w:pPr>
      <w:r>
        <w:rPr>
          <w:rFonts w:ascii="仿宋_GB2312" w:hAnsi="仿宋_GB2312" w:eastAsia="仿宋_GB2312"/>
          <w:sz w:val="32"/>
        </w:rPr>
        <w:t>（3）领导乡政权机关和群众组织，支持和保证这些机关和组织依照国家法律法规及各自章程充分行使职权。</w:t>
      </w:r>
    </w:p>
    <w:p w14:paraId="72A39A61">
      <w:pPr>
        <w:spacing w:line="580" w:lineRule="exact"/>
        <w:ind w:firstLine="640"/>
        <w:jc w:val="both"/>
      </w:pPr>
      <w:r>
        <w:rPr>
          <w:rFonts w:ascii="仿宋_GB2312" w:hAnsi="仿宋_GB2312" w:eastAsia="仿宋_GB2312"/>
          <w:sz w:val="32"/>
        </w:rPr>
        <w:t>（4）加强乡党委自身建设和以党支部为核心的村级组织建设。</w:t>
      </w:r>
    </w:p>
    <w:p w14:paraId="64224ACC">
      <w:pPr>
        <w:spacing w:line="580" w:lineRule="exact"/>
        <w:ind w:firstLine="640"/>
        <w:jc w:val="both"/>
      </w:pPr>
      <w:r>
        <w:rPr>
          <w:rFonts w:ascii="仿宋_GB2312" w:hAnsi="仿宋_GB2312" w:eastAsia="仿宋_GB2312"/>
          <w:sz w:val="32"/>
        </w:rPr>
        <w:t>（5）按照干部管理权限，负责对干部的教育、培养、选拔和监督工作。协助管理上级有关部门驻乡单位的干部。</w:t>
      </w:r>
    </w:p>
    <w:p w14:paraId="0678F28E">
      <w:pPr>
        <w:spacing w:line="580" w:lineRule="exact"/>
        <w:ind w:firstLine="640"/>
        <w:jc w:val="both"/>
      </w:pPr>
      <w:r>
        <w:rPr>
          <w:rFonts w:ascii="仿宋_GB2312" w:hAnsi="仿宋_GB2312" w:eastAsia="仿宋_GB2312"/>
          <w:sz w:val="32"/>
        </w:rPr>
        <w:t>（6)领导本乡的社会主义民主法制建设和精神文明建设，做好社会治安综合治理及</w:t>
      </w:r>
      <w:r>
        <w:rPr>
          <w:rFonts w:hint="eastAsia" w:ascii="仿宋_GB2312" w:hAnsi="仿宋_GB2312" w:eastAsia="仿宋_GB2312"/>
          <w:sz w:val="32"/>
          <w:lang w:eastAsia="zh-CN"/>
        </w:rPr>
        <w:t>JHSY</w:t>
      </w:r>
      <w:r>
        <w:rPr>
          <w:rFonts w:ascii="仿宋_GB2312" w:hAnsi="仿宋_GB2312" w:eastAsia="仿宋_GB2312"/>
          <w:sz w:val="32"/>
        </w:rPr>
        <w:t>工作。</w:t>
      </w:r>
    </w:p>
    <w:p w14:paraId="33A134A2">
      <w:pPr>
        <w:spacing w:line="640" w:lineRule="exact"/>
        <w:ind w:firstLine="640"/>
        <w:jc w:val="both"/>
        <w:outlineLvl w:val="2"/>
      </w:pPr>
      <w:r>
        <w:rPr>
          <w:rFonts w:ascii="黑体" w:hAnsi="黑体" w:eastAsia="黑体"/>
          <w:sz w:val="32"/>
        </w:rPr>
        <w:t>二、机构设置及人员情况</w:t>
      </w:r>
    </w:p>
    <w:p w14:paraId="2B863FA9">
      <w:pPr>
        <w:spacing w:line="580" w:lineRule="exact"/>
        <w:ind w:firstLine="640"/>
        <w:jc w:val="both"/>
      </w:pPr>
      <w:r>
        <w:rPr>
          <w:rFonts w:ascii="仿宋_GB2312" w:hAnsi="仿宋_GB2312" w:eastAsia="仿宋_GB2312"/>
          <w:sz w:val="32"/>
        </w:rPr>
        <w:t>裕民县新地乡人民政府2024年度，实有人数101人，其中：在职人员77人，减少2人；离休人员0人，增加0人；退休人员24人,增加4人。</w:t>
      </w:r>
    </w:p>
    <w:p w14:paraId="3DB43143">
      <w:pPr>
        <w:spacing w:line="580" w:lineRule="exact"/>
        <w:ind w:firstLine="640"/>
        <w:jc w:val="both"/>
        <w:rPr>
          <w:rFonts w:hint="eastAsia" w:eastAsia="仿宋_GB2312"/>
          <w:lang w:eastAsia="zh-CN"/>
        </w:rPr>
      </w:pPr>
      <w:r>
        <w:rPr>
          <w:rFonts w:ascii="仿宋_GB2312" w:hAnsi="仿宋_GB2312" w:eastAsia="仿宋_GB2312"/>
          <w:sz w:val="32"/>
        </w:rPr>
        <w:t>裕民县新地乡人民政府无下属预算单位，下设</w:t>
      </w:r>
      <w:r>
        <w:rPr>
          <w:rFonts w:hint="eastAsia" w:ascii="仿宋_GB2312" w:hAnsi="仿宋_GB2312" w:eastAsia="仿宋_GB2312"/>
          <w:sz w:val="32"/>
          <w:lang w:val="en-US" w:eastAsia="zh-CN"/>
        </w:rPr>
        <w:t>7</w:t>
      </w:r>
      <w:r>
        <w:rPr>
          <w:rFonts w:ascii="仿宋_GB2312" w:hAnsi="仿宋_GB2312" w:eastAsia="仿宋_GB2312"/>
          <w:sz w:val="32"/>
        </w:rPr>
        <w:t>个科室，分别是：新地乡党群服务中心（文体广电旅游服务中心）、新地乡农业（畜牧业）发展服务中心、新地乡社会保障（民政）服务中心（退役军人服务站）、新地乡农村合作经济（统计）发展中心（财政所）、新地乡村镇规划建设发展中心（生态环境工作站）、新地乡综治</w:t>
      </w:r>
      <w:r>
        <w:rPr>
          <w:rFonts w:hint="eastAsia" w:ascii="仿宋_GB2312" w:hAnsi="仿宋_GB2312" w:eastAsia="仿宋_GB2312"/>
          <w:sz w:val="32"/>
          <w:lang w:val="en-US" w:eastAsia="zh-CN"/>
        </w:rPr>
        <w:t>和</w:t>
      </w:r>
      <w:r>
        <w:rPr>
          <w:rFonts w:ascii="仿宋_GB2312" w:hAnsi="仿宋_GB2312" w:eastAsia="仿宋_GB2312"/>
          <w:sz w:val="32"/>
        </w:rPr>
        <w:t>网格化服务中心、新地乡综合行政执法队</w:t>
      </w:r>
      <w:r>
        <w:rPr>
          <w:rFonts w:hint="eastAsia" w:ascii="仿宋_GB2312" w:hAnsi="仿宋_GB2312" w:eastAsia="仿宋_GB2312"/>
          <w:sz w:val="32"/>
          <w:lang w:eastAsia="zh-CN"/>
        </w:rPr>
        <w:t>。</w:t>
      </w:r>
    </w:p>
    <w:p w14:paraId="2AC06E2C">
      <w:r>
        <w:br w:type="page"/>
      </w:r>
    </w:p>
    <w:p w14:paraId="21AE47EB">
      <w:pPr>
        <w:spacing w:line="240" w:lineRule="auto"/>
        <w:jc w:val="center"/>
        <w:outlineLvl w:val="1"/>
      </w:pPr>
      <w:r>
        <w:rPr>
          <w:rFonts w:ascii="黑体" w:hAnsi="黑体" w:eastAsia="黑体"/>
          <w:sz w:val="32"/>
        </w:rPr>
        <w:t>第二部分 部门决算情况说明</w:t>
      </w:r>
    </w:p>
    <w:p w14:paraId="72B50EC8">
      <w:pPr>
        <w:spacing w:line="640" w:lineRule="exact"/>
        <w:ind w:firstLine="640"/>
        <w:jc w:val="both"/>
        <w:outlineLvl w:val="2"/>
      </w:pPr>
      <w:r>
        <w:rPr>
          <w:rFonts w:ascii="黑体" w:hAnsi="黑体" w:eastAsia="黑体"/>
          <w:sz w:val="32"/>
        </w:rPr>
        <w:t>一、收入支出决算总体情况说明</w:t>
      </w:r>
    </w:p>
    <w:p w14:paraId="39B46BEB">
      <w:pPr>
        <w:spacing w:line="580" w:lineRule="exact"/>
        <w:ind w:firstLine="640"/>
        <w:jc w:val="both"/>
      </w:pPr>
      <w:r>
        <w:rPr>
          <w:rFonts w:ascii="仿宋_GB2312" w:hAnsi="仿宋_GB2312" w:eastAsia="仿宋_GB2312"/>
          <w:b/>
          <w:sz w:val="32"/>
        </w:rPr>
        <w:t>2024年度收入总计4,734.27万元，</w:t>
      </w:r>
      <w:r>
        <w:rPr>
          <w:rFonts w:ascii="仿宋_GB2312" w:hAnsi="仿宋_GB2312" w:eastAsia="仿宋_GB2312"/>
          <w:b w:val="0"/>
          <w:sz w:val="32"/>
        </w:rPr>
        <w:t>其中：本年收入合计4,716.34万元，使用非财政拨款结余（含专用结余）0.00万元，年初结转和结余17.93万元。</w:t>
      </w:r>
    </w:p>
    <w:p w14:paraId="449D4682">
      <w:pPr>
        <w:spacing w:line="580" w:lineRule="exact"/>
        <w:ind w:firstLine="640"/>
        <w:jc w:val="both"/>
      </w:pPr>
      <w:r>
        <w:rPr>
          <w:rFonts w:ascii="仿宋_GB2312" w:hAnsi="仿宋_GB2312" w:eastAsia="仿宋_GB2312"/>
          <w:b/>
          <w:sz w:val="32"/>
        </w:rPr>
        <w:t>2024年度支出总计4,734.27万元，</w:t>
      </w:r>
      <w:r>
        <w:rPr>
          <w:rFonts w:ascii="仿宋_GB2312" w:hAnsi="仿宋_GB2312" w:eastAsia="仿宋_GB2312"/>
          <w:b w:val="0"/>
          <w:sz w:val="32"/>
        </w:rPr>
        <w:t>其中：本年支出合计4,716.34万元，结余分配0.00万元，年末结转和结余17.93万元。</w:t>
      </w:r>
    </w:p>
    <w:p w14:paraId="6350AF00">
      <w:pPr>
        <w:spacing w:line="580" w:lineRule="exact"/>
        <w:ind w:firstLine="640"/>
        <w:jc w:val="both"/>
      </w:pPr>
      <w:r>
        <w:rPr>
          <w:rFonts w:ascii="仿宋_GB2312" w:hAnsi="仿宋_GB2312" w:eastAsia="仿宋_GB2312"/>
          <w:b w:val="0"/>
          <w:sz w:val="32"/>
        </w:rPr>
        <w:t>收入支出总体与上年相比，减少351.32万元，下降6.91%，主要原因是：本年度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新地乡养殖圈舍配套附属设施项目、农村劳动力以奖代补资金、裕民县新地乡乌尔吉也克西村、新地南村村组道路建设项目、裕民县新地乡团结西村、新地北村、木乎尔村村组道路建设</w:t>
      </w:r>
      <w:r>
        <w:rPr>
          <w:rFonts w:hint="eastAsia" w:ascii="仿宋_GB2312" w:hAnsi="仿宋_GB2312" w:eastAsia="仿宋_GB2312"/>
          <w:b w:val="0"/>
          <w:sz w:val="32"/>
          <w:lang w:val="en-US" w:eastAsia="zh-CN"/>
        </w:rPr>
        <w:t>项目经费</w:t>
      </w:r>
      <w:r>
        <w:rPr>
          <w:rFonts w:ascii="仿宋_GB2312" w:hAnsi="仿宋_GB2312" w:eastAsia="仿宋_GB2312"/>
          <w:b w:val="0"/>
          <w:sz w:val="32"/>
        </w:rPr>
        <w:t>。</w:t>
      </w:r>
    </w:p>
    <w:p w14:paraId="11F26075">
      <w:pPr>
        <w:spacing w:line="640" w:lineRule="exact"/>
        <w:ind w:firstLine="640"/>
        <w:jc w:val="both"/>
        <w:outlineLvl w:val="2"/>
      </w:pPr>
      <w:r>
        <w:rPr>
          <w:rFonts w:ascii="黑体" w:hAnsi="黑体" w:eastAsia="黑体"/>
          <w:sz w:val="32"/>
        </w:rPr>
        <w:t>二、收入决算情况说明</w:t>
      </w:r>
    </w:p>
    <w:p w14:paraId="5001DB7E">
      <w:pPr>
        <w:spacing w:line="580" w:lineRule="exact"/>
        <w:ind w:firstLine="640"/>
        <w:jc w:val="both"/>
      </w:pPr>
      <w:r>
        <w:rPr>
          <w:rFonts w:ascii="仿宋_GB2312" w:hAnsi="仿宋_GB2312" w:eastAsia="仿宋_GB2312"/>
          <w:b/>
          <w:sz w:val="32"/>
        </w:rPr>
        <w:t>本年收入4,716.34万元，</w:t>
      </w:r>
      <w:r>
        <w:rPr>
          <w:rFonts w:ascii="仿宋_GB2312" w:hAnsi="仿宋_GB2312" w:eastAsia="仿宋_GB2312"/>
          <w:b w:val="0"/>
          <w:sz w:val="32"/>
        </w:rPr>
        <w:t>其中：财政拨款收入4,708.74万元，占99.84%；上级补助收入0.00万元，占0.00%；事业收入0.00万元，占0.00%；经营收入0.00万元，占0.00%；附属单位上缴收入0.00万元，占0.00%；其他收入7.60万元，占0.16%。</w:t>
      </w:r>
    </w:p>
    <w:p w14:paraId="02B373DB">
      <w:pPr>
        <w:spacing w:line="640" w:lineRule="exact"/>
        <w:ind w:firstLine="640"/>
        <w:jc w:val="both"/>
        <w:outlineLvl w:val="2"/>
      </w:pPr>
      <w:r>
        <w:rPr>
          <w:rFonts w:ascii="黑体" w:hAnsi="黑体" w:eastAsia="黑体"/>
          <w:sz w:val="32"/>
        </w:rPr>
        <w:t>三、支出决算情况说明</w:t>
      </w:r>
    </w:p>
    <w:p w14:paraId="3F86DB1F">
      <w:pPr>
        <w:spacing w:line="580" w:lineRule="exact"/>
        <w:ind w:firstLine="640"/>
        <w:jc w:val="both"/>
      </w:pPr>
      <w:r>
        <w:rPr>
          <w:rFonts w:ascii="仿宋_GB2312" w:hAnsi="仿宋_GB2312" w:eastAsia="仿宋_GB2312"/>
          <w:b/>
          <w:sz w:val="32"/>
        </w:rPr>
        <w:t>本年支出4,716.34万元，</w:t>
      </w:r>
      <w:r>
        <w:rPr>
          <w:rFonts w:ascii="仿宋_GB2312" w:hAnsi="仿宋_GB2312" w:eastAsia="仿宋_GB2312"/>
          <w:b w:val="0"/>
          <w:sz w:val="32"/>
        </w:rPr>
        <w:t>其中：基本支出1,371.96万元，占29.09%；项目支出3,344.38万元，占70.91%；上缴上级支出0.00万元，占0.00%；经营支出0.00万元，占0.00%；对附属单位补助支出0.00万元，占0.00%。</w:t>
      </w:r>
    </w:p>
    <w:p w14:paraId="1B8D109E">
      <w:pPr>
        <w:spacing w:line="640" w:lineRule="exact"/>
        <w:ind w:firstLine="640"/>
        <w:jc w:val="both"/>
        <w:outlineLvl w:val="2"/>
      </w:pPr>
      <w:r>
        <w:rPr>
          <w:rFonts w:ascii="黑体" w:hAnsi="黑体" w:eastAsia="黑体"/>
          <w:sz w:val="32"/>
        </w:rPr>
        <w:t>四、财政拨款收入支出决算总体情况说明</w:t>
      </w:r>
    </w:p>
    <w:p w14:paraId="0EDC4889">
      <w:pPr>
        <w:spacing w:line="580" w:lineRule="exact"/>
        <w:ind w:firstLine="640"/>
        <w:jc w:val="both"/>
      </w:pPr>
      <w:r>
        <w:rPr>
          <w:rFonts w:ascii="仿宋_GB2312" w:hAnsi="仿宋_GB2312" w:eastAsia="仿宋_GB2312"/>
          <w:b/>
          <w:sz w:val="32"/>
        </w:rPr>
        <w:t>2024年度财政拨款收入总计4,708.74万元，</w:t>
      </w:r>
      <w:r>
        <w:rPr>
          <w:rFonts w:ascii="仿宋_GB2312" w:hAnsi="仿宋_GB2312" w:eastAsia="仿宋_GB2312"/>
          <w:b w:val="0"/>
          <w:sz w:val="32"/>
        </w:rPr>
        <w:t>其中：年初财政拨款结转和结余0.00万元，本年财政拨款收入4,708.74万元。</w:t>
      </w:r>
      <w:r>
        <w:rPr>
          <w:rFonts w:ascii="仿宋_GB2312" w:hAnsi="仿宋_GB2312" w:eastAsia="仿宋_GB2312"/>
          <w:b/>
          <w:sz w:val="32"/>
        </w:rPr>
        <w:t>财政拨款支出总计4,708.74万元，</w:t>
      </w:r>
      <w:r>
        <w:rPr>
          <w:rFonts w:ascii="仿宋_GB2312" w:hAnsi="仿宋_GB2312" w:eastAsia="仿宋_GB2312"/>
          <w:b w:val="0"/>
          <w:sz w:val="32"/>
        </w:rPr>
        <w:t>其中：年末财政拨款结转和结余0.00万元，本年财政拨款支出4,708.74万元。</w:t>
      </w:r>
    </w:p>
    <w:p w14:paraId="139DD5F1">
      <w:pPr>
        <w:spacing w:line="580" w:lineRule="exact"/>
        <w:ind w:firstLine="640"/>
        <w:jc w:val="both"/>
        <w:rPr>
          <w:rFonts w:hint="default" w:eastAsia="仿宋_GB2312"/>
          <w:lang w:val="en-US"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减少358.92万元，下降7.08%，主要原因是：本年度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新地乡养殖圈舍配套附属设施项目、农村劳动力以奖代补资金、裕民县新地乡乌尔吉也克西村、新地南村村组道路建设项目、裕民县新地乡团结西村、新地北村、木乎尔村村组道路建设</w:t>
      </w:r>
      <w:r>
        <w:rPr>
          <w:rFonts w:hint="eastAsia" w:ascii="仿宋_GB2312" w:hAnsi="仿宋_GB2312" w:eastAsia="仿宋_GB2312"/>
          <w:b w:val="0"/>
          <w:sz w:val="32"/>
          <w:lang w:val="en-US" w:eastAsia="zh-CN"/>
        </w:rPr>
        <w:t>项目经费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年初预算数1,962.64万元，决算数4,708.74万元，预决算差异率139.92%，主要原因是：年中追加新地乡农产品</w:t>
      </w:r>
      <w:r>
        <w:rPr>
          <w:rFonts w:hint="eastAsia" w:ascii="仿宋_GB2312" w:hAnsi="仿宋_GB2312" w:eastAsia="仿宋_GB2312"/>
          <w:b w:val="0"/>
          <w:sz w:val="32"/>
          <w:lang w:eastAsia="zh-CN"/>
        </w:rPr>
        <w:t>初步</w:t>
      </w:r>
      <w:r>
        <w:rPr>
          <w:rFonts w:ascii="仿宋_GB2312" w:hAnsi="仿宋_GB2312" w:eastAsia="仿宋_GB2312"/>
          <w:b w:val="0"/>
          <w:sz w:val="32"/>
        </w:rPr>
        <w:t>加工项目（乌尔吉也克村）、2024年裕民县新地乡阿克托别养殖圈舍配套附属设施项目、裕民县新地乡新地西村、新地南村、团结东村三个防渗渠财政以工代赈项目、裕民县新地乡乌尔吉也克西</w:t>
      </w:r>
      <w:r>
        <w:rPr>
          <w:rFonts w:hint="eastAsia" w:ascii="仿宋_GB2312" w:hAnsi="仿宋_GB2312" w:eastAsia="仿宋_GB2312"/>
          <w:b w:val="0"/>
          <w:sz w:val="32"/>
          <w:lang w:eastAsia="zh-CN"/>
        </w:rPr>
        <w:t>村</w:t>
      </w:r>
      <w:r>
        <w:rPr>
          <w:rFonts w:ascii="仿宋_GB2312" w:hAnsi="仿宋_GB2312" w:eastAsia="仿宋_GB2312"/>
          <w:b w:val="0"/>
          <w:sz w:val="32"/>
        </w:rPr>
        <w:t>自来水管道改造提升项目、裕民县新地乡自来水管道改造提升项目（乌尔吉也克西村、乌尔吉也克东村）、新地乡木呼尔一村仓储库项目土地出让金、2024年文化活动经费、新地乡农产品</w:t>
      </w:r>
      <w:r>
        <w:rPr>
          <w:rFonts w:hint="eastAsia" w:ascii="仿宋_GB2312" w:hAnsi="仿宋_GB2312" w:eastAsia="仿宋_GB2312"/>
          <w:b w:val="0"/>
          <w:sz w:val="32"/>
          <w:lang w:eastAsia="zh-CN"/>
        </w:rPr>
        <w:t>储备</w:t>
      </w:r>
      <w:r>
        <w:rPr>
          <w:rFonts w:ascii="仿宋_GB2312" w:hAnsi="仿宋_GB2312" w:eastAsia="仿宋_GB2312"/>
          <w:b w:val="0"/>
          <w:sz w:val="32"/>
        </w:rPr>
        <w:t>和加工配套设施项目、新地乡养殖圈舍配套附属设施项目、新地乡木乎尔村2024年农村厕所革命项目</w:t>
      </w:r>
      <w:r>
        <w:rPr>
          <w:rFonts w:hint="eastAsia" w:ascii="仿宋_GB2312" w:hAnsi="仿宋_GB2312" w:eastAsia="仿宋_GB2312"/>
          <w:b w:val="0"/>
          <w:sz w:val="32"/>
          <w:lang w:eastAsia="zh-CN"/>
        </w:rPr>
        <w:t>；</w:t>
      </w:r>
      <w:r>
        <w:rPr>
          <w:rFonts w:ascii="仿宋_GB2312" w:hAnsi="仿宋_GB2312" w:eastAsia="仿宋_GB2312"/>
          <w:b w:val="0"/>
          <w:sz w:val="32"/>
          <w:highlight w:val="none"/>
        </w:rPr>
        <w:t>年中追加新地乡木呼尔一村仓储库项目土地出让金、抗灾保畜项目、新地乡前进村防渗渠建设项目（前期费）、裕民县新地乡养殖圈舍建设项目EPC（设计-采购-施工）项目（前期费）、裕民县新地乡前进村农村污水治理项目（前期费）</w:t>
      </w:r>
      <w:r>
        <w:rPr>
          <w:rFonts w:hint="eastAsia" w:ascii="仿宋_GB2312" w:hAnsi="仿宋_GB2312" w:eastAsia="仿宋_GB2312"/>
          <w:b w:val="0"/>
          <w:sz w:val="32"/>
          <w:highlight w:val="none"/>
          <w:lang w:eastAsia="zh-CN"/>
        </w:rPr>
        <w:t>，</w:t>
      </w:r>
      <w:r>
        <w:rPr>
          <w:rFonts w:hint="eastAsia" w:ascii="仿宋_GB2312" w:hAnsi="仿宋_GB2312" w:eastAsia="仿宋_GB2312"/>
          <w:b w:val="0"/>
          <w:sz w:val="32"/>
          <w:highlight w:val="none"/>
          <w:lang w:val="en-US" w:eastAsia="zh-CN"/>
        </w:rPr>
        <w:t>导致预决算存在差异。</w:t>
      </w:r>
    </w:p>
    <w:p w14:paraId="5D69C9FE">
      <w:pPr>
        <w:spacing w:line="640" w:lineRule="exact"/>
        <w:ind w:firstLine="640"/>
        <w:jc w:val="both"/>
        <w:outlineLvl w:val="2"/>
      </w:pPr>
      <w:r>
        <w:rPr>
          <w:rFonts w:ascii="黑体" w:hAnsi="黑体" w:eastAsia="黑体"/>
          <w:sz w:val="32"/>
        </w:rPr>
        <w:t>五、一般公共预算财政拨款支出决算情况说明</w:t>
      </w:r>
    </w:p>
    <w:p w14:paraId="61C56EAA">
      <w:pPr>
        <w:spacing w:line="640" w:lineRule="exact"/>
        <w:ind w:firstLine="640"/>
        <w:jc w:val="both"/>
        <w:outlineLvl w:val="3"/>
      </w:pPr>
      <w:r>
        <w:rPr>
          <w:rFonts w:ascii="楷体_GB2312" w:hAnsi="楷体_GB2312" w:eastAsia="楷体_GB2312"/>
          <w:b/>
          <w:sz w:val="32"/>
        </w:rPr>
        <w:t>（一）一般公共预算财政拨款支出决算总体情况</w:t>
      </w:r>
    </w:p>
    <w:p w14:paraId="05B27D54">
      <w:pPr>
        <w:spacing w:line="580" w:lineRule="exact"/>
        <w:ind w:firstLine="640"/>
        <w:jc w:val="both"/>
      </w:pPr>
      <w:r>
        <w:rPr>
          <w:rFonts w:ascii="仿宋_GB2312" w:hAnsi="仿宋_GB2312" w:eastAsia="仿宋_GB2312"/>
          <w:b/>
          <w:sz w:val="32"/>
        </w:rPr>
        <w:t>2024年度一般公共预算财政拨款支出4,640.24万元，</w:t>
      </w:r>
      <w:r>
        <w:rPr>
          <w:rFonts w:ascii="仿宋_GB2312" w:hAnsi="仿宋_GB2312" w:eastAsia="仿宋_GB2312"/>
          <w:b w:val="0"/>
          <w:sz w:val="32"/>
        </w:rPr>
        <w:t>占本年支出合计的98.39%。</w:t>
      </w:r>
      <w:r>
        <w:rPr>
          <w:rFonts w:ascii="仿宋_GB2312" w:hAnsi="仿宋_GB2312" w:eastAsia="仿宋_GB2312"/>
          <w:b/>
          <w:sz w:val="32"/>
        </w:rPr>
        <w:t>与上年相比，</w:t>
      </w:r>
      <w:r>
        <w:rPr>
          <w:rFonts w:ascii="仿宋_GB2312" w:hAnsi="仿宋_GB2312" w:eastAsia="仿宋_GB2312"/>
          <w:b w:val="0"/>
          <w:sz w:val="32"/>
        </w:rPr>
        <w:t>减少415.11万元，下降8.21%，主要原因是：本年度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新地乡养殖圈舍配套附属设施项目、农村劳动力以奖代补资金、裕民县新地乡乌尔吉也克西村、新地南村村组道路建设项目、裕民县新地乡团结西村、新地北村、木乎尔村村组道路建设</w:t>
      </w:r>
      <w:r>
        <w:rPr>
          <w:rFonts w:hint="eastAsia" w:ascii="仿宋_GB2312" w:hAnsi="仿宋_GB2312" w:eastAsia="仿宋_GB2312"/>
          <w:b w:val="0"/>
          <w:sz w:val="32"/>
          <w:lang w:val="en-US" w:eastAsia="zh-CN"/>
        </w:rPr>
        <w:t>项目经费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年初预算数1,959.98万元，决算数4,640.24万元，预决算差异率136.75%，主要原因是：年中追加新地乡农产品</w:t>
      </w:r>
      <w:r>
        <w:rPr>
          <w:rFonts w:hint="eastAsia" w:ascii="仿宋_GB2312" w:hAnsi="仿宋_GB2312" w:eastAsia="仿宋_GB2312"/>
          <w:b w:val="0"/>
          <w:sz w:val="32"/>
          <w:lang w:val="en-US" w:eastAsia="zh-CN"/>
        </w:rPr>
        <w:t>储备</w:t>
      </w:r>
      <w:r>
        <w:rPr>
          <w:rFonts w:ascii="仿宋_GB2312" w:hAnsi="仿宋_GB2312" w:eastAsia="仿宋_GB2312"/>
          <w:b w:val="0"/>
          <w:sz w:val="32"/>
        </w:rPr>
        <w:t>和加工项目（乌尔吉也克村）、2024年裕民县新地乡阿克托别养殖圈舍配套附属设施项目、裕民县新地乡新地西村、新地南村、团结东村三个防渗渠财政以工代赈项目、裕民县新地乡乌尔吉也克西</w:t>
      </w:r>
      <w:r>
        <w:rPr>
          <w:rFonts w:hint="eastAsia" w:ascii="仿宋_GB2312" w:hAnsi="仿宋_GB2312" w:eastAsia="仿宋_GB2312"/>
          <w:b w:val="0"/>
          <w:sz w:val="32"/>
          <w:lang w:eastAsia="zh-CN"/>
        </w:rPr>
        <w:t>村</w:t>
      </w:r>
      <w:r>
        <w:rPr>
          <w:rFonts w:ascii="仿宋_GB2312" w:hAnsi="仿宋_GB2312" w:eastAsia="仿宋_GB2312"/>
          <w:b w:val="0"/>
          <w:sz w:val="32"/>
        </w:rPr>
        <w:t>自来水管道改造提升项目、裕民县新地乡自来水管道改造提升项目（乌尔吉也克西村、乌尔吉也克东村）、新地乡木呼尔一村仓储库项目土地出让金、2024年文化活动经费、新地乡农产品</w:t>
      </w:r>
      <w:r>
        <w:rPr>
          <w:rFonts w:hint="eastAsia" w:ascii="仿宋_GB2312" w:hAnsi="仿宋_GB2312" w:eastAsia="仿宋_GB2312"/>
          <w:b w:val="0"/>
          <w:sz w:val="32"/>
          <w:lang w:eastAsia="zh-CN"/>
        </w:rPr>
        <w:t>储备</w:t>
      </w:r>
      <w:r>
        <w:rPr>
          <w:rFonts w:ascii="仿宋_GB2312" w:hAnsi="仿宋_GB2312" w:eastAsia="仿宋_GB2312"/>
          <w:b w:val="0"/>
          <w:sz w:val="32"/>
        </w:rPr>
        <w:t>和加工配套设施项目、新地乡养殖圈舍配套附属设施项目、新地乡木乎尔村2024年农村厕所革命项目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03F2DF93">
      <w:pPr>
        <w:spacing w:line="640" w:lineRule="exact"/>
        <w:ind w:firstLine="640"/>
        <w:jc w:val="both"/>
        <w:outlineLvl w:val="3"/>
      </w:pPr>
      <w:r>
        <w:rPr>
          <w:rFonts w:ascii="楷体_GB2312" w:hAnsi="楷体_GB2312" w:eastAsia="楷体_GB2312"/>
          <w:b/>
          <w:sz w:val="32"/>
        </w:rPr>
        <w:t>（二）一般公共预算财政拨款支出决算结构情况</w:t>
      </w:r>
    </w:p>
    <w:p w14:paraId="65C5647A">
      <w:pPr>
        <w:spacing w:line="580" w:lineRule="exact"/>
        <w:ind w:firstLine="640"/>
        <w:jc w:val="both"/>
      </w:pPr>
      <w:r>
        <w:rPr>
          <w:rFonts w:ascii="仿宋_GB2312" w:hAnsi="仿宋_GB2312" w:eastAsia="仿宋_GB2312"/>
          <w:b w:val="0"/>
          <w:sz w:val="32"/>
        </w:rPr>
        <w:t>1.一般公共服务支出(类)473.18万元,占10.20%。</w:t>
      </w:r>
    </w:p>
    <w:p w14:paraId="3B1AACD6">
      <w:pPr>
        <w:spacing w:line="580" w:lineRule="exact"/>
        <w:ind w:firstLine="640"/>
        <w:jc w:val="both"/>
      </w:pPr>
      <w:r>
        <w:rPr>
          <w:rFonts w:ascii="仿宋_GB2312" w:hAnsi="仿宋_GB2312" w:eastAsia="仿宋_GB2312"/>
          <w:b w:val="0"/>
          <w:sz w:val="32"/>
        </w:rPr>
        <w:t>2.文化旅游体育与传媒支出(类)60.15万元,占1.30%。</w:t>
      </w:r>
    </w:p>
    <w:p w14:paraId="633B5881">
      <w:pPr>
        <w:spacing w:line="580" w:lineRule="exact"/>
        <w:ind w:firstLine="640"/>
        <w:jc w:val="both"/>
      </w:pPr>
      <w:r>
        <w:rPr>
          <w:rFonts w:ascii="仿宋_GB2312" w:hAnsi="仿宋_GB2312" w:eastAsia="仿宋_GB2312"/>
          <w:b w:val="0"/>
          <w:sz w:val="32"/>
        </w:rPr>
        <w:t>3.社会保障和就业支出(类)240.56万元,占5.18%。</w:t>
      </w:r>
    </w:p>
    <w:p w14:paraId="44599030">
      <w:pPr>
        <w:spacing w:line="580" w:lineRule="exact"/>
        <w:ind w:firstLine="640"/>
        <w:jc w:val="both"/>
      </w:pPr>
      <w:r>
        <w:rPr>
          <w:rFonts w:ascii="仿宋_GB2312" w:hAnsi="仿宋_GB2312" w:eastAsia="仿宋_GB2312"/>
          <w:b w:val="0"/>
          <w:sz w:val="32"/>
        </w:rPr>
        <w:t>4.卫生健康支出(类)61.94万元,占1.33%。</w:t>
      </w:r>
    </w:p>
    <w:p w14:paraId="6F4C3A28">
      <w:pPr>
        <w:spacing w:line="580" w:lineRule="exact"/>
        <w:ind w:firstLine="640"/>
        <w:jc w:val="both"/>
      </w:pPr>
      <w:r>
        <w:rPr>
          <w:rFonts w:ascii="仿宋_GB2312" w:hAnsi="仿宋_GB2312" w:eastAsia="仿宋_GB2312"/>
          <w:b w:val="0"/>
          <w:sz w:val="32"/>
        </w:rPr>
        <w:t>5.节能环保支出(类)7.80万元,占0.17%。</w:t>
      </w:r>
    </w:p>
    <w:p w14:paraId="46F21D04">
      <w:pPr>
        <w:spacing w:line="580" w:lineRule="exact"/>
        <w:ind w:firstLine="640"/>
        <w:jc w:val="both"/>
      </w:pPr>
      <w:r>
        <w:rPr>
          <w:rFonts w:ascii="仿宋_GB2312" w:hAnsi="仿宋_GB2312" w:eastAsia="仿宋_GB2312"/>
          <w:b w:val="0"/>
          <w:sz w:val="32"/>
        </w:rPr>
        <w:t>6.城乡社区支出(类)21.26万元,占0.46%。</w:t>
      </w:r>
    </w:p>
    <w:p w14:paraId="28EBC5B9">
      <w:pPr>
        <w:spacing w:line="580" w:lineRule="exact"/>
        <w:ind w:firstLine="640"/>
        <w:jc w:val="both"/>
      </w:pPr>
      <w:r>
        <w:rPr>
          <w:rFonts w:ascii="仿宋_GB2312" w:hAnsi="仿宋_GB2312" w:eastAsia="仿宋_GB2312"/>
          <w:b w:val="0"/>
          <w:sz w:val="32"/>
        </w:rPr>
        <w:t>7.农林水支出(类)3,670.46万元,占79.10%。</w:t>
      </w:r>
    </w:p>
    <w:p w14:paraId="4E5EA6E4">
      <w:pPr>
        <w:spacing w:line="580" w:lineRule="exact"/>
        <w:ind w:firstLine="640"/>
        <w:jc w:val="both"/>
      </w:pPr>
      <w:r>
        <w:rPr>
          <w:rFonts w:ascii="仿宋_GB2312" w:hAnsi="仿宋_GB2312" w:eastAsia="仿宋_GB2312"/>
          <w:b w:val="0"/>
          <w:sz w:val="32"/>
        </w:rPr>
        <w:t>8.住房保障支出(类)104.90万元,占2.26%。</w:t>
      </w:r>
    </w:p>
    <w:p w14:paraId="410A52BB">
      <w:pPr>
        <w:spacing w:line="640" w:lineRule="exact"/>
        <w:ind w:firstLine="640"/>
        <w:jc w:val="both"/>
        <w:outlineLvl w:val="3"/>
      </w:pPr>
      <w:r>
        <w:rPr>
          <w:rFonts w:ascii="楷体_GB2312" w:hAnsi="楷体_GB2312" w:eastAsia="楷体_GB2312"/>
          <w:b/>
          <w:sz w:val="32"/>
        </w:rPr>
        <w:t>（三）一般公共预算财政拨款支出决算具体情况</w:t>
      </w:r>
    </w:p>
    <w:p w14:paraId="6CEC7740">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1.一般公共服务支出(类)政府办公厅（室）及相关机构事务(款)行政运行(项):支出决算数为308.31万元，比上年决算增加2.28万元，增长0.75%,主要原因是：本年度工资提标</w:t>
      </w:r>
      <w:r>
        <w:rPr>
          <w:rFonts w:hint="eastAsia" w:ascii="仿宋_GB2312" w:hAnsi="仿宋_GB2312" w:eastAsia="仿宋_GB2312"/>
          <w:b w:val="0"/>
          <w:sz w:val="32"/>
          <w:lang w:eastAsia="zh-CN"/>
        </w:rPr>
        <w:t>，</w:t>
      </w:r>
      <w:r>
        <w:rPr>
          <w:rFonts w:ascii="仿宋_GB2312" w:hAnsi="仿宋_GB2312" w:eastAsia="仿宋_GB2312"/>
          <w:b w:val="0"/>
          <w:sz w:val="32"/>
        </w:rPr>
        <w:t>导致人员经费增加。</w:t>
      </w:r>
    </w:p>
    <w:p w14:paraId="01D97818">
      <w:pPr>
        <w:spacing w:line="580" w:lineRule="exact"/>
        <w:ind w:firstLine="640"/>
        <w:jc w:val="both"/>
        <w:rPr>
          <w:rFonts w:hint="default" w:eastAsia="仿宋_GB2312"/>
          <w:lang w:val="en-US" w:eastAsia="zh-CN"/>
        </w:rPr>
      </w:pPr>
      <w:r>
        <w:rPr>
          <w:rFonts w:ascii="仿宋_GB2312" w:hAnsi="仿宋_GB2312" w:eastAsia="仿宋_GB2312"/>
          <w:b w:val="0"/>
          <w:sz w:val="32"/>
        </w:rPr>
        <w:t>2.一般公共服务支出(类)政府办公厅（室）及相关机构事务(款)事业运行(项):支出决算数为76.62万元，比上年决算增加56.44万元，增长279.68%,主要原因是：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2024年新地乡综治</w:t>
      </w:r>
      <w:r>
        <w:rPr>
          <w:rFonts w:hint="eastAsia" w:ascii="仿宋_GB2312" w:hAnsi="仿宋_GB2312" w:eastAsia="仿宋_GB2312"/>
          <w:b w:val="0"/>
          <w:sz w:val="32"/>
          <w:lang w:val="en-US" w:eastAsia="zh-CN"/>
        </w:rPr>
        <w:t>和</w:t>
      </w:r>
      <w:r>
        <w:rPr>
          <w:rFonts w:ascii="仿宋_GB2312" w:hAnsi="仿宋_GB2312" w:eastAsia="仿宋_GB2312"/>
          <w:b w:val="0"/>
          <w:sz w:val="32"/>
        </w:rPr>
        <w:t>网格化服务中心、新地乡综合行政执法队新增4名工作人员，人员类工资及公用经费增加。</w:t>
      </w:r>
      <w:r>
        <w:rPr>
          <w:rFonts w:hint="eastAsia" w:ascii="仿宋_GB2312" w:hAnsi="仿宋_GB2312" w:eastAsia="仿宋_GB2312"/>
          <w:b w:val="0"/>
          <w:sz w:val="32"/>
          <w:lang w:val="en-US" w:eastAsia="zh-CN"/>
        </w:rPr>
        <w:t>二是9月份后的人员经费从</w:t>
      </w:r>
      <w:r>
        <w:rPr>
          <w:rFonts w:ascii="仿宋_GB2312" w:hAnsi="仿宋_GB2312" w:eastAsia="仿宋_GB2312"/>
          <w:b w:val="0"/>
          <w:sz w:val="32"/>
        </w:rPr>
        <w:t>财政事务(款)事业运行(项)</w:t>
      </w:r>
      <w:r>
        <w:rPr>
          <w:rFonts w:hint="eastAsia" w:ascii="仿宋_GB2312" w:hAnsi="仿宋_GB2312" w:eastAsia="仿宋_GB2312"/>
          <w:b w:val="0"/>
          <w:sz w:val="32"/>
          <w:lang w:val="en-US" w:eastAsia="zh-CN"/>
        </w:rPr>
        <w:t>经费</w:t>
      </w:r>
      <w:r>
        <w:rPr>
          <w:rFonts w:ascii="仿宋_GB2312" w:hAnsi="仿宋_GB2312" w:eastAsia="仿宋_GB2312"/>
          <w:b w:val="0"/>
          <w:sz w:val="32"/>
        </w:rPr>
        <w:t>调整为政府办公厅（室）及相关机构事务(款)事业运行(项)</w:t>
      </w:r>
      <w:r>
        <w:rPr>
          <w:rFonts w:hint="eastAsia" w:ascii="仿宋_GB2312" w:hAnsi="仿宋_GB2312" w:eastAsia="仿宋_GB2312"/>
          <w:b w:val="0"/>
          <w:sz w:val="32"/>
          <w:lang w:val="en-US" w:eastAsia="zh-CN"/>
        </w:rPr>
        <w:t>列支</w:t>
      </w:r>
      <w:r>
        <w:rPr>
          <w:rFonts w:ascii="仿宋_GB2312" w:hAnsi="仿宋_GB2312" w:eastAsia="仿宋_GB2312"/>
          <w:b w:val="0"/>
          <w:sz w:val="32"/>
        </w:rPr>
        <w:t>，</w:t>
      </w:r>
      <w:r>
        <w:rPr>
          <w:rFonts w:hint="eastAsia" w:ascii="仿宋_GB2312" w:hAnsi="仿宋_GB2312" w:eastAsia="仿宋_GB2312"/>
          <w:b w:val="0"/>
          <w:sz w:val="32"/>
          <w:lang w:val="en-US" w:eastAsia="zh-CN"/>
        </w:rPr>
        <w:t>导致经费增加。</w:t>
      </w:r>
    </w:p>
    <w:p w14:paraId="1193C1D6">
      <w:pPr>
        <w:spacing w:line="580" w:lineRule="exact"/>
        <w:ind w:firstLine="640"/>
        <w:jc w:val="both"/>
      </w:pPr>
      <w:r>
        <w:rPr>
          <w:rFonts w:ascii="仿宋_GB2312" w:hAnsi="仿宋_GB2312" w:eastAsia="仿宋_GB2312"/>
          <w:b w:val="0"/>
          <w:sz w:val="32"/>
        </w:rPr>
        <w:t>3.一般公共服务支出(类)财政事务(款)事业运行(项):支出决算数为84.09万元，比上年决算减少34.65万元，下降29.18%,主要原因是：本年度2名专业技术岗人员转入农业发展办公室，并且</w:t>
      </w:r>
      <w:r>
        <w:rPr>
          <w:rFonts w:hint="eastAsia" w:ascii="仿宋_GB2312" w:hAnsi="仿宋_GB2312" w:eastAsia="仿宋_GB2312"/>
          <w:b w:val="0"/>
          <w:sz w:val="32"/>
          <w:lang w:val="en-US" w:eastAsia="zh-CN"/>
        </w:rPr>
        <w:t>9月份后的人员经费从</w:t>
      </w:r>
      <w:r>
        <w:rPr>
          <w:rFonts w:ascii="仿宋_GB2312" w:hAnsi="仿宋_GB2312" w:eastAsia="仿宋_GB2312"/>
          <w:b w:val="0"/>
          <w:sz w:val="32"/>
        </w:rPr>
        <w:t>财政事务(款)事业运行(项)</w:t>
      </w:r>
      <w:r>
        <w:rPr>
          <w:rFonts w:hint="eastAsia" w:ascii="仿宋_GB2312" w:hAnsi="仿宋_GB2312" w:eastAsia="仿宋_GB2312"/>
          <w:b w:val="0"/>
          <w:sz w:val="32"/>
          <w:lang w:val="en-US" w:eastAsia="zh-CN"/>
        </w:rPr>
        <w:t>经费</w:t>
      </w:r>
      <w:r>
        <w:rPr>
          <w:rFonts w:ascii="仿宋_GB2312" w:hAnsi="仿宋_GB2312" w:eastAsia="仿宋_GB2312"/>
          <w:b w:val="0"/>
          <w:sz w:val="32"/>
        </w:rPr>
        <w:t>调整为政府办公厅（室）及相关机构事务(款)事业运行(项)</w:t>
      </w:r>
      <w:r>
        <w:rPr>
          <w:rFonts w:hint="eastAsia" w:ascii="仿宋_GB2312" w:hAnsi="仿宋_GB2312" w:eastAsia="仿宋_GB2312"/>
          <w:b w:val="0"/>
          <w:sz w:val="32"/>
          <w:lang w:val="en-US" w:eastAsia="zh-CN"/>
        </w:rPr>
        <w:t>列支</w:t>
      </w:r>
      <w:r>
        <w:rPr>
          <w:rFonts w:ascii="仿宋_GB2312" w:hAnsi="仿宋_GB2312" w:eastAsia="仿宋_GB2312"/>
          <w:b w:val="0"/>
          <w:sz w:val="32"/>
        </w:rPr>
        <w:t>，导致经费减少。</w:t>
      </w:r>
    </w:p>
    <w:p w14:paraId="75545A87">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4.一般公共服务支出(类)纪检监察事务(款)其他纪检监察事务支出(项):支出决算数为2.00万元，比上年决算增加0.50万元，增长33.33%,主要原因是：本年增加2024年中央ZFJJJC转移支付ZB费、BA费。</w:t>
      </w:r>
    </w:p>
    <w:p w14:paraId="79DA968C">
      <w:pPr>
        <w:spacing w:line="580" w:lineRule="exact"/>
        <w:ind w:firstLine="640"/>
        <w:jc w:val="both"/>
      </w:pPr>
      <w:r>
        <w:rPr>
          <w:rFonts w:ascii="仿宋_GB2312" w:hAnsi="仿宋_GB2312" w:eastAsia="仿宋_GB2312"/>
          <w:b w:val="0"/>
          <w:sz w:val="32"/>
        </w:rPr>
        <w:t>5.一般公共服务支出(类)组织事务(款)其他组织事务支出(项):支出决算数为2.16万元，比上年决算增加2.16万元，增长100.00%,主要原因是：本年发放下派干部补助，导致经费增加。</w:t>
      </w:r>
    </w:p>
    <w:p w14:paraId="6363B83F">
      <w:pPr>
        <w:spacing w:line="580" w:lineRule="exact"/>
        <w:ind w:firstLine="640"/>
        <w:jc w:val="both"/>
      </w:pPr>
      <w:r>
        <w:rPr>
          <w:rFonts w:ascii="仿宋_GB2312" w:hAnsi="仿宋_GB2312" w:eastAsia="仿宋_GB2312"/>
          <w:b w:val="0"/>
          <w:sz w:val="32"/>
        </w:rPr>
        <w:t>6.一般公共服务支出(类)统战事务(款)宗教事务(项):支出决算数为0.00万元，比上年决算减少1.00万元，下降100.00%,主要原因是：本年度未安排驻管委会工作及人员经费。</w:t>
      </w:r>
    </w:p>
    <w:p w14:paraId="22F9E397">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7.文化旅游体育与传媒支出(类)文化和旅游(款)其他文化和旅游支出(项):支出决算数为7.70万元，比上年决算减少6.04万元，下降43.96%,主要原因是：本年</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减少中央及自治区美术馆、公共图书馆、文化馆[站]免费开放补助资金。</w:t>
      </w:r>
    </w:p>
    <w:p w14:paraId="5175C218">
      <w:pPr>
        <w:spacing w:line="580" w:lineRule="exact"/>
        <w:ind w:firstLine="640"/>
        <w:jc w:val="both"/>
      </w:pPr>
      <w:r>
        <w:rPr>
          <w:rFonts w:ascii="仿宋_GB2312" w:hAnsi="仿宋_GB2312" w:eastAsia="仿宋_GB2312"/>
          <w:b w:val="0"/>
          <w:sz w:val="32"/>
        </w:rPr>
        <w:t>8.文化旅游体育与传媒支出(类)广播电视(款)广播电视事务(项):支出决算数为50.38万元，比上年决算减少6.17万元，下降10.91%,主要原因是：本年度文广站调出一人至裕民县统计局，导致人员经费减少。</w:t>
      </w:r>
    </w:p>
    <w:p w14:paraId="2A1DBE34">
      <w:pPr>
        <w:spacing w:line="580" w:lineRule="exact"/>
        <w:ind w:firstLine="640"/>
        <w:jc w:val="both"/>
      </w:pPr>
      <w:r>
        <w:rPr>
          <w:rFonts w:ascii="仿宋_GB2312" w:hAnsi="仿宋_GB2312" w:eastAsia="仿宋_GB2312"/>
          <w:b w:val="0"/>
          <w:sz w:val="32"/>
        </w:rPr>
        <w:t>9.文化旅游体育与传媒支出(类)其他文化旅游体育与传媒支出(款)宣传文化发展专项支出(项):支出决算数为1.76万元，比上年决算增加1.76万元，增长100.00%,主要原因是：本年增加2024年中央补助地方公共文化服务体系建设补助资金（新时代文明实践中心建设）。</w:t>
      </w:r>
    </w:p>
    <w:p w14:paraId="5B6D291C">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10.文化旅游体育与传媒支出(类)其他文化旅游体育与传媒支出(款)其他文化旅游体育与传媒支出(项):支出决算数为0.30万元，比上年决算减少2.00万元，下降86.96%,主要原因是：本年</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减少中央及自治区美术馆、公共图书馆、文化馆[站]免费开放补助资金。</w:t>
      </w:r>
    </w:p>
    <w:p w14:paraId="17E29278">
      <w:pPr>
        <w:spacing w:line="580" w:lineRule="exact"/>
        <w:ind w:firstLine="640"/>
        <w:jc w:val="both"/>
      </w:pPr>
      <w:r>
        <w:rPr>
          <w:rFonts w:ascii="仿宋_GB2312" w:hAnsi="仿宋_GB2312" w:eastAsia="仿宋_GB2312"/>
          <w:b w:val="0"/>
          <w:sz w:val="32"/>
        </w:rPr>
        <w:t>11.社会保障和就业支出(类)人力资源和社会保障管理事务(款)事业运行(项):支出决算数为76.24万元，比上年决算减少12.30万元，下降13.89%,主要原因是：本年度统计站所转出1人至裕民县政府办，退休人员2名，导致人员经费减少。</w:t>
      </w:r>
    </w:p>
    <w:p w14:paraId="6E454EE4">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12.社会保障和就业支出(类)行政事业单位养老支出(款)行政单位离退休(项):支出决算数为4.53万元，比上年决算减少15.78万元，下降77.70%,主要原因是：因上年度发放丧葬费，本年度无此项支出，经费减少。</w:t>
      </w:r>
    </w:p>
    <w:p w14:paraId="577BAA43">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13.社会保障和就业支出(类)行政事业单位养老支出(款)事业单位离退休(项):支出决算数为10.59万元，比上年决算减少15.78万元，下降59.84%,主要原因是：因上年度发放一次性抚恤金，本年度无此项支出，经费减少。</w:t>
      </w:r>
    </w:p>
    <w:p w14:paraId="7640AF9A">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126.36万元，比上年决算增加5.34万元，增长4.41%,主要原因是：本年在职人员工资基数调增，养老缴费基数上涨，相应支出增加。</w:t>
      </w:r>
    </w:p>
    <w:p w14:paraId="60D70FCF">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15.社会保障和就业支出(类)行政事业单位养老支出(款)机关事业单位职业年金缴费支出(项):支出决算数为21.97万元，比上年决算增加12.66万元，增长135.98%,主要原因是：本年新增退休人员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4940E480">
      <w:pPr>
        <w:spacing w:line="580" w:lineRule="exact"/>
        <w:ind w:firstLine="640"/>
        <w:jc w:val="both"/>
      </w:pPr>
      <w:r>
        <w:rPr>
          <w:rFonts w:ascii="仿宋_GB2312" w:hAnsi="仿宋_GB2312" w:eastAsia="仿宋_GB2312"/>
          <w:b w:val="0"/>
          <w:sz w:val="32"/>
        </w:rPr>
        <w:t>16.社会保障和就业支出(类)就业补助(款)其他就业补助支出(项):支出决算数为0.88万元，比上年决算增加0.88万元，增长100.00%,主要原因是：本年新增农村劳动力以奖代补资金。</w:t>
      </w:r>
    </w:p>
    <w:p w14:paraId="10F79166">
      <w:pPr>
        <w:spacing w:line="580" w:lineRule="exact"/>
        <w:ind w:firstLine="640"/>
        <w:jc w:val="both"/>
      </w:pPr>
      <w:r>
        <w:rPr>
          <w:rFonts w:ascii="仿宋_GB2312" w:hAnsi="仿宋_GB2312" w:eastAsia="仿宋_GB2312"/>
          <w:b w:val="0"/>
          <w:sz w:val="32"/>
        </w:rPr>
        <w:t>17.社会保障和就业支出(类)残疾人事业(款)残疾人生活和护理补贴(项):支出决算数为0.00万元，比上年决算减少22.79万元，下降100.00%,主要原因是：本年度残疾人生活和护理补贴由县卫健委支出，乡政府不再发放此类补贴，本年无此科目支出，经费减少。</w:t>
      </w:r>
    </w:p>
    <w:p w14:paraId="711D83E5">
      <w:pPr>
        <w:spacing w:line="580" w:lineRule="exact"/>
        <w:ind w:firstLine="640"/>
        <w:jc w:val="both"/>
      </w:pPr>
      <w:r>
        <w:rPr>
          <w:rFonts w:ascii="仿宋_GB2312" w:hAnsi="仿宋_GB2312" w:eastAsia="仿宋_GB2312"/>
          <w:b w:val="0"/>
          <w:sz w:val="32"/>
        </w:rPr>
        <w:t>18.卫生健康支出(类)</w:t>
      </w:r>
      <w:r>
        <w:rPr>
          <w:rFonts w:hint="eastAsia" w:ascii="仿宋_GB2312" w:hAnsi="仿宋_GB2312" w:eastAsia="仿宋_GB2312"/>
          <w:b w:val="0"/>
          <w:sz w:val="32"/>
          <w:lang w:val="en-US"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val="en-US" w:eastAsia="zh-CN"/>
        </w:rPr>
        <w:t>计划生育</w:t>
      </w:r>
      <w:r>
        <w:rPr>
          <w:rFonts w:ascii="仿宋_GB2312" w:hAnsi="仿宋_GB2312" w:eastAsia="仿宋_GB2312"/>
          <w:b w:val="0"/>
          <w:sz w:val="32"/>
        </w:rPr>
        <w:t>服务(项):支出决算数为2.94万元，比上年决算增加0.00万元，增长0.00%,主要原因是：本年JHSY奖励金与上年一致，无变化。</w:t>
      </w:r>
    </w:p>
    <w:p w14:paraId="426F3A71">
      <w:pPr>
        <w:spacing w:line="580" w:lineRule="exact"/>
        <w:ind w:firstLine="640"/>
        <w:jc w:val="both"/>
      </w:pPr>
      <w:r>
        <w:rPr>
          <w:rFonts w:ascii="仿宋_GB2312" w:hAnsi="仿宋_GB2312" w:eastAsia="仿宋_GB2312"/>
          <w:b w:val="0"/>
          <w:sz w:val="32"/>
        </w:rPr>
        <w:t>19.卫生健康支出(类)行政事业单位医疗(款)行政单位医疗(项):支出决算数为12.74万元，比上年决算增加1.37万元，增长12.05%,主要原因是：本年在职人员工资基数调增，医疗缴费基数上涨，相应支出增加。</w:t>
      </w:r>
    </w:p>
    <w:p w14:paraId="1FC3BE44">
      <w:pPr>
        <w:spacing w:line="580" w:lineRule="exact"/>
        <w:ind w:firstLine="640"/>
        <w:jc w:val="both"/>
      </w:pPr>
      <w:r>
        <w:rPr>
          <w:rFonts w:ascii="仿宋_GB2312" w:hAnsi="仿宋_GB2312" w:eastAsia="仿宋_GB2312"/>
          <w:b w:val="0"/>
          <w:sz w:val="32"/>
        </w:rPr>
        <w:t>20.卫生健康支出(类)行政事业单位医疗(款)事业单位医疗(项):支出决算数为40.04万元，比上年决算增加0.15万元，增长0.38%,主要原因是：本年在职人员工资基数调增，医疗缴费基数上涨，相应支出增加。</w:t>
      </w:r>
    </w:p>
    <w:p w14:paraId="052B28D3">
      <w:pPr>
        <w:spacing w:line="580" w:lineRule="exact"/>
        <w:ind w:firstLine="640"/>
        <w:jc w:val="both"/>
      </w:pPr>
      <w:r>
        <w:rPr>
          <w:rFonts w:ascii="仿宋_GB2312" w:hAnsi="仿宋_GB2312" w:eastAsia="仿宋_GB2312"/>
          <w:b w:val="0"/>
          <w:sz w:val="32"/>
        </w:rPr>
        <w:t>21.卫生健康支出(类)行政事业单位医疗(款)公务员医疗补助(项):支出决算数为6.23万元，比上年决算减少0.55万元，下降8.11%,主要原因是：本年行政人员退休1人，公务员医疗补助经费减少。</w:t>
      </w:r>
    </w:p>
    <w:p w14:paraId="57ED9923">
      <w:pPr>
        <w:spacing w:line="580" w:lineRule="exact"/>
        <w:ind w:firstLine="640"/>
        <w:jc w:val="both"/>
      </w:pPr>
      <w:r>
        <w:rPr>
          <w:rFonts w:ascii="仿宋_GB2312" w:hAnsi="仿宋_GB2312" w:eastAsia="仿宋_GB2312"/>
          <w:b w:val="0"/>
          <w:sz w:val="32"/>
        </w:rPr>
        <w:t>22.节能环保支出(类)自然生态保护(款)农村环境保护(项):支出决算数为0.00万元，比上年决算减少25.80万元，下降100.00%,主要原因是：本年减少示范村衔接资金前进村项目。</w:t>
      </w:r>
    </w:p>
    <w:p w14:paraId="68C7813F">
      <w:pPr>
        <w:spacing w:line="580" w:lineRule="exact"/>
        <w:ind w:firstLine="640"/>
        <w:jc w:val="both"/>
      </w:pPr>
      <w:r>
        <w:rPr>
          <w:rFonts w:ascii="仿宋_GB2312" w:hAnsi="仿宋_GB2312" w:eastAsia="仿宋_GB2312"/>
          <w:b w:val="0"/>
          <w:sz w:val="32"/>
        </w:rPr>
        <w:t>23.节能环保支出(类)自然生态保护(款)草原生态修复治理(项):支出决算数为7.80万元，比上年决算增加2.80万元，增长56.00%,主要原因是：本年增加塔城地区库鲁斯台草原生态保护（县级配套）资金。</w:t>
      </w:r>
    </w:p>
    <w:p w14:paraId="2773BE50">
      <w:pPr>
        <w:spacing w:line="580" w:lineRule="exact"/>
        <w:ind w:firstLine="640"/>
        <w:jc w:val="both"/>
      </w:pPr>
      <w:r>
        <w:rPr>
          <w:rFonts w:ascii="仿宋_GB2312" w:hAnsi="仿宋_GB2312" w:eastAsia="仿宋_GB2312"/>
          <w:b w:val="0"/>
          <w:sz w:val="32"/>
        </w:rPr>
        <w:t>24.城乡社区支出(类)城乡社区规划与管理(款)城乡社区规划与管理(项):支出决算数为21.26万元，比上年决算减少16.59万元，下降43.83%,主要原因是：本年度村镇规划建设发展中心调出多人至裕民县统计局、裕民</w:t>
      </w:r>
      <w:r>
        <w:rPr>
          <w:rFonts w:hint="eastAsia" w:ascii="仿宋_GB2312" w:hAnsi="仿宋_GB2312" w:eastAsia="仿宋_GB2312"/>
          <w:b w:val="0"/>
          <w:sz w:val="32"/>
          <w:lang w:eastAsia="zh-CN"/>
        </w:rPr>
        <w:t>县委</w:t>
      </w:r>
      <w:r>
        <w:rPr>
          <w:rFonts w:ascii="仿宋_GB2312" w:hAnsi="仿宋_GB2312" w:eastAsia="仿宋_GB2312"/>
          <w:b w:val="0"/>
          <w:sz w:val="32"/>
        </w:rPr>
        <w:t>、裕民县国土自然局等，导致经费减少。</w:t>
      </w:r>
    </w:p>
    <w:p w14:paraId="73E1BFDA">
      <w:pPr>
        <w:spacing w:line="580" w:lineRule="exact"/>
        <w:ind w:firstLine="640"/>
        <w:jc w:val="both"/>
      </w:pPr>
      <w:r>
        <w:rPr>
          <w:rFonts w:ascii="仿宋_GB2312" w:hAnsi="仿宋_GB2312" w:eastAsia="仿宋_GB2312"/>
          <w:b w:val="0"/>
          <w:sz w:val="32"/>
        </w:rPr>
        <w:t>25.农林水支出(类)农业农村(款)事业运行(项):支出决算数为425.56万元，比上年决算增加1.65万元，增长0.39%,主要原因是：本年度新地乡农村合作经济（统计）发展中心（财政所）人员工资调增，人员经费增加。</w:t>
      </w:r>
    </w:p>
    <w:p w14:paraId="7F4661D9">
      <w:pPr>
        <w:spacing w:line="580" w:lineRule="exact"/>
        <w:ind w:firstLine="640"/>
        <w:jc w:val="both"/>
      </w:pPr>
      <w:r>
        <w:rPr>
          <w:rFonts w:ascii="仿宋_GB2312" w:hAnsi="仿宋_GB2312" w:eastAsia="仿宋_GB2312"/>
          <w:b w:val="0"/>
          <w:sz w:val="32"/>
        </w:rPr>
        <w:t>26.农林水支出(类)农业农村(款)防灾救灾(项):支出决算数为8.00万元，比上年决算增加8.00万元，增长100.00%,主要原因是：本年新增2023年中央农业防灾救灾和水利救灾资金预算（防灾救灾第十一批）。</w:t>
      </w:r>
    </w:p>
    <w:p w14:paraId="5061ABCE">
      <w:pPr>
        <w:spacing w:line="580" w:lineRule="exact"/>
        <w:ind w:firstLine="640"/>
        <w:jc w:val="both"/>
      </w:pPr>
      <w:r>
        <w:rPr>
          <w:rFonts w:ascii="仿宋_GB2312" w:hAnsi="仿宋_GB2312" w:eastAsia="仿宋_GB2312"/>
          <w:b w:val="0"/>
          <w:sz w:val="32"/>
        </w:rPr>
        <w:t>27.农林水支出(类)农业农村(款)其他农业农村支出(项):支出决算数为100.19万元，比上年决算减少28.84万元，下降22.35%,主要原因是：本年减少好支书绩效奖励资金、新地乡6月FHJ补助减少至16人，经费减少。</w:t>
      </w:r>
    </w:p>
    <w:p w14:paraId="5EFCAEB4">
      <w:pPr>
        <w:spacing w:line="580" w:lineRule="exact"/>
        <w:ind w:firstLine="640"/>
        <w:jc w:val="both"/>
        <w:rPr>
          <w:rFonts w:hint="eastAsia" w:ascii="仿宋_GB2312" w:hAnsi="仿宋_GB2312" w:eastAsia="仿宋_GB2312"/>
          <w:b w:val="0"/>
          <w:sz w:val="32"/>
          <w:lang w:eastAsia="zh-CN"/>
        </w:rPr>
      </w:pPr>
      <w:r>
        <w:rPr>
          <w:rFonts w:ascii="仿宋_GB2312" w:hAnsi="仿宋_GB2312" w:eastAsia="仿宋_GB2312"/>
          <w:b w:val="0"/>
          <w:sz w:val="32"/>
        </w:rPr>
        <w:t>28.农林水支出(类)巩固脱贫攻坚成果衔接乡村振兴(款)农村基础设施建设(项):支出决算数为1,485.80万元，比上年决算增加1,182.40万元，增长389.72%,主要原因是</w:t>
      </w:r>
      <w:r>
        <w:rPr>
          <w:rFonts w:ascii="仿宋_GB2312" w:hAnsi="仿宋_GB2312" w:eastAsia="仿宋_GB2312"/>
          <w:b w:val="0"/>
          <w:color w:val="auto"/>
          <w:sz w:val="32"/>
        </w:rPr>
        <w:t>：本年新增新</w:t>
      </w:r>
      <w:r>
        <w:rPr>
          <w:rFonts w:ascii="仿宋_GB2312" w:hAnsi="仿宋_GB2312" w:eastAsia="仿宋_GB2312"/>
          <w:b w:val="0"/>
          <w:sz w:val="32"/>
        </w:rPr>
        <w:t>地乡木乎尔村2024年农村厕所革命项目、</w:t>
      </w:r>
      <w:r>
        <w:rPr>
          <w:rFonts w:ascii="仿宋_GB2312" w:hAnsi="仿宋_GB2312" w:eastAsia="仿宋_GB2312"/>
          <w:b w:val="0"/>
          <w:sz w:val="32"/>
          <w:highlight w:val="none"/>
        </w:rPr>
        <w:t>新地乡农产品</w:t>
      </w:r>
      <w:r>
        <w:rPr>
          <w:rFonts w:hint="eastAsia" w:ascii="仿宋_GB2312" w:hAnsi="仿宋_GB2312" w:eastAsia="仿宋_GB2312"/>
          <w:b w:val="0"/>
          <w:sz w:val="32"/>
          <w:highlight w:val="none"/>
          <w:lang w:eastAsia="zh-CN"/>
        </w:rPr>
        <w:t>储备</w:t>
      </w:r>
      <w:r>
        <w:rPr>
          <w:rFonts w:ascii="仿宋_GB2312" w:hAnsi="仿宋_GB2312" w:eastAsia="仿宋_GB2312"/>
          <w:b w:val="0"/>
          <w:sz w:val="32"/>
          <w:highlight w:val="none"/>
        </w:rPr>
        <w:t>和加工配套设施项目、</w:t>
      </w:r>
      <w:r>
        <w:rPr>
          <w:rFonts w:ascii="仿宋_GB2312" w:hAnsi="仿宋_GB2312" w:eastAsia="仿宋_GB2312"/>
          <w:b w:val="0"/>
          <w:sz w:val="32"/>
        </w:rPr>
        <w:t>裕民县新地乡乌尔吉也克村、乌尔吉也克西村、乌尔吉也克东村村组道路建设项目（前期费）</w:t>
      </w:r>
      <w:r>
        <w:rPr>
          <w:rFonts w:hint="eastAsia" w:ascii="仿宋_GB2312" w:hAnsi="仿宋_GB2312" w:eastAsia="仿宋_GB2312"/>
          <w:b w:val="0"/>
          <w:sz w:val="32"/>
          <w:lang w:eastAsia="zh-CN"/>
        </w:rPr>
        <w:t>。</w:t>
      </w:r>
    </w:p>
    <w:p w14:paraId="5DA9C033">
      <w:pPr>
        <w:spacing w:line="580" w:lineRule="exact"/>
        <w:ind w:firstLine="640"/>
        <w:jc w:val="both"/>
      </w:pPr>
      <w:r>
        <w:rPr>
          <w:rFonts w:ascii="仿宋_GB2312" w:hAnsi="仿宋_GB2312" w:eastAsia="仿宋_GB2312"/>
          <w:b w:val="0"/>
          <w:sz w:val="32"/>
        </w:rPr>
        <w:t>29.农林水支出(类)巩固脱贫攻坚成果衔接乡村振兴(款)生产发展(项):支出决算数为1,114.37万元，比上年决算减少1,177.33万元，下降51.37%,主要原因是：本年度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新地乡养殖圈舍配套附属设施项目、农村劳动力以奖代补资金、裕民县新地乡乌尔吉也克西村、新地南村村组道路建设项目、裕民县新地乡团结西村、新地北村、木乎尔村村组道路建设</w:t>
      </w:r>
      <w:r>
        <w:rPr>
          <w:rFonts w:hint="eastAsia" w:ascii="仿宋_GB2312" w:hAnsi="仿宋_GB2312" w:eastAsia="仿宋_GB2312"/>
          <w:b w:val="0"/>
          <w:sz w:val="32"/>
          <w:lang w:val="en-US" w:eastAsia="zh-CN"/>
        </w:rPr>
        <w:t>项目经费</w:t>
      </w:r>
      <w:r>
        <w:rPr>
          <w:rFonts w:ascii="仿宋_GB2312" w:hAnsi="仿宋_GB2312" w:eastAsia="仿宋_GB2312"/>
          <w:b w:val="0"/>
          <w:sz w:val="32"/>
        </w:rPr>
        <w:t>。</w:t>
      </w:r>
    </w:p>
    <w:p w14:paraId="166556E9">
      <w:pPr>
        <w:spacing w:line="580" w:lineRule="exact"/>
        <w:ind w:firstLine="640"/>
        <w:jc w:val="both"/>
      </w:pPr>
      <w:r>
        <w:rPr>
          <w:rFonts w:ascii="仿宋_GB2312" w:hAnsi="仿宋_GB2312" w:eastAsia="仿宋_GB2312"/>
          <w:b w:val="0"/>
          <w:sz w:val="32"/>
        </w:rPr>
        <w:t>30.农林水支出(类)农村综合改革(款)对村级公益事业建设的补助(项):支出决算数为90.00万元，比上年决算减少9.95万元，下降9.95%,主要原因是：本年度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自治区农村综合改革转移支付资金（乌尔吉也克东村）、中央农村综合改革转移支付资金（木乎尔村）、2023年自治区农村综合改革转移支付资金新地乡新地西村、新地乡前进村2023年中央农村综合改革转移支付项目、新地乡木乎二村2023年中央农村综合改革转移支付项目。</w:t>
      </w:r>
    </w:p>
    <w:p w14:paraId="48B327BA">
      <w:pPr>
        <w:spacing w:line="580" w:lineRule="exact"/>
        <w:ind w:firstLine="640"/>
        <w:jc w:val="both"/>
      </w:pPr>
      <w:r>
        <w:rPr>
          <w:rFonts w:ascii="仿宋_GB2312" w:hAnsi="仿宋_GB2312" w:eastAsia="仿宋_GB2312"/>
          <w:b w:val="0"/>
          <w:sz w:val="32"/>
        </w:rPr>
        <w:t>31.农林水支出(类)农村综合改革(款)对村民委员会和村党支部的补助(项):支出决算数为279.21万元，比上年决算增加6.43万元，增长2.36%,主要原因是：本年度发放2023年村干部绩效考核奖励金，导致经费增加。</w:t>
      </w:r>
    </w:p>
    <w:p w14:paraId="7820E9E3">
      <w:pPr>
        <w:spacing w:line="580" w:lineRule="exact"/>
        <w:ind w:firstLine="640"/>
        <w:jc w:val="both"/>
      </w:pPr>
      <w:r>
        <w:rPr>
          <w:rFonts w:ascii="仿宋_GB2312" w:hAnsi="仿宋_GB2312" w:eastAsia="仿宋_GB2312"/>
          <w:b w:val="0"/>
          <w:sz w:val="32"/>
        </w:rPr>
        <w:t>32.农林水支出(类)农村综合改革(款)对村集体经济组织的补助(项):支出决算数为140.21万元，比上年决算减少11.38万元，下降7.51%,主要原因是：本年减少组织部对村集体经济组织的补助。</w:t>
      </w:r>
    </w:p>
    <w:p w14:paraId="2D6EBFD7">
      <w:pPr>
        <w:spacing w:line="580" w:lineRule="exact"/>
        <w:ind w:firstLine="640"/>
        <w:jc w:val="both"/>
      </w:pPr>
      <w:r>
        <w:rPr>
          <w:rFonts w:ascii="仿宋_GB2312" w:hAnsi="仿宋_GB2312" w:eastAsia="仿宋_GB2312"/>
          <w:b w:val="0"/>
          <w:sz w:val="32"/>
        </w:rPr>
        <w:t>33.农林水支出(类)其他农林水支出(款)其他农林水支出(项):支出决算数为27.11万元，比上年决算减少288.95万元，下降91.42%,主要原因是：本年减少新地乡阿克托别村养殖小区建设2022年</w:t>
      </w:r>
      <w:r>
        <w:rPr>
          <w:rFonts w:hint="eastAsia" w:ascii="仿宋_GB2312" w:hAnsi="仿宋_GB2312" w:eastAsia="仿宋_GB2312"/>
          <w:b w:val="0"/>
          <w:sz w:val="32"/>
          <w:lang w:eastAsia="zh-CN"/>
        </w:rPr>
        <w:t>以工代赈</w:t>
      </w:r>
      <w:r>
        <w:rPr>
          <w:rFonts w:ascii="仿宋_GB2312" w:hAnsi="仿宋_GB2312" w:eastAsia="仿宋_GB2312"/>
          <w:b w:val="0"/>
          <w:sz w:val="32"/>
        </w:rPr>
        <w:t>示范工程（第三批）中央基建投资。</w:t>
      </w:r>
    </w:p>
    <w:p w14:paraId="2781F54D">
      <w:pPr>
        <w:spacing w:line="580" w:lineRule="exact"/>
        <w:ind w:firstLine="640"/>
        <w:jc w:val="both"/>
      </w:pPr>
      <w:r>
        <w:rPr>
          <w:rFonts w:ascii="仿宋_GB2312" w:hAnsi="仿宋_GB2312" w:eastAsia="仿宋_GB2312"/>
          <w:b w:val="0"/>
          <w:sz w:val="32"/>
        </w:rPr>
        <w:t>34.住房保障支出(类)住房改革支出(款)住房公积金(项):支出决算数为104.90万元，比上年决算增加12.08万元，增长13.01%,主要原因是：本年在职人员工资基数调增，公积金缴费基数上涨，相应支出增加。</w:t>
      </w:r>
    </w:p>
    <w:p w14:paraId="6A19628C">
      <w:pPr>
        <w:spacing w:line="580" w:lineRule="exact"/>
        <w:ind w:firstLine="640"/>
        <w:jc w:val="both"/>
      </w:pPr>
      <w:r>
        <w:rPr>
          <w:rFonts w:ascii="仿宋_GB2312" w:hAnsi="仿宋_GB2312" w:eastAsia="仿宋_GB2312"/>
          <w:b w:val="0"/>
          <w:sz w:val="32"/>
        </w:rPr>
        <w:t>35.其他支出(类)其他支出(款)其他支出(项):支出决算数为0.00万元，比上年决算减少36.09万元，下降100.00%,主要原因是：本年度未安排新地乡玛依勒山2022年村民服务中心建设项目（中央基建投资）。</w:t>
      </w:r>
    </w:p>
    <w:p w14:paraId="107E6187">
      <w:pPr>
        <w:spacing w:line="640" w:lineRule="exact"/>
        <w:ind w:firstLine="640"/>
        <w:jc w:val="both"/>
        <w:outlineLvl w:val="2"/>
      </w:pPr>
      <w:r>
        <w:rPr>
          <w:rFonts w:ascii="黑体" w:hAnsi="黑体" w:eastAsia="黑体"/>
          <w:sz w:val="32"/>
        </w:rPr>
        <w:t>六、一般公共预算财政拨款基本支出决算情况说明</w:t>
      </w:r>
    </w:p>
    <w:p w14:paraId="7DD2A3F9">
      <w:pPr>
        <w:spacing w:line="580" w:lineRule="exact"/>
        <w:ind w:firstLine="640"/>
        <w:jc w:val="both"/>
      </w:pPr>
      <w:r>
        <w:rPr>
          <w:rFonts w:ascii="仿宋_GB2312" w:hAnsi="仿宋_GB2312" w:eastAsia="仿宋_GB2312"/>
          <w:b w:val="0"/>
          <w:sz w:val="32"/>
        </w:rPr>
        <w:t>2024年度一般公共预算财政拨款基本支出1,371.96万元，其中：</w:t>
      </w:r>
      <w:r>
        <w:rPr>
          <w:rFonts w:ascii="仿宋_GB2312" w:hAnsi="仿宋_GB2312" w:eastAsia="仿宋_GB2312"/>
          <w:b/>
          <w:sz w:val="32"/>
        </w:rPr>
        <w:t>人员经费1,289.27万元，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14:paraId="06EC89C6">
      <w:pPr>
        <w:spacing w:line="580" w:lineRule="exact"/>
        <w:ind w:firstLine="640"/>
        <w:jc w:val="both"/>
      </w:pPr>
      <w:r>
        <w:rPr>
          <w:rFonts w:ascii="仿宋_GB2312" w:hAnsi="仿宋_GB2312" w:eastAsia="仿宋_GB2312"/>
          <w:b/>
          <w:sz w:val="32"/>
        </w:rPr>
        <w:t>公用经费82.69万元，</w:t>
      </w:r>
      <w:r>
        <w:rPr>
          <w:rFonts w:ascii="仿宋_GB2312" w:hAnsi="仿宋_GB2312" w:eastAsia="仿宋_GB2312"/>
          <w:b w:val="0"/>
          <w:sz w:val="32"/>
        </w:rPr>
        <w:t>包括：办公费、电费、邮电费、取暖费、维修（护）费、培训费、劳务费、工会经费、福利费、公务用车运行维护费。</w:t>
      </w:r>
    </w:p>
    <w:p w14:paraId="4D6F578F">
      <w:pPr>
        <w:spacing w:line="640" w:lineRule="exact"/>
        <w:ind w:firstLine="640"/>
        <w:jc w:val="both"/>
        <w:outlineLvl w:val="2"/>
      </w:pPr>
      <w:r>
        <w:rPr>
          <w:rFonts w:ascii="黑体" w:hAnsi="黑体" w:eastAsia="黑体"/>
          <w:sz w:val="32"/>
        </w:rPr>
        <w:t>七、政府性基金预算财政拨款收入支出决算情况说明</w:t>
      </w:r>
    </w:p>
    <w:p w14:paraId="5BAA1E25">
      <w:pPr>
        <w:spacing w:line="580" w:lineRule="exact"/>
        <w:ind w:firstLine="640"/>
        <w:jc w:val="both"/>
      </w:pPr>
      <w:r>
        <w:rPr>
          <w:rFonts w:ascii="仿宋_GB2312" w:hAnsi="仿宋_GB2312" w:eastAsia="仿宋_GB2312"/>
          <w:b/>
          <w:sz w:val="32"/>
        </w:rPr>
        <w:t>2024年度政府性基金预算财政拨款收入总计68.50万元，</w:t>
      </w:r>
      <w:r>
        <w:rPr>
          <w:rFonts w:ascii="仿宋_GB2312" w:hAnsi="仿宋_GB2312" w:eastAsia="仿宋_GB2312"/>
          <w:b w:val="0"/>
          <w:sz w:val="32"/>
        </w:rPr>
        <w:t>其中：年初结转和结余0.00万元，本年收入68.50万元。</w:t>
      </w:r>
      <w:r>
        <w:rPr>
          <w:rFonts w:ascii="仿宋_GB2312" w:hAnsi="仿宋_GB2312" w:eastAsia="仿宋_GB2312"/>
          <w:b/>
          <w:sz w:val="32"/>
        </w:rPr>
        <w:t>政府性基金预算财政拨款支出总计68.50万元，</w:t>
      </w:r>
      <w:r>
        <w:rPr>
          <w:rFonts w:ascii="仿宋_GB2312" w:hAnsi="仿宋_GB2312" w:eastAsia="仿宋_GB2312"/>
          <w:b w:val="0"/>
          <w:sz w:val="32"/>
        </w:rPr>
        <w:t>其中：年末结转和结余0.00万元，本年支出68.50万元。</w:t>
      </w:r>
    </w:p>
    <w:p w14:paraId="59E0CFF6">
      <w:pPr>
        <w:spacing w:line="580" w:lineRule="exact"/>
        <w:ind w:firstLine="640"/>
        <w:jc w:val="both"/>
        <w:rPr>
          <w:highlight w:val="yellow"/>
        </w:rPr>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增加56.20万元，增长456.91%，主要原因是：本年新增</w:t>
      </w:r>
      <w:r>
        <w:rPr>
          <w:rFonts w:ascii="仿宋_GB2312" w:hAnsi="仿宋_GB2312" w:eastAsia="仿宋_GB2312"/>
          <w:b w:val="0"/>
          <w:sz w:val="32"/>
          <w:highlight w:val="none"/>
        </w:rPr>
        <w:t>新地乡木呼尔一村仓储库项目土地出让金、抗灾保畜项目、新地乡前进村防渗渠建设项目（前期费）、裕民县新地乡养殖圈舍建设项目EPC（设计-采购-施工）项目（前期费）、裕民县新地乡前进村农村污水治理项目（前期费）</w:t>
      </w:r>
      <w:r>
        <w:rPr>
          <w:rFonts w:hint="eastAsia" w:ascii="仿宋_GB2312" w:hAnsi="仿宋_GB2312" w:eastAsia="仿宋_GB2312"/>
          <w:b w:val="0"/>
          <w:sz w:val="32"/>
          <w:highlight w:val="none"/>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年初预算数2.66万元，决算数68.50万元，预决算差异率2475.19%，主要原因是：</w:t>
      </w:r>
      <w:r>
        <w:rPr>
          <w:rFonts w:ascii="仿宋_GB2312" w:hAnsi="仿宋_GB2312" w:eastAsia="仿宋_GB2312"/>
          <w:b w:val="0"/>
          <w:sz w:val="32"/>
          <w:highlight w:val="none"/>
        </w:rPr>
        <w:t>年中追加新地乡木呼尔一村仓储库项目土地出让金、抗灾保畜项目、新地乡前进村防渗渠建设项目（前期费）、裕民县新地乡养殖圈舍建设项目EPC（设计-采购-施工）项目（前期费）、裕民县新地乡前进村农村污水治理项目（前期费）</w:t>
      </w:r>
      <w:r>
        <w:rPr>
          <w:rFonts w:hint="eastAsia" w:ascii="仿宋_GB2312" w:hAnsi="仿宋_GB2312" w:eastAsia="仿宋_GB2312"/>
          <w:b w:val="0"/>
          <w:sz w:val="32"/>
          <w:highlight w:val="none"/>
          <w:lang w:eastAsia="zh-CN"/>
        </w:rPr>
        <w:t>，</w:t>
      </w:r>
      <w:r>
        <w:rPr>
          <w:rFonts w:hint="eastAsia" w:ascii="仿宋_GB2312" w:hAnsi="仿宋_GB2312" w:eastAsia="仿宋_GB2312"/>
          <w:b w:val="0"/>
          <w:sz w:val="32"/>
          <w:highlight w:val="none"/>
          <w:lang w:val="en-US" w:eastAsia="zh-CN"/>
        </w:rPr>
        <w:t>导致预决算存在差异</w:t>
      </w:r>
      <w:r>
        <w:rPr>
          <w:rFonts w:ascii="仿宋_GB2312" w:hAnsi="仿宋_GB2312" w:eastAsia="仿宋_GB2312"/>
          <w:b w:val="0"/>
          <w:sz w:val="32"/>
          <w:highlight w:val="none"/>
        </w:rPr>
        <w:t>。</w:t>
      </w:r>
    </w:p>
    <w:p w14:paraId="5F01A7A2">
      <w:pPr>
        <w:spacing w:line="580" w:lineRule="exact"/>
        <w:ind w:firstLine="640"/>
        <w:jc w:val="both"/>
      </w:pPr>
      <w:r>
        <w:rPr>
          <w:rFonts w:ascii="仿宋_GB2312" w:hAnsi="仿宋_GB2312" w:eastAsia="仿宋_GB2312"/>
          <w:b w:val="0"/>
          <w:sz w:val="32"/>
        </w:rPr>
        <w:t>政府性基金预算财政拨款支出68.50万元。</w:t>
      </w:r>
    </w:p>
    <w:p w14:paraId="36FB12E9">
      <w:pPr>
        <w:spacing w:line="580" w:lineRule="exact"/>
        <w:ind w:firstLine="640"/>
        <w:jc w:val="both"/>
      </w:pPr>
      <w:r>
        <w:rPr>
          <w:rFonts w:ascii="仿宋_GB2312" w:hAnsi="仿宋_GB2312" w:eastAsia="仿宋_GB2312"/>
          <w:b w:val="0"/>
          <w:sz w:val="32"/>
        </w:rPr>
        <w:t>1.社会保障和就业支出(类)大中型水库移民后期扶持基金支出(款)基础设施建设和经济发展(项):支出决算数为0.00万元，比上年决算减少3.11万元，下降100.00%,主要原因是：本年度新地乡2022年阿克托别村中央水库移民扶持基金项目未支付尾款，导致经费减少。</w:t>
      </w:r>
    </w:p>
    <w:p w14:paraId="59B97362">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20.25万元，比上年决算增加14.06万元，增长227.14%,主要原因是：本年新增裕民县新地乡养殖圈舍建设项目EPC（设计-采购-施工）项目（前期费）。</w:t>
      </w:r>
    </w:p>
    <w:p w14:paraId="23230EAE">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15.69万元，比上年决算增加12.69万元，增长423.00%,主要原因是：本年新增新地乡木呼尔一村仓储库项目土地出让金、抗灾保畜项目。</w:t>
      </w:r>
    </w:p>
    <w:p w14:paraId="0512B9AF">
      <w:pPr>
        <w:spacing w:line="580" w:lineRule="exact"/>
        <w:ind w:firstLine="640"/>
        <w:jc w:val="both"/>
      </w:pPr>
      <w:r>
        <w:rPr>
          <w:rFonts w:ascii="仿宋_GB2312" w:hAnsi="仿宋_GB2312" w:eastAsia="仿宋_GB2312"/>
          <w:b w:val="0"/>
          <w:sz w:val="32"/>
        </w:rPr>
        <w:t>4.城乡社区支出(类)国有土地使用权出让收入安排的支出(款)农村社会事业支出(项):支出决算数为26.56万元，比上年决算增加26.56万元，增长100.00%,主要原因是：本年新增新地乡前进村防渗渠建设项目（前期费）、裕民县新地乡养殖圈舍建设项目EPC（设计-采购-施工）项目（前期费）。</w:t>
      </w:r>
    </w:p>
    <w:p w14:paraId="4F4AFEBD">
      <w:pPr>
        <w:spacing w:line="580" w:lineRule="exact"/>
        <w:ind w:firstLine="640"/>
        <w:jc w:val="both"/>
      </w:pPr>
      <w:r>
        <w:rPr>
          <w:rFonts w:ascii="仿宋_GB2312" w:hAnsi="仿宋_GB2312" w:eastAsia="仿宋_GB2312"/>
          <w:b w:val="0"/>
          <w:sz w:val="32"/>
        </w:rPr>
        <w:t>5.城乡社区支出(类)国有土地使用权出让收入安排的支出(款)农业农村生态环境支出(项):支出决算数为6.00万元，比上年决算增加6.00万元，增长100.00%,主要原因是：本年新增裕民县新地乡前进村农村污水治理项目（前期费）。</w:t>
      </w:r>
    </w:p>
    <w:p w14:paraId="4AE7AFF3">
      <w:pPr>
        <w:spacing w:line="640" w:lineRule="exact"/>
        <w:ind w:firstLine="640"/>
        <w:jc w:val="both"/>
        <w:outlineLvl w:val="2"/>
      </w:pPr>
      <w:r>
        <w:rPr>
          <w:rFonts w:ascii="黑体" w:hAnsi="黑体" w:eastAsia="黑体"/>
          <w:sz w:val="32"/>
        </w:rPr>
        <w:t>八、国有资本经营预算财政拨款收入支出决算情况说明</w:t>
      </w:r>
    </w:p>
    <w:p w14:paraId="67820E0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E1ED55E">
      <w:pPr>
        <w:spacing w:line="640" w:lineRule="exact"/>
        <w:ind w:firstLine="640"/>
        <w:jc w:val="both"/>
        <w:outlineLvl w:val="2"/>
      </w:pPr>
      <w:r>
        <w:rPr>
          <w:rFonts w:ascii="黑体" w:hAnsi="黑体" w:eastAsia="黑体"/>
          <w:sz w:val="32"/>
        </w:rPr>
        <w:t>九、财政拨款“三公”经费支出决算情况说明</w:t>
      </w:r>
    </w:p>
    <w:p w14:paraId="418E7271">
      <w:pPr>
        <w:spacing w:line="580" w:lineRule="exact"/>
        <w:ind w:firstLine="640"/>
        <w:jc w:val="both"/>
      </w:pPr>
      <w:r>
        <w:rPr>
          <w:rFonts w:ascii="仿宋_GB2312" w:hAnsi="仿宋_GB2312" w:eastAsia="仿宋_GB2312"/>
          <w:b/>
          <w:sz w:val="32"/>
        </w:rPr>
        <w:t>2024年度财政拨款“三公”经费支出4.57万元，</w:t>
      </w:r>
      <w:r>
        <w:rPr>
          <w:rFonts w:ascii="仿宋_GB2312" w:hAnsi="仿宋_GB2312" w:eastAsia="仿宋_GB2312"/>
          <w:b w:val="0"/>
          <w:sz w:val="32"/>
        </w:rPr>
        <w:t>比上年增加0.57万元，增长14.25%，主要原因是：本年度</w:t>
      </w:r>
      <w:r>
        <w:rPr>
          <w:rFonts w:hint="eastAsia" w:ascii="仿宋_GB2312" w:hAnsi="仿宋_GB2312" w:eastAsia="仿宋_GB2312"/>
          <w:b w:val="0"/>
          <w:sz w:val="32"/>
          <w:lang w:val="en-US" w:eastAsia="zh-CN"/>
        </w:rPr>
        <w:t>在</w:t>
      </w:r>
      <w:r>
        <w:rPr>
          <w:rFonts w:ascii="仿宋_GB2312" w:hAnsi="仿宋_GB2312" w:eastAsia="仿宋_GB2312"/>
          <w:b w:val="0"/>
          <w:sz w:val="32"/>
        </w:rPr>
        <w:t>乌尔吉也克西村</w:t>
      </w:r>
      <w:r>
        <w:rPr>
          <w:rFonts w:hint="eastAsia" w:ascii="仿宋_GB2312" w:hAnsi="仿宋_GB2312" w:eastAsia="仿宋_GB2312"/>
          <w:b w:val="0"/>
          <w:sz w:val="32"/>
          <w:lang w:val="en-US" w:eastAsia="zh-CN"/>
        </w:rPr>
        <w:t>使用的</w:t>
      </w:r>
      <w:r>
        <w:rPr>
          <w:rFonts w:ascii="仿宋_GB2312" w:hAnsi="仿宋_GB2312" w:eastAsia="仿宋_GB2312"/>
          <w:b w:val="0"/>
          <w:sz w:val="32"/>
        </w:rPr>
        <w:t>车辆支出计入</w:t>
      </w:r>
      <w:r>
        <w:rPr>
          <w:rFonts w:hint="eastAsia" w:ascii="仿宋_GB2312" w:hAnsi="仿宋_GB2312" w:eastAsia="仿宋_GB2312"/>
          <w:b w:val="0"/>
          <w:sz w:val="32"/>
          <w:lang w:eastAsia="zh-CN"/>
        </w:rPr>
        <w:t>“三公”经费</w:t>
      </w:r>
      <w:r>
        <w:rPr>
          <w:rFonts w:ascii="仿宋_GB2312" w:hAnsi="仿宋_GB2312" w:eastAsia="仿宋_GB2312"/>
          <w:b w:val="0"/>
          <w:sz w:val="32"/>
        </w:rPr>
        <w:t>，导致经费增加。其中：因公出国（境）费支出0.00万元，占0.00%，比上年增加0.00万元，增长0.00%，主要原因是：2023年与2024年均未安排因公出国（境）费支出。公务用车购置及运行维护费支出4.57万元，占100.00%，比上年增加0.57万元，增长14.25%，主要原因是：本年度</w:t>
      </w:r>
      <w:r>
        <w:rPr>
          <w:rFonts w:hint="eastAsia" w:ascii="仿宋_GB2312" w:hAnsi="仿宋_GB2312" w:eastAsia="仿宋_GB2312"/>
          <w:b w:val="0"/>
          <w:sz w:val="32"/>
          <w:lang w:val="en-US" w:eastAsia="zh-CN"/>
        </w:rPr>
        <w:t>在</w:t>
      </w:r>
      <w:r>
        <w:rPr>
          <w:rFonts w:ascii="仿宋_GB2312" w:hAnsi="仿宋_GB2312" w:eastAsia="仿宋_GB2312"/>
          <w:b w:val="0"/>
          <w:sz w:val="32"/>
        </w:rPr>
        <w:t>乌尔吉也克西村</w:t>
      </w:r>
      <w:r>
        <w:rPr>
          <w:rFonts w:hint="eastAsia" w:ascii="仿宋_GB2312" w:hAnsi="仿宋_GB2312" w:eastAsia="仿宋_GB2312"/>
          <w:b w:val="0"/>
          <w:sz w:val="32"/>
          <w:lang w:val="en-US" w:eastAsia="zh-CN"/>
        </w:rPr>
        <w:t>使用的</w:t>
      </w:r>
      <w:r>
        <w:rPr>
          <w:rFonts w:ascii="仿宋_GB2312" w:hAnsi="仿宋_GB2312" w:eastAsia="仿宋_GB2312"/>
          <w:b w:val="0"/>
          <w:sz w:val="32"/>
        </w:rPr>
        <w:t>车辆支出计入</w:t>
      </w:r>
      <w:r>
        <w:rPr>
          <w:rFonts w:hint="eastAsia" w:ascii="仿宋_GB2312" w:hAnsi="仿宋_GB2312" w:eastAsia="仿宋_GB2312"/>
          <w:b w:val="0"/>
          <w:sz w:val="32"/>
          <w:lang w:eastAsia="zh-CN"/>
        </w:rPr>
        <w:t>“三公”经费</w:t>
      </w:r>
      <w:r>
        <w:rPr>
          <w:rFonts w:ascii="仿宋_GB2312" w:hAnsi="仿宋_GB2312" w:eastAsia="仿宋_GB2312"/>
          <w:b w:val="0"/>
          <w:sz w:val="32"/>
        </w:rPr>
        <w:t>，导致经费增加。公务接待费支出0.00万元，占0.00%，比上年增加0.00万元，增长0.00%，主要原因是：2023年与2024年均未安排公务接待费支出。</w:t>
      </w:r>
    </w:p>
    <w:p w14:paraId="0DE65525">
      <w:pPr>
        <w:spacing w:line="580" w:lineRule="exact"/>
        <w:ind w:firstLine="640"/>
        <w:jc w:val="both"/>
      </w:pPr>
      <w:r>
        <w:rPr>
          <w:rFonts w:ascii="仿宋_GB2312" w:hAnsi="仿宋_GB2312" w:eastAsia="仿宋_GB2312"/>
          <w:b/>
          <w:sz w:val="32"/>
        </w:rPr>
        <w:t>具体情况如下：</w:t>
      </w:r>
    </w:p>
    <w:p w14:paraId="249483C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E3240A">
      <w:pPr>
        <w:spacing w:line="580" w:lineRule="exact"/>
        <w:ind w:firstLine="640"/>
        <w:jc w:val="both"/>
      </w:pPr>
      <w:r>
        <w:rPr>
          <w:rFonts w:ascii="仿宋_GB2312" w:hAnsi="仿宋_GB2312" w:eastAsia="仿宋_GB2312"/>
          <w:b w:val="0"/>
          <w:sz w:val="32"/>
        </w:rPr>
        <w:t>公务用车购置及运行维护费4.57万元，其中：公务用车购置费0.00万元，公务用车运行维护费4.57万元。公务用车运行维护费开支内容包括车辆加油费、维修费、保险费、审车费、过路费。公务用车购置数0辆，公务用车保有量4辆。国有资产占用情况中固定资产车辆4辆，与公务用车保有量差异原因是：本单位固定资产车辆与公务用车保有量一致无差异。</w:t>
      </w:r>
    </w:p>
    <w:p w14:paraId="6CD2FA3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34DA47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4.57万元，决算数4.57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4.57万元，决算数4.57万元，预决算差异率0.00%，主要原因是：严格按照预算执行，预决算无差异。公务接待费全年预算数0.00万元，决算数0.00万元，预决算差异率0.00%，主要原因是：本单位无公务接待费。</w:t>
      </w:r>
    </w:p>
    <w:p w14:paraId="0BE706DD">
      <w:pPr>
        <w:spacing w:line="640" w:lineRule="exact"/>
        <w:ind w:firstLine="640"/>
        <w:jc w:val="both"/>
        <w:outlineLvl w:val="2"/>
      </w:pPr>
      <w:r>
        <w:rPr>
          <w:rFonts w:ascii="黑体" w:hAnsi="黑体" w:eastAsia="黑体"/>
          <w:sz w:val="32"/>
        </w:rPr>
        <w:t>十、其他重要事项的情况说明</w:t>
      </w:r>
    </w:p>
    <w:p w14:paraId="7C1EF6D1">
      <w:pPr>
        <w:spacing w:line="640" w:lineRule="exact"/>
        <w:ind w:firstLine="640"/>
        <w:jc w:val="both"/>
        <w:outlineLvl w:val="3"/>
      </w:pPr>
      <w:r>
        <w:rPr>
          <w:rFonts w:ascii="楷体_GB2312" w:hAnsi="楷体_GB2312" w:eastAsia="楷体_GB2312"/>
          <w:b/>
          <w:sz w:val="32"/>
        </w:rPr>
        <w:t>（一）机关运行经费及公用经费支出情况</w:t>
      </w:r>
    </w:p>
    <w:p w14:paraId="72D67A43">
      <w:pPr>
        <w:spacing w:line="580" w:lineRule="exact"/>
        <w:ind w:firstLine="640"/>
        <w:jc w:val="both"/>
      </w:pPr>
      <w:r>
        <w:rPr>
          <w:rFonts w:ascii="仿宋_GB2312" w:hAnsi="仿宋_GB2312" w:eastAsia="仿宋_GB2312"/>
          <w:b w:val="0"/>
          <w:sz w:val="32"/>
        </w:rPr>
        <w:t>2024年度裕民县新地乡人民政府（行政单位和参照公务员法管理事业单位）机关运行经费支出82.69万元，比上年减少0.14万元，下降0.17%，主要原因是：严格控制公用经费，合理节约办公用品，减少不必要开支。</w:t>
      </w:r>
    </w:p>
    <w:p w14:paraId="76884907">
      <w:pPr>
        <w:spacing w:line="640" w:lineRule="exact"/>
        <w:ind w:firstLine="640"/>
        <w:jc w:val="both"/>
        <w:outlineLvl w:val="3"/>
      </w:pPr>
      <w:r>
        <w:rPr>
          <w:rFonts w:ascii="楷体_GB2312" w:hAnsi="楷体_GB2312" w:eastAsia="楷体_GB2312"/>
          <w:b/>
          <w:sz w:val="32"/>
        </w:rPr>
        <w:t>（二）政府采购情况</w:t>
      </w:r>
    </w:p>
    <w:p w14:paraId="0EB1A164">
      <w:pPr>
        <w:spacing w:line="580" w:lineRule="exact"/>
        <w:ind w:firstLine="640"/>
        <w:jc w:val="both"/>
      </w:pPr>
      <w:r>
        <w:rPr>
          <w:rFonts w:ascii="仿宋_GB2312" w:hAnsi="仿宋_GB2312" w:eastAsia="仿宋_GB2312"/>
          <w:b w:val="0"/>
          <w:sz w:val="32"/>
        </w:rPr>
        <w:t>2024年度政府采购支出总额21.25万元，其中：政府采购货物支出18.34万元、政府采购工程支出0.00万元、政府采购服务支出2.91万元。</w:t>
      </w:r>
    </w:p>
    <w:p w14:paraId="62665B54">
      <w:pPr>
        <w:spacing w:line="580" w:lineRule="exact"/>
        <w:ind w:firstLine="640"/>
        <w:jc w:val="both"/>
      </w:pPr>
      <w:r>
        <w:rPr>
          <w:rFonts w:ascii="仿宋_GB2312" w:hAnsi="仿宋_GB2312" w:eastAsia="仿宋_GB2312"/>
          <w:b w:val="0"/>
          <w:sz w:val="32"/>
        </w:rPr>
        <w:t>授予中小企业合同金额21.25万元，占政府采购支出总额的100.00%，其中：授予小微企业合同金额21.25万元，占政府采购支出总额的100.00%。</w:t>
      </w:r>
    </w:p>
    <w:p w14:paraId="7A4583DE">
      <w:pPr>
        <w:spacing w:line="640" w:lineRule="exact"/>
        <w:ind w:firstLine="640"/>
        <w:jc w:val="both"/>
        <w:outlineLvl w:val="3"/>
      </w:pPr>
      <w:r>
        <w:rPr>
          <w:rFonts w:ascii="楷体_GB2312" w:hAnsi="楷体_GB2312" w:eastAsia="楷体_GB2312"/>
          <w:b/>
          <w:sz w:val="32"/>
        </w:rPr>
        <w:t>（三）国有资产占用情况说明</w:t>
      </w:r>
    </w:p>
    <w:p w14:paraId="4F47B977">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4,854.25平方米，价值727.80万元。车辆4辆，价值33.93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2C4054C0">
      <w:pPr>
        <w:spacing w:line="640" w:lineRule="exact"/>
        <w:ind w:firstLine="640"/>
        <w:jc w:val="both"/>
        <w:outlineLvl w:val="2"/>
      </w:pPr>
      <w:r>
        <w:rPr>
          <w:rFonts w:ascii="黑体" w:hAnsi="黑体" w:eastAsia="黑体"/>
          <w:sz w:val="32"/>
        </w:rPr>
        <w:t>十一、预算绩效的情况说明</w:t>
      </w:r>
    </w:p>
    <w:p w14:paraId="6049EF3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4,734.27万元，实际执行总额4,716.34万元；预算绩效评价项目10个，全年预算数620.48万元，全年执行数616.43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单位主要领导对预算绩效管理认识不足；二是制定和编制预算绩效管理指标的能力不足和对预算绩效管理评价结果缺少奖罚激励机制。下一步改进措施：一是通过培训提高本单位对预算绩效管理的认识，使其充分认识到预算绩效管理，是单位内部控制</w:t>
      </w:r>
      <w:r>
        <w:rPr>
          <w:rFonts w:hint="eastAsia" w:ascii="仿宋_GB2312" w:hAnsi="仿宋_GB2312" w:eastAsia="仿宋_GB2312"/>
          <w:b w:val="0"/>
          <w:sz w:val="32"/>
          <w:lang w:eastAsia="zh-CN"/>
        </w:rPr>
        <w:t>不可缺少</w:t>
      </w:r>
      <w:r>
        <w:rPr>
          <w:rFonts w:ascii="仿宋_GB2312" w:hAnsi="仿宋_GB2312" w:eastAsia="仿宋_GB2312"/>
          <w:b w:val="0"/>
          <w:sz w:val="32"/>
        </w:rPr>
        <w:t>的部分，是实现单位发展规划、最大限度发挥单位职能和完成年度目标任务的有效手段。二是单位预算管理人员积极参加业务培训，提高预算绩效管理政策理解和综合协调能力。三是单位严格按照预算绩效管理制度的规定，完善或修订单位内控管理制度和工作流程。具体附整体支出绩效自评表，项目支出绩效自评表和评价报告。</w:t>
      </w:r>
    </w:p>
    <w:p w14:paraId="2CD25A06">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7B494457">
        <w:tblPrEx>
          <w:tblCellMar>
            <w:top w:w="0" w:type="dxa"/>
            <w:left w:w="108" w:type="dxa"/>
            <w:bottom w:w="0" w:type="dxa"/>
            <w:right w:w="108" w:type="dxa"/>
          </w:tblCellMar>
        </w:tblPrEx>
        <w:tc>
          <w:tcPr>
            <w:tcW w:w="8840" w:type="dxa"/>
            <w:gridSpan w:val="8"/>
            <w:vAlign w:val="center"/>
          </w:tcPr>
          <w:p w14:paraId="0DFD39AA">
            <w:pPr>
              <w:jc w:val="center"/>
            </w:pPr>
            <w:r>
              <w:rPr>
                <w:rFonts w:ascii="宋体" w:hAnsi="宋体" w:eastAsia="宋体"/>
                <w:sz w:val="24"/>
              </w:rPr>
              <w:t>单位整体支出绩效自评表</w:t>
            </w:r>
          </w:p>
        </w:tc>
      </w:tr>
      <w:tr w14:paraId="70D086EA">
        <w:tblPrEx>
          <w:tblCellMar>
            <w:top w:w="0" w:type="dxa"/>
            <w:left w:w="108" w:type="dxa"/>
            <w:bottom w:w="0" w:type="dxa"/>
            <w:right w:w="108" w:type="dxa"/>
          </w:tblCellMar>
        </w:tblPrEx>
        <w:tc>
          <w:tcPr>
            <w:tcW w:w="8840" w:type="dxa"/>
            <w:gridSpan w:val="8"/>
            <w:vAlign w:val="center"/>
          </w:tcPr>
          <w:p w14:paraId="780A0037">
            <w:pPr>
              <w:jc w:val="center"/>
            </w:pPr>
            <w:r>
              <w:rPr>
                <w:rFonts w:ascii="宋体" w:hAnsi="宋体" w:eastAsia="宋体"/>
                <w:sz w:val="24"/>
              </w:rPr>
              <w:t>（2024年度）</w:t>
            </w:r>
          </w:p>
        </w:tc>
      </w:tr>
      <w:tr w14:paraId="6AABA8C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9917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B901A">
            <w:pPr>
              <w:jc w:val="center"/>
            </w:pPr>
            <w:r>
              <w:rPr>
                <w:rFonts w:ascii="宋体" w:hAnsi="宋体" w:eastAsia="宋体"/>
                <w:sz w:val="16"/>
              </w:rPr>
              <w:t>裕民县新地乡人民政府</w:t>
            </w:r>
          </w:p>
        </w:tc>
      </w:tr>
      <w:tr w14:paraId="4217BC2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6C5F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33B1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8D69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2581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AF1B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6E56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9C80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4170F">
            <w:pPr>
              <w:jc w:val="center"/>
            </w:pPr>
            <w:r>
              <w:rPr>
                <w:rFonts w:ascii="宋体" w:hAnsi="宋体" w:eastAsia="宋体"/>
                <w:sz w:val="16"/>
              </w:rPr>
              <w:t>得分</w:t>
            </w:r>
          </w:p>
        </w:tc>
      </w:tr>
      <w:tr w14:paraId="28C03F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CE4F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9506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7F047">
            <w:pPr>
              <w:jc w:val="center"/>
            </w:pPr>
            <w:r>
              <w:rPr>
                <w:rFonts w:ascii="宋体" w:hAnsi="宋体" w:eastAsia="宋体"/>
                <w:sz w:val="16"/>
              </w:rPr>
              <w:t>3,151.55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1DC05">
            <w:pPr>
              <w:jc w:val="center"/>
            </w:pPr>
            <w:r>
              <w:rPr>
                <w:rFonts w:ascii="宋体" w:hAnsi="宋体" w:eastAsia="宋体"/>
                <w:sz w:val="16"/>
              </w:rPr>
              <w:t>4,734.27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5B5DD">
            <w:pPr>
              <w:jc w:val="center"/>
            </w:pPr>
            <w:r>
              <w:rPr>
                <w:rFonts w:ascii="宋体" w:hAnsi="宋体" w:eastAsia="宋体"/>
                <w:sz w:val="16"/>
              </w:rPr>
              <w:t>4,716.34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9498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01AAC">
            <w:pPr>
              <w:jc w:val="center"/>
            </w:pPr>
            <w:r>
              <w:rPr>
                <w:rFonts w:ascii="宋体" w:hAnsi="宋体" w:eastAsia="宋体"/>
                <w:sz w:val="16"/>
              </w:rPr>
              <w:t>99.62%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C81CA">
            <w:pPr>
              <w:jc w:val="center"/>
            </w:pPr>
            <w:r>
              <w:rPr>
                <w:rFonts w:ascii="宋体" w:hAnsi="宋体" w:eastAsia="宋体"/>
                <w:sz w:val="16"/>
              </w:rPr>
              <w:t>10</w:t>
            </w:r>
          </w:p>
        </w:tc>
      </w:tr>
      <w:tr w14:paraId="0BEC96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D98F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576AE">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79700">
            <w:pPr>
              <w:jc w:val="center"/>
            </w:pPr>
            <w:r>
              <w:rPr>
                <w:rFonts w:ascii="宋体" w:hAnsi="宋体" w:eastAsia="宋体"/>
                <w:sz w:val="16"/>
              </w:rPr>
              <w:t>1,342.58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2C4C4">
            <w:pPr>
              <w:jc w:val="center"/>
            </w:pPr>
            <w:r>
              <w:rPr>
                <w:rFonts w:ascii="宋体" w:hAnsi="宋体" w:eastAsia="宋体"/>
                <w:sz w:val="16"/>
              </w:rPr>
              <w:t>4,192.00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85548">
            <w:pPr>
              <w:jc w:val="center"/>
            </w:pPr>
            <w:r>
              <w:rPr>
                <w:rFonts w:ascii="宋体" w:hAnsi="宋体" w:eastAsia="宋体"/>
                <w:sz w:val="16"/>
              </w:rPr>
              <w:t>4,192.00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7B4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063D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C9203">
            <w:pPr>
              <w:jc w:val="center"/>
            </w:pPr>
            <w:r>
              <w:rPr>
                <w:rFonts w:ascii="宋体" w:hAnsi="宋体" w:eastAsia="宋体"/>
                <w:sz w:val="16"/>
              </w:rPr>
              <w:t>-</w:t>
            </w:r>
          </w:p>
        </w:tc>
      </w:tr>
      <w:tr w14:paraId="456023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AB23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F657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51B64">
            <w:pPr>
              <w:jc w:val="center"/>
            </w:pPr>
            <w:r>
              <w:rPr>
                <w:rFonts w:ascii="宋体" w:hAnsi="宋体" w:eastAsia="宋体"/>
                <w:sz w:val="16"/>
              </w:rPr>
              <w:t>1,808.97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AEA28">
            <w:pPr>
              <w:jc w:val="center"/>
            </w:pPr>
            <w:r>
              <w:rPr>
                <w:rFonts w:ascii="宋体" w:hAnsi="宋体" w:eastAsia="宋体"/>
                <w:sz w:val="16"/>
              </w:rPr>
              <w:t>542.27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C921B">
            <w:pPr>
              <w:jc w:val="center"/>
            </w:pPr>
            <w:r>
              <w:rPr>
                <w:rFonts w:ascii="宋体" w:hAnsi="宋体" w:eastAsia="宋体"/>
                <w:sz w:val="16"/>
              </w:rPr>
              <w:t>524.34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31E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8170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5ECF8">
            <w:pPr>
              <w:jc w:val="center"/>
            </w:pPr>
            <w:r>
              <w:rPr>
                <w:rFonts w:ascii="宋体" w:hAnsi="宋体" w:eastAsia="宋体"/>
                <w:sz w:val="16"/>
              </w:rPr>
              <w:t>-</w:t>
            </w:r>
          </w:p>
        </w:tc>
      </w:tr>
      <w:tr w14:paraId="045B91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0579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1966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AA8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ED56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5CF4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5D9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DFE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B6ADB">
            <w:pPr>
              <w:jc w:val="center"/>
            </w:pPr>
            <w:r>
              <w:rPr>
                <w:rFonts w:ascii="宋体" w:hAnsi="宋体" w:eastAsia="宋体"/>
                <w:sz w:val="16"/>
              </w:rPr>
              <w:t>-</w:t>
            </w:r>
          </w:p>
        </w:tc>
      </w:tr>
      <w:tr w14:paraId="7E93511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3EAD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8D1BF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658B23">
            <w:pPr>
              <w:jc w:val="center"/>
            </w:pPr>
            <w:r>
              <w:rPr>
                <w:rFonts w:ascii="宋体" w:hAnsi="宋体" w:eastAsia="宋体"/>
                <w:sz w:val="16"/>
              </w:rPr>
              <w:t>实际完成情况</w:t>
            </w:r>
          </w:p>
        </w:tc>
      </w:tr>
      <w:tr w14:paraId="4A2916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5D63E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90789C">
            <w:pPr>
              <w:jc w:val="both"/>
            </w:pPr>
            <w:r>
              <w:rPr>
                <w:rFonts w:hint="eastAsia" w:ascii="宋体" w:hAnsi="宋体"/>
                <w:sz w:val="16"/>
                <w:lang w:eastAsia="zh-CN"/>
              </w:rPr>
              <w:t>1.</w:t>
            </w:r>
            <w:r>
              <w:rPr>
                <w:rFonts w:ascii="宋体" w:hAnsi="宋体" w:eastAsia="宋体"/>
                <w:sz w:val="16"/>
              </w:rPr>
              <w:t>保障人员工资及时发放，日常办公活动正常开展，人员补助及时发放，本行政区域内的民政、</w:t>
            </w:r>
            <w:r>
              <w:rPr>
                <w:rFonts w:hint="eastAsia" w:ascii="宋体" w:hAnsi="宋体"/>
                <w:sz w:val="16"/>
                <w:lang w:eastAsia="zh-CN"/>
              </w:rPr>
              <w:t>JHSY</w:t>
            </w:r>
            <w:r>
              <w:rPr>
                <w:rFonts w:ascii="宋体" w:hAnsi="宋体" w:eastAsia="宋体"/>
                <w:sz w:val="16"/>
              </w:rPr>
              <w:t>、文化教育、卫生、体育等社会公益事业的综合性工作，维护一切经济单位和个人的正当经济权益，取缔非法经济活动，调解和处理民事纠纷，打击刑事犯罪维护社会稳定。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切实提高乡政府行政运行能力。为提升乡政府基层政权建设，改善村容村貌，提升群众幸福指数，协调好本乡经济交流与合作，项目开发，不断培育市场体系，组织经济运行，促进经济发展，制定并组织实施乡村建设规划，重点工程建设，地方道路建设及公共设施，水利设施的管理，负责土地、林木、水等自然资源和生态环境的保护，做好护林防火工作。切实推进各项目支出正常运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D7E628">
            <w:pPr>
              <w:jc w:val="both"/>
            </w:pPr>
            <w:r>
              <w:rPr>
                <w:rFonts w:hint="eastAsia" w:ascii="宋体" w:hAnsi="宋体"/>
                <w:sz w:val="16"/>
                <w:lang w:eastAsia="zh-CN"/>
              </w:rPr>
              <w:t>截</w:t>
            </w:r>
            <w:r>
              <w:rPr>
                <w:rFonts w:hint="eastAsia" w:ascii="宋体" w:hAnsi="宋体"/>
                <w:sz w:val="16"/>
                <w:lang w:val="en-US" w:eastAsia="zh-CN"/>
              </w:rPr>
              <w:t>至</w:t>
            </w:r>
            <w:r>
              <w:rPr>
                <w:rFonts w:ascii="宋体" w:hAnsi="宋体" w:eastAsia="宋体"/>
                <w:sz w:val="16"/>
              </w:rPr>
              <w:t>目前新地乡各项工作正常开展，已完成人员工资及时发放，日常办公活动正常开展，人员补助及时发放，本行政区域内的民政、</w:t>
            </w:r>
            <w:r>
              <w:rPr>
                <w:rFonts w:hint="eastAsia" w:ascii="宋体" w:hAnsi="宋体"/>
                <w:sz w:val="16"/>
                <w:lang w:eastAsia="zh-CN"/>
              </w:rPr>
              <w:t>JHSY</w:t>
            </w:r>
            <w:r>
              <w:rPr>
                <w:rFonts w:ascii="宋体" w:hAnsi="宋体" w:eastAsia="宋体"/>
                <w:sz w:val="16"/>
              </w:rPr>
              <w:t>社会公益事业的综合性工作正常开展，切实提高乡政府行政运行能力。提升乡政府基层政权建设，改善村容村貌，提升群众幸福指数，协调好本乡经济交流与合作，项目开发，组织经济运行，促进经济发展，制定并组织实施乡村建设规划，重点工程建设，地方道路建设及公共设施，水利设施的管理，负责土地、林木、水等自然资源和生态环境的保护，做好护林防火工作。切实推进各项目支出正常运行。</w:t>
            </w:r>
          </w:p>
        </w:tc>
      </w:tr>
      <w:tr w14:paraId="0600DE8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C92D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0BCB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7CE3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052D8">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5C72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EA4D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CC80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7D33F">
            <w:pPr>
              <w:jc w:val="center"/>
            </w:pPr>
            <w:r>
              <w:rPr>
                <w:rFonts w:ascii="宋体" w:hAnsi="宋体" w:eastAsia="宋体"/>
                <w:sz w:val="16"/>
              </w:rPr>
              <w:t>得分</w:t>
            </w:r>
          </w:p>
        </w:tc>
      </w:tr>
      <w:tr w14:paraId="7C4424E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F0DE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2EFF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2F621">
            <w:pPr>
              <w:jc w:val="center"/>
            </w:pPr>
            <w:r>
              <w:rPr>
                <w:rFonts w:ascii="宋体" w:hAnsi="宋体" w:eastAsia="宋体"/>
                <w:sz w:val="16"/>
              </w:rPr>
              <w:t>打造自治区示范村数量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3DC83">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6877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5E03C">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27A55">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7358A">
            <w:pPr>
              <w:jc w:val="center"/>
            </w:pPr>
            <w:r>
              <w:rPr>
                <w:rFonts w:ascii="宋体" w:hAnsi="宋体" w:eastAsia="宋体"/>
                <w:sz w:val="16"/>
              </w:rPr>
              <w:t>11</w:t>
            </w:r>
          </w:p>
        </w:tc>
      </w:tr>
      <w:tr w14:paraId="22F373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CD1B1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1226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50793">
            <w:pPr>
              <w:jc w:val="center"/>
            </w:pPr>
            <w:r>
              <w:rPr>
                <w:rFonts w:ascii="宋体" w:hAnsi="宋体" w:eastAsia="宋体"/>
                <w:sz w:val="16"/>
              </w:rPr>
              <w:t>流动人口管理数量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4B57B">
            <w:pPr>
              <w:jc w:val="center"/>
            </w:pPr>
            <w:r>
              <w:rPr>
                <w:rFonts w:ascii="宋体" w:hAnsi="宋体" w:eastAsia="宋体"/>
                <w:sz w:val="16"/>
              </w:rPr>
              <w:t>&gt;=1105人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E89C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9CAAA">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2FA51">
            <w:pPr>
              <w:jc w:val="center"/>
            </w:pPr>
            <w:r>
              <w:rPr>
                <w:rFonts w:ascii="宋体" w:hAnsi="宋体" w:eastAsia="宋体"/>
                <w:sz w:val="16"/>
              </w:rPr>
              <w:t>1383人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5F1BB">
            <w:pPr>
              <w:jc w:val="center"/>
            </w:pPr>
            <w:r>
              <w:rPr>
                <w:rFonts w:ascii="宋体" w:hAnsi="宋体" w:eastAsia="宋体"/>
                <w:sz w:val="16"/>
              </w:rPr>
              <w:t>11</w:t>
            </w:r>
          </w:p>
        </w:tc>
      </w:tr>
      <w:tr w14:paraId="32D41F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827F1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C714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37FC7">
            <w:pPr>
              <w:jc w:val="center"/>
            </w:pPr>
            <w:r>
              <w:rPr>
                <w:rFonts w:ascii="宋体" w:hAnsi="宋体" w:eastAsia="宋体"/>
                <w:sz w:val="16"/>
              </w:rPr>
              <w:t>全年完成发放低保补贴人数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31B4C">
            <w:pPr>
              <w:jc w:val="center"/>
            </w:pPr>
            <w:r>
              <w:rPr>
                <w:rFonts w:ascii="宋体" w:hAnsi="宋体" w:eastAsia="宋体"/>
                <w:sz w:val="16"/>
              </w:rPr>
              <w:t>&gt;=256人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182D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0487C">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C92BF">
            <w:pPr>
              <w:jc w:val="center"/>
            </w:pPr>
            <w:r>
              <w:rPr>
                <w:rFonts w:ascii="宋体" w:hAnsi="宋体" w:eastAsia="宋体"/>
                <w:sz w:val="16"/>
              </w:rPr>
              <w:t>272人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8FF61">
            <w:pPr>
              <w:jc w:val="center"/>
            </w:pPr>
            <w:r>
              <w:rPr>
                <w:rFonts w:ascii="宋体" w:hAnsi="宋体" w:eastAsia="宋体"/>
                <w:sz w:val="16"/>
              </w:rPr>
              <w:t>11</w:t>
            </w:r>
          </w:p>
        </w:tc>
      </w:tr>
      <w:tr w14:paraId="3CC951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6FDC2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6D55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8E93A">
            <w:pPr>
              <w:jc w:val="center"/>
            </w:pPr>
            <w:r>
              <w:rPr>
                <w:rFonts w:ascii="宋体" w:hAnsi="宋体" w:eastAsia="宋体"/>
                <w:sz w:val="16"/>
              </w:rPr>
              <w:t>劳动力就业转移人数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E5C01">
            <w:pPr>
              <w:jc w:val="center"/>
            </w:pPr>
            <w:r>
              <w:rPr>
                <w:rFonts w:ascii="宋体" w:hAnsi="宋体" w:eastAsia="宋体"/>
                <w:sz w:val="16"/>
              </w:rPr>
              <w:t>&gt;=1121人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F1C6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053EB">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E9927">
            <w:pPr>
              <w:jc w:val="center"/>
            </w:pPr>
            <w:r>
              <w:rPr>
                <w:rFonts w:ascii="宋体" w:hAnsi="宋体" w:eastAsia="宋体"/>
                <w:sz w:val="16"/>
              </w:rPr>
              <w:t>1207人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EE81C">
            <w:pPr>
              <w:jc w:val="center"/>
            </w:pPr>
            <w:r>
              <w:rPr>
                <w:rFonts w:ascii="宋体" w:hAnsi="宋体" w:eastAsia="宋体"/>
                <w:sz w:val="16"/>
              </w:rPr>
              <w:t>11</w:t>
            </w:r>
          </w:p>
        </w:tc>
      </w:tr>
      <w:tr w14:paraId="1AD3BC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A868B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CD36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3EAA2">
            <w:pPr>
              <w:jc w:val="center"/>
            </w:pPr>
            <w:r>
              <w:rPr>
                <w:rFonts w:ascii="宋体" w:hAnsi="宋体" w:eastAsia="宋体"/>
                <w:sz w:val="16"/>
              </w:rPr>
              <w:t>开展各类志愿服务活动场次数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8FDD2">
            <w:pPr>
              <w:jc w:val="center"/>
            </w:pPr>
            <w:r>
              <w:rPr>
                <w:rFonts w:ascii="宋体" w:hAnsi="宋体" w:eastAsia="宋体"/>
                <w:sz w:val="16"/>
              </w:rPr>
              <w:t>&gt;=1280场次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D385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18CE7">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C5D15">
            <w:pPr>
              <w:jc w:val="center"/>
            </w:pPr>
            <w:r>
              <w:rPr>
                <w:rFonts w:ascii="宋体" w:hAnsi="宋体" w:eastAsia="宋体"/>
                <w:sz w:val="16"/>
              </w:rPr>
              <w:t>1330场次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1114A">
            <w:pPr>
              <w:jc w:val="center"/>
            </w:pPr>
            <w:r>
              <w:rPr>
                <w:rFonts w:ascii="宋体" w:hAnsi="宋体" w:eastAsia="宋体"/>
                <w:sz w:val="16"/>
              </w:rPr>
              <w:t>12</w:t>
            </w:r>
          </w:p>
        </w:tc>
      </w:tr>
      <w:tr w14:paraId="0223DA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7147D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C651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EA8C1">
            <w:pPr>
              <w:jc w:val="center"/>
            </w:pPr>
            <w:r>
              <w:rPr>
                <w:rFonts w:ascii="宋体" w:hAnsi="宋体" w:eastAsia="宋体"/>
                <w:sz w:val="16"/>
              </w:rPr>
              <w:t>为民办理实事好事件数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540B3">
            <w:pPr>
              <w:jc w:val="center"/>
            </w:pPr>
            <w:r>
              <w:rPr>
                <w:rFonts w:ascii="宋体" w:hAnsi="宋体" w:eastAsia="宋体"/>
                <w:sz w:val="16"/>
              </w:rPr>
              <w:t>&gt;=386件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62FD9">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E026F">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21ABA">
            <w:pPr>
              <w:jc w:val="center"/>
            </w:pPr>
            <w:r>
              <w:rPr>
                <w:rFonts w:ascii="宋体" w:hAnsi="宋体" w:eastAsia="宋体"/>
                <w:sz w:val="16"/>
              </w:rPr>
              <w:t>465件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87ED0">
            <w:pPr>
              <w:jc w:val="center"/>
            </w:pPr>
            <w:r>
              <w:rPr>
                <w:rFonts w:ascii="宋体" w:hAnsi="宋体" w:eastAsia="宋体"/>
                <w:sz w:val="16"/>
              </w:rPr>
              <w:t>11</w:t>
            </w:r>
          </w:p>
        </w:tc>
      </w:tr>
      <w:tr w14:paraId="6DD7D8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A42FC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92EA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88D43">
            <w:pPr>
              <w:jc w:val="center"/>
            </w:pPr>
            <w:r>
              <w:rPr>
                <w:rFonts w:ascii="宋体" w:hAnsi="宋体" w:eastAsia="宋体"/>
                <w:sz w:val="16"/>
              </w:rPr>
              <w:t>全年开展安全生产检查次数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034EB">
            <w:pPr>
              <w:jc w:val="center"/>
            </w:pPr>
            <w:r>
              <w:rPr>
                <w:rFonts w:ascii="宋体" w:hAnsi="宋体" w:eastAsia="宋体"/>
                <w:sz w:val="16"/>
              </w:rPr>
              <w:t>&gt;=30次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AE79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6C8A3">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0C050">
            <w:pPr>
              <w:jc w:val="center"/>
            </w:pPr>
            <w:r>
              <w:rPr>
                <w:rFonts w:ascii="宋体" w:hAnsi="宋体" w:eastAsia="宋体"/>
                <w:sz w:val="16"/>
              </w:rPr>
              <w:t>235次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06CBC">
            <w:pPr>
              <w:jc w:val="center"/>
            </w:pPr>
            <w:r>
              <w:rPr>
                <w:rFonts w:ascii="宋体" w:hAnsi="宋体" w:eastAsia="宋体"/>
                <w:sz w:val="16"/>
              </w:rPr>
              <w:t>11</w:t>
            </w:r>
          </w:p>
        </w:tc>
      </w:tr>
      <w:tr w14:paraId="4D0FB1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4277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A17B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43015">
            <w:pPr>
              <w:jc w:val="center"/>
            </w:pPr>
            <w:r>
              <w:rPr>
                <w:rFonts w:ascii="宋体" w:hAnsi="宋体" w:eastAsia="宋体"/>
                <w:sz w:val="16"/>
              </w:rPr>
              <w:t>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0A2A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CACB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BB00E">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05D3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38894">
            <w:pPr>
              <w:jc w:val="center"/>
            </w:pPr>
            <w:r>
              <w:rPr>
                <w:rFonts w:ascii="宋体" w:hAnsi="宋体" w:eastAsia="宋体"/>
                <w:sz w:val="16"/>
              </w:rPr>
              <w:t>12</w:t>
            </w:r>
          </w:p>
        </w:tc>
      </w:tr>
    </w:tbl>
    <w:p w14:paraId="58F4C11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E9F72E7">
        <w:tc>
          <w:tcPr>
            <w:tcW w:w="8848" w:type="dxa"/>
            <w:gridSpan w:val="14"/>
            <w:vAlign w:val="center"/>
          </w:tcPr>
          <w:p w14:paraId="111B7E30">
            <w:pPr>
              <w:jc w:val="center"/>
            </w:pPr>
            <w:r>
              <w:rPr>
                <w:rFonts w:ascii="宋体" w:hAnsi="宋体" w:eastAsia="宋体"/>
                <w:sz w:val="24"/>
              </w:rPr>
              <w:t>项目支出绩效自评表</w:t>
            </w:r>
          </w:p>
        </w:tc>
      </w:tr>
      <w:tr w14:paraId="0019D8C2">
        <w:tblPrEx>
          <w:tblCellMar>
            <w:top w:w="0" w:type="dxa"/>
            <w:left w:w="108" w:type="dxa"/>
            <w:bottom w:w="0" w:type="dxa"/>
            <w:right w:w="108" w:type="dxa"/>
          </w:tblCellMar>
        </w:tblPrEx>
        <w:tc>
          <w:tcPr>
            <w:tcW w:w="8848" w:type="dxa"/>
            <w:gridSpan w:val="14"/>
            <w:vAlign w:val="center"/>
          </w:tcPr>
          <w:p w14:paraId="7E5C4BF3">
            <w:pPr>
              <w:jc w:val="center"/>
            </w:pPr>
            <w:r>
              <w:rPr>
                <w:rFonts w:ascii="宋体" w:hAnsi="宋体" w:eastAsia="宋体"/>
                <w:sz w:val="24"/>
              </w:rPr>
              <w:t>(2024年度)</w:t>
            </w:r>
          </w:p>
        </w:tc>
      </w:tr>
      <w:tr w14:paraId="2E1780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92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B019FA">
            <w:pPr>
              <w:jc w:val="center"/>
            </w:pPr>
            <w:r>
              <w:rPr>
                <w:rFonts w:ascii="宋体" w:hAnsi="宋体" w:eastAsia="宋体"/>
                <w:sz w:val="16"/>
              </w:rPr>
              <w:t>2023年库鲁斯台草原生态保护引洪灌溉项目</w:t>
            </w:r>
          </w:p>
        </w:tc>
      </w:tr>
      <w:tr w14:paraId="352111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2B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BBD3AE">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98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8A24EC">
            <w:pPr>
              <w:jc w:val="center"/>
            </w:pPr>
            <w:r>
              <w:rPr>
                <w:rFonts w:ascii="宋体" w:hAnsi="宋体" w:eastAsia="宋体"/>
                <w:sz w:val="16"/>
              </w:rPr>
              <w:t>裕民县新地乡人民政府</w:t>
            </w:r>
          </w:p>
        </w:tc>
      </w:tr>
      <w:tr w14:paraId="7E7788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7A5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06A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363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B2C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98C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A2D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4E6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C036">
            <w:pPr>
              <w:jc w:val="center"/>
            </w:pPr>
            <w:r>
              <w:rPr>
                <w:rFonts w:ascii="宋体" w:hAnsi="宋体" w:eastAsia="宋体"/>
                <w:sz w:val="16"/>
              </w:rPr>
              <w:t>得分</w:t>
            </w:r>
          </w:p>
        </w:tc>
      </w:tr>
      <w:tr w14:paraId="0E972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151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3C2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5C26">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D8212">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922C">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5A9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876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7102">
            <w:pPr>
              <w:jc w:val="center"/>
            </w:pPr>
            <w:r>
              <w:rPr>
                <w:rFonts w:ascii="宋体" w:hAnsi="宋体" w:eastAsia="宋体"/>
                <w:sz w:val="16"/>
              </w:rPr>
              <w:t>10.00</w:t>
            </w:r>
          </w:p>
        </w:tc>
      </w:tr>
      <w:tr w14:paraId="6160D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8D8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508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E8DC8">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D9FBF">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6142A">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DE3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D82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7BF1">
            <w:pPr>
              <w:jc w:val="center"/>
            </w:pPr>
            <w:r>
              <w:rPr>
                <w:rFonts w:ascii="宋体" w:hAnsi="宋体" w:eastAsia="宋体"/>
                <w:sz w:val="16"/>
              </w:rPr>
              <w:t>—</w:t>
            </w:r>
          </w:p>
        </w:tc>
      </w:tr>
      <w:tr w14:paraId="29725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D45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6D0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AC4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CFA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203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B92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99C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4DB6">
            <w:pPr>
              <w:jc w:val="center"/>
            </w:pPr>
            <w:r>
              <w:rPr>
                <w:rFonts w:ascii="宋体" w:hAnsi="宋体" w:eastAsia="宋体"/>
                <w:sz w:val="16"/>
              </w:rPr>
              <w:t>—</w:t>
            </w:r>
          </w:p>
        </w:tc>
      </w:tr>
      <w:tr w14:paraId="4DEFAE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D7A1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327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AC1AA5">
            <w:pPr>
              <w:jc w:val="center"/>
            </w:pPr>
            <w:r>
              <w:rPr>
                <w:rFonts w:ascii="宋体" w:hAnsi="宋体" w:eastAsia="宋体"/>
                <w:sz w:val="16"/>
              </w:rPr>
              <w:t>实际完成情况</w:t>
            </w:r>
          </w:p>
        </w:tc>
      </w:tr>
      <w:tr w14:paraId="6C1EE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13C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CD814">
            <w:pPr>
              <w:jc w:val="both"/>
            </w:pPr>
            <w:r>
              <w:rPr>
                <w:rFonts w:ascii="宋体" w:hAnsi="宋体" w:eastAsia="宋体"/>
                <w:sz w:val="16"/>
              </w:rPr>
              <w:t>资金主要用于防洪防灾应急物资储备等，因库鲁斯台生态保护区属于新地乡阿克托别村辖区内，故库鲁斯台草原生态保护引洪灌溉项目资金1.2万元用于阿克托别村防洪防灾应急物资储备。通过项目的</w:t>
            </w:r>
            <w:r>
              <w:rPr>
                <w:rFonts w:hint="eastAsia" w:ascii="宋体" w:hAnsi="宋体"/>
                <w:sz w:val="16"/>
                <w:lang w:eastAsia="zh-CN"/>
              </w:rPr>
              <w:t>全面实施</w:t>
            </w:r>
            <w:r>
              <w:rPr>
                <w:rFonts w:ascii="宋体" w:hAnsi="宋体" w:eastAsia="宋体"/>
                <w:sz w:val="16"/>
              </w:rPr>
              <w:t>，提升防洪能力。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AE09A4">
            <w:pPr>
              <w:jc w:val="both"/>
            </w:pPr>
            <w:r>
              <w:rPr>
                <w:rFonts w:ascii="宋体" w:hAnsi="宋体" w:eastAsia="宋体"/>
                <w:sz w:val="16"/>
              </w:rPr>
              <w:t>库鲁斯台生态保护区属于新地乡阿克托别村辖区内，通过购买防洪防灾应急物资储备等，实施库鲁斯台草原生态保护引洪灌溉项目，提升防洪能力，保护生态环境。</w:t>
            </w:r>
          </w:p>
        </w:tc>
      </w:tr>
      <w:tr w14:paraId="47AE05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C0C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F4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C0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2F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127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72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AE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83F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319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06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148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C59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41A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D7CC">
            <w:pPr>
              <w:jc w:val="center"/>
            </w:pPr>
            <w:r>
              <w:rPr>
                <w:rFonts w:ascii="宋体" w:hAnsi="宋体" w:eastAsia="宋体"/>
                <w:sz w:val="16"/>
              </w:rPr>
              <w:t>偏差原因分析及改进措施</w:t>
            </w:r>
          </w:p>
        </w:tc>
      </w:tr>
      <w:tr w14:paraId="5103AD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F9A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855E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5C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3F99">
            <w:pPr>
              <w:jc w:val="center"/>
            </w:pPr>
            <w:r>
              <w:rPr>
                <w:rFonts w:ascii="宋体" w:hAnsi="宋体" w:eastAsia="宋体"/>
                <w:sz w:val="16"/>
              </w:rPr>
              <w:t>涉及防洪设施修复及防灾应急物资储备村队数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451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8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974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AD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5E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C05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D28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03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B0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8EE3">
            <w:pPr>
              <w:jc w:val="center"/>
            </w:pPr>
          </w:p>
        </w:tc>
      </w:tr>
      <w:tr w14:paraId="37419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28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E25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909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1716">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CA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1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85F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20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AA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C9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D0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62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BC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D7C8">
            <w:pPr>
              <w:jc w:val="center"/>
            </w:pPr>
          </w:p>
        </w:tc>
      </w:tr>
      <w:tr w14:paraId="7AA73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AB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E8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DE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967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E6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4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442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B9B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B0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A5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2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A1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BE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3DB0">
            <w:pPr>
              <w:jc w:val="center"/>
            </w:pPr>
          </w:p>
        </w:tc>
      </w:tr>
      <w:tr w14:paraId="70313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DB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48F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FA6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997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28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B3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639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4E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6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D7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0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6F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C1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CABC">
            <w:pPr>
              <w:jc w:val="center"/>
            </w:pPr>
          </w:p>
        </w:tc>
      </w:tr>
      <w:tr w14:paraId="45EA4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FC8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872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CF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E67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457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5A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5AD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F3E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E6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02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B46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34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C1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357C">
            <w:pPr>
              <w:jc w:val="center"/>
            </w:pPr>
          </w:p>
        </w:tc>
      </w:tr>
      <w:tr w14:paraId="1DBD0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613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59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CC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1D20">
            <w:pPr>
              <w:jc w:val="center"/>
            </w:pPr>
            <w:r>
              <w:rPr>
                <w:rFonts w:ascii="宋体" w:hAnsi="宋体" w:eastAsia="宋体"/>
                <w:sz w:val="16"/>
              </w:rPr>
              <w:t>阿克托别村防洪物资储备成本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0BC6">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00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AB7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37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04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308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15AA">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C2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63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8F88">
            <w:pPr>
              <w:jc w:val="center"/>
            </w:pPr>
          </w:p>
        </w:tc>
      </w:tr>
      <w:tr w14:paraId="015236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2FC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EC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3C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8BDF4">
            <w:pPr>
              <w:jc w:val="center"/>
            </w:pPr>
            <w:r>
              <w:rPr>
                <w:rFonts w:ascii="宋体" w:hAnsi="宋体" w:eastAsia="宋体"/>
                <w:sz w:val="16"/>
              </w:rPr>
              <w:t>提升防洪能力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8FA1">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E8E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E05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48B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08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C27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4FD4">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F7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F0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3524F">
            <w:pPr>
              <w:jc w:val="center"/>
            </w:pPr>
          </w:p>
        </w:tc>
      </w:tr>
      <w:tr w14:paraId="28497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0CD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E6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6F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5027">
            <w:pPr>
              <w:jc w:val="center"/>
            </w:pPr>
            <w:r>
              <w:rPr>
                <w:rFonts w:ascii="宋体" w:hAnsi="宋体" w:eastAsia="宋体"/>
                <w:sz w:val="16"/>
              </w:rPr>
              <w:t>阿克托别居民满意度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48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B7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7F7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32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AAE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127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57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90A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929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8AF3B">
            <w:pPr>
              <w:jc w:val="center"/>
            </w:pPr>
            <w:r>
              <w:rPr>
                <w:rFonts w:ascii="宋体" w:hAnsi="宋体" w:eastAsia="宋体"/>
                <w:sz w:val="16"/>
              </w:rPr>
              <w:t>目标值设置过低，项目实施顺利，业绩值完成较好。</w:t>
            </w:r>
          </w:p>
        </w:tc>
      </w:tr>
      <w:tr w14:paraId="409AB99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DDA7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6489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0FC0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CF7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5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C5F8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EEA4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5954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433F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91A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BC3F2B"/>
        </w:tc>
      </w:tr>
    </w:tbl>
    <w:p w14:paraId="19D2871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EAB12CE">
        <w:tblPrEx>
          <w:tblCellMar>
            <w:top w:w="0" w:type="dxa"/>
            <w:left w:w="108" w:type="dxa"/>
            <w:bottom w:w="0" w:type="dxa"/>
            <w:right w:w="108" w:type="dxa"/>
          </w:tblCellMar>
        </w:tblPrEx>
        <w:tc>
          <w:tcPr>
            <w:tcW w:w="8848" w:type="dxa"/>
            <w:gridSpan w:val="14"/>
            <w:vAlign w:val="center"/>
          </w:tcPr>
          <w:p w14:paraId="3B558861">
            <w:pPr>
              <w:jc w:val="center"/>
            </w:pPr>
            <w:r>
              <w:rPr>
                <w:rFonts w:ascii="宋体" w:hAnsi="宋体" w:eastAsia="宋体"/>
                <w:sz w:val="24"/>
              </w:rPr>
              <w:t>项目支出绩效自评表</w:t>
            </w:r>
          </w:p>
        </w:tc>
      </w:tr>
      <w:tr w14:paraId="1121CDD2">
        <w:tblPrEx>
          <w:tblCellMar>
            <w:top w:w="0" w:type="dxa"/>
            <w:left w:w="108" w:type="dxa"/>
            <w:bottom w:w="0" w:type="dxa"/>
            <w:right w:w="108" w:type="dxa"/>
          </w:tblCellMar>
        </w:tblPrEx>
        <w:tc>
          <w:tcPr>
            <w:tcW w:w="8848" w:type="dxa"/>
            <w:gridSpan w:val="14"/>
            <w:vAlign w:val="center"/>
          </w:tcPr>
          <w:p w14:paraId="0927AF7E">
            <w:pPr>
              <w:jc w:val="center"/>
            </w:pPr>
            <w:r>
              <w:rPr>
                <w:rFonts w:ascii="宋体" w:hAnsi="宋体" w:eastAsia="宋体"/>
                <w:sz w:val="24"/>
              </w:rPr>
              <w:t>(2024年度)</w:t>
            </w:r>
          </w:p>
        </w:tc>
      </w:tr>
      <w:tr w14:paraId="2197DB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F5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5B06D4">
            <w:pPr>
              <w:jc w:val="center"/>
            </w:pPr>
            <w:r>
              <w:rPr>
                <w:rFonts w:ascii="宋体" w:hAnsi="宋体" w:eastAsia="宋体"/>
                <w:sz w:val="16"/>
              </w:rPr>
              <w:t>2024年农村综合改革转移支付资金（木乎尔村、乌尔吉也克东村）</w:t>
            </w:r>
          </w:p>
        </w:tc>
      </w:tr>
      <w:tr w14:paraId="4EBD95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04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723589">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A65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5A5FE6">
            <w:pPr>
              <w:jc w:val="center"/>
            </w:pPr>
            <w:r>
              <w:rPr>
                <w:rFonts w:ascii="宋体" w:hAnsi="宋体" w:eastAsia="宋体"/>
                <w:sz w:val="16"/>
              </w:rPr>
              <w:t>裕民县新地乡人民政府</w:t>
            </w:r>
          </w:p>
        </w:tc>
      </w:tr>
      <w:tr w14:paraId="1E71FB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CB7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1AB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5F4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03E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C6C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E88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2FB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69D1">
            <w:pPr>
              <w:jc w:val="center"/>
            </w:pPr>
            <w:r>
              <w:rPr>
                <w:rFonts w:ascii="宋体" w:hAnsi="宋体" w:eastAsia="宋体"/>
                <w:sz w:val="16"/>
              </w:rPr>
              <w:t>得分</w:t>
            </w:r>
          </w:p>
        </w:tc>
      </w:tr>
      <w:tr w14:paraId="098CD5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EB0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C80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C8691">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6CCA5">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FD3A4">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BA5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BCA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A0EA">
            <w:pPr>
              <w:jc w:val="center"/>
            </w:pPr>
            <w:r>
              <w:rPr>
                <w:rFonts w:ascii="宋体" w:hAnsi="宋体" w:eastAsia="宋体"/>
                <w:sz w:val="16"/>
              </w:rPr>
              <w:t>10.00</w:t>
            </w:r>
          </w:p>
        </w:tc>
      </w:tr>
      <w:tr w14:paraId="16105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8C3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DB4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D76BF">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0D26E">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06C29">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F98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642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CB32">
            <w:pPr>
              <w:jc w:val="center"/>
            </w:pPr>
            <w:r>
              <w:rPr>
                <w:rFonts w:ascii="宋体" w:hAnsi="宋体" w:eastAsia="宋体"/>
                <w:sz w:val="16"/>
              </w:rPr>
              <w:t>—</w:t>
            </w:r>
          </w:p>
        </w:tc>
      </w:tr>
      <w:tr w14:paraId="4AE49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9A2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BB9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6BE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154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8F0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102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80F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D6AB">
            <w:pPr>
              <w:jc w:val="center"/>
            </w:pPr>
            <w:r>
              <w:rPr>
                <w:rFonts w:ascii="宋体" w:hAnsi="宋体" w:eastAsia="宋体"/>
                <w:sz w:val="16"/>
              </w:rPr>
              <w:t>—</w:t>
            </w:r>
          </w:p>
        </w:tc>
      </w:tr>
      <w:tr w14:paraId="6DB25A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9C76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40C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566CA7">
            <w:pPr>
              <w:jc w:val="center"/>
            </w:pPr>
            <w:r>
              <w:rPr>
                <w:rFonts w:ascii="宋体" w:hAnsi="宋体" w:eastAsia="宋体"/>
                <w:sz w:val="16"/>
              </w:rPr>
              <w:t>实际完成情况</w:t>
            </w:r>
          </w:p>
        </w:tc>
      </w:tr>
      <w:tr w14:paraId="69A300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620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7F5550">
            <w:pPr>
              <w:jc w:val="both"/>
            </w:pPr>
            <w:r>
              <w:rPr>
                <w:rFonts w:ascii="宋体" w:hAnsi="宋体" w:eastAsia="宋体"/>
                <w:sz w:val="16"/>
              </w:rPr>
              <w:t>2024年计划支出60万元，其中木乎尔村中央农村综合改革转移支付资金30万元，乌尔吉也克东村自治区农村综合改革转移支付资金30万元，用于木乎尔村新修大门1扇、新建值班室30平方米、购置电锅炉1套、购置扫雪机1台、购置电子屏1块、更换门窗1套。乌尔吉也克东村用于购置显示屏1块、新建值班室30平方米、购置电锅炉1套、凉亭及凉椅1套、定制公示牌4个。该项目实施后，能够达到改善村委会的公共基础设施，加强村委会对村民的服务能力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6F873D">
            <w:pPr>
              <w:jc w:val="both"/>
            </w:pPr>
            <w:r>
              <w:rPr>
                <w:rFonts w:ascii="宋体" w:hAnsi="宋体" w:eastAsia="宋体"/>
                <w:sz w:val="16"/>
              </w:rPr>
              <w:t>木乎尔村中央农村综合改革转移支付资金30万元，乌尔吉也克东村自治区农村综合改革转移支付资金30万元，用于木乎尔村新修大门1扇、新建值班室30平方米、购置电锅炉1套、购置扫雪机1台、购置电子屏1块、更换门窗1套。乌尔吉也克东村用于购置显示屏1块、新建值班室30平方米、购置电锅炉1套、凉亭及凉椅1套、定制公示牌4个。该项目实施后，能够达到改善村委会的公共基础设施，加强村委会对村民的服务能力的效果。</w:t>
            </w:r>
          </w:p>
        </w:tc>
      </w:tr>
      <w:tr w14:paraId="28FF25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7B6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A0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E2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38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CD1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02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AD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17F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BBF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D7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2F7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CF0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657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ABB0">
            <w:pPr>
              <w:jc w:val="center"/>
            </w:pPr>
            <w:r>
              <w:rPr>
                <w:rFonts w:ascii="宋体" w:hAnsi="宋体" w:eastAsia="宋体"/>
                <w:sz w:val="16"/>
              </w:rPr>
              <w:t>偏差原因分析及改进措施</w:t>
            </w:r>
          </w:p>
        </w:tc>
      </w:tr>
      <w:tr w14:paraId="1BFC11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D8B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974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525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ABFF">
            <w:pPr>
              <w:jc w:val="center"/>
            </w:pPr>
            <w:r>
              <w:rPr>
                <w:rFonts w:ascii="宋体" w:hAnsi="宋体" w:eastAsia="宋体"/>
                <w:sz w:val="16"/>
              </w:rPr>
              <w:t>新建值班室个数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C42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4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F56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D96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8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DF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313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8B3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3F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C87B">
            <w:pPr>
              <w:jc w:val="center"/>
            </w:pPr>
          </w:p>
        </w:tc>
      </w:tr>
      <w:tr w14:paraId="562E6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B51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FE5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96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E64D">
            <w:pPr>
              <w:jc w:val="center"/>
            </w:pPr>
            <w:r>
              <w:rPr>
                <w:rFonts w:ascii="宋体" w:hAnsi="宋体" w:eastAsia="宋体"/>
                <w:sz w:val="16"/>
              </w:rPr>
              <w:t>新建厕所个数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620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F36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B4D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DE0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A8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01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3E4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67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3C1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E483">
            <w:pPr>
              <w:jc w:val="center"/>
            </w:pPr>
          </w:p>
        </w:tc>
      </w:tr>
      <w:tr w14:paraId="07A8D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CA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1BB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7C9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A7E3">
            <w:pPr>
              <w:jc w:val="center"/>
            </w:pPr>
            <w:r>
              <w:rPr>
                <w:rFonts w:ascii="宋体" w:hAnsi="宋体" w:eastAsia="宋体"/>
                <w:sz w:val="16"/>
              </w:rPr>
              <w:t>定制公示牌个数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0B57">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3EB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564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EBC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28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F6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1882">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0D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C0F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2553">
            <w:pPr>
              <w:jc w:val="center"/>
            </w:pPr>
          </w:p>
        </w:tc>
      </w:tr>
      <w:tr w14:paraId="3B349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4C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F5B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1C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3D5E">
            <w:pPr>
              <w:jc w:val="center"/>
            </w:pPr>
            <w:r>
              <w:rPr>
                <w:rFonts w:ascii="宋体" w:hAnsi="宋体" w:eastAsia="宋体"/>
                <w:sz w:val="16"/>
              </w:rPr>
              <w:t>购置扫雪机台数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2E27">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C0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721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CA1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79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29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DEEE">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49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9B7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7EAE6">
            <w:pPr>
              <w:jc w:val="center"/>
            </w:pPr>
          </w:p>
        </w:tc>
      </w:tr>
      <w:tr w14:paraId="5D67D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6C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D2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3A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FDB5">
            <w:pPr>
              <w:jc w:val="center"/>
            </w:pPr>
            <w:r>
              <w:rPr>
                <w:rFonts w:ascii="宋体" w:hAnsi="宋体" w:eastAsia="宋体"/>
                <w:sz w:val="16"/>
              </w:rPr>
              <w:t>购置大门座数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4321">
            <w:pPr>
              <w:jc w:val="center"/>
            </w:pPr>
            <w:r>
              <w:rPr>
                <w:rFonts w:ascii="宋体" w:hAnsi="宋体" w:eastAsia="宋体"/>
                <w:sz w:val="16"/>
              </w:rPr>
              <w:t>&gt;=8扇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29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037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E7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32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1A8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2309">
            <w:pPr>
              <w:jc w:val="center"/>
            </w:pPr>
            <w:r>
              <w:rPr>
                <w:rFonts w:ascii="宋体" w:hAnsi="宋体" w:eastAsia="宋体"/>
                <w:sz w:val="16"/>
              </w:rPr>
              <w:t>8扇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90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DB6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35B2">
            <w:pPr>
              <w:jc w:val="center"/>
            </w:pPr>
          </w:p>
        </w:tc>
      </w:tr>
      <w:tr w14:paraId="043B2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46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557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2E8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7333">
            <w:pPr>
              <w:jc w:val="center"/>
            </w:pPr>
            <w:r>
              <w:rPr>
                <w:rFonts w:ascii="宋体" w:hAnsi="宋体" w:eastAsia="宋体"/>
                <w:sz w:val="16"/>
              </w:rPr>
              <w:t>购置电锅炉套数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F073">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B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D74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964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86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B3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770E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6D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056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2F92">
            <w:pPr>
              <w:jc w:val="center"/>
            </w:pPr>
          </w:p>
        </w:tc>
      </w:tr>
      <w:tr w14:paraId="173B0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25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14D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A56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1D0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EA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2C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8949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6F4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F5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F2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2F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57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CF9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B09B">
            <w:pPr>
              <w:jc w:val="center"/>
            </w:pPr>
          </w:p>
        </w:tc>
      </w:tr>
      <w:tr w14:paraId="3F9E7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06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FC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C1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C6FC">
            <w:pPr>
              <w:jc w:val="center"/>
            </w:pPr>
            <w:r>
              <w:rPr>
                <w:rFonts w:ascii="宋体" w:hAnsi="宋体" w:eastAsia="宋体"/>
                <w:sz w:val="16"/>
              </w:rPr>
              <w:t>设备购置合格率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30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A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799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A9E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52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FC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02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95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E5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D550">
            <w:pPr>
              <w:jc w:val="center"/>
            </w:pPr>
          </w:p>
        </w:tc>
      </w:tr>
      <w:tr w14:paraId="5B2854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84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692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BAF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38A0">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F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F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358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8DB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2D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8E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DD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98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BF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C057">
            <w:pPr>
              <w:jc w:val="center"/>
            </w:pPr>
          </w:p>
        </w:tc>
      </w:tr>
      <w:tr w14:paraId="5088C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B38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C3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38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A355">
            <w:pPr>
              <w:jc w:val="center"/>
            </w:pPr>
            <w:r>
              <w:rPr>
                <w:rFonts w:ascii="宋体" w:hAnsi="宋体" w:eastAsia="宋体"/>
                <w:sz w:val="16"/>
              </w:rPr>
              <w:t>本年度项目按期完工期限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C8ED">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DC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589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C9B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A5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D0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D2B6">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B6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191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C559">
            <w:pPr>
              <w:jc w:val="center"/>
            </w:pPr>
          </w:p>
        </w:tc>
      </w:tr>
      <w:tr w14:paraId="27B63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D49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4BC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38A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2065">
            <w:pPr>
              <w:jc w:val="center"/>
            </w:pPr>
            <w:r>
              <w:rPr>
                <w:rFonts w:ascii="宋体" w:hAnsi="宋体" w:eastAsia="宋体"/>
                <w:sz w:val="16"/>
              </w:rPr>
              <w:t>新建值班室成本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FF29">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79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49C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373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62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12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804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0A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A4D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667D">
            <w:pPr>
              <w:jc w:val="center"/>
            </w:pPr>
          </w:p>
        </w:tc>
      </w:tr>
      <w:tr w14:paraId="7B6CEC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86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4DA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F7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D7B5">
            <w:pPr>
              <w:jc w:val="center"/>
            </w:pPr>
            <w:r>
              <w:rPr>
                <w:rFonts w:ascii="宋体" w:hAnsi="宋体" w:eastAsia="宋体"/>
                <w:sz w:val="16"/>
              </w:rPr>
              <w:t>新建厕所成本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B9FA">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38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EF5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BA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0D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B6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6C01">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52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35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C8A7">
            <w:pPr>
              <w:jc w:val="center"/>
            </w:pPr>
          </w:p>
        </w:tc>
      </w:tr>
      <w:tr w14:paraId="60DEB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5A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35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5F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2406">
            <w:pPr>
              <w:jc w:val="center"/>
            </w:pPr>
            <w:r>
              <w:rPr>
                <w:rFonts w:ascii="宋体" w:hAnsi="宋体" w:eastAsia="宋体"/>
                <w:sz w:val="16"/>
              </w:rPr>
              <w:t>定制公示牌成本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F387">
            <w:pPr>
              <w:jc w:val="center"/>
            </w:pPr>
            <w:r>
              <w:rPr>
                <w:rFonts w:ascii="宋体" w:hAnsi="宋体" w:eastAsia="宋体"/>
                <w:sz w:val="16"/>
              </w:rPr>
              <w:t>&lt;=2万元/个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89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75F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0B5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36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97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1237">
            <w:pPr>
              <w:jc w:val="center"/>
            </w:pPr>
            <w:r>
              <w:rPr>
                <w:rFonts w:ascii="宋体" w:hAnsi="宋体" w:eastAsia="宋体"/>
                <w:sz w:val="16"/>
              </w:rPr>
              <w:t>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C1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4C0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FF24">
            <w:pPr>
              <w:jc w:val="center"/>
            </w:pPr>
          </w:p>
        </w:tc>
      </w:tr>
      <w:tr w14:paraId="383E0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12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138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4D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D4C9">
            <w:pPr>
              <w:jc w:val="center"/>
            </w:pPr>
            <w:r>
              <w:rPr>
                <w:rFonts w:ascii="宋体" w:hAnsi="宋体" w:eastAsia="宋体"/>
                <w:sz w:val="16"/>
              </w:rPr>
              <w:t>购置扫雪机成本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F7FA">
            <w:pPr>
              <w:jc w:val="center"/>
            </w:pPr>
            <w:r>
              <w:rPr>
                <w:rFonts w:ascii="宋体" w:hAnsi="宋体" w:eastAsia="宋体"/>
                <w:sz w:val="16"/>
              </w:rPr>
              <w:t>&lt;=2万元/台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86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062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934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C5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BF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2D4A">
            <w:pPr>
              <w:jc w:val="center"/>
            </w:pPr>
            <w:r>
              <w:rPr>
                <w:rFonts w:ascii="宋体" w:hAnsi="宋体" w:eastAsia="宋体"/>
                <w:sz w:val="16"/>
              </w:rPr>
              <w:t>2万元/台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B2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6A7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3D82">
            <w:pPr>
              <w:jc w:val="center"/>
            </w:pPr>
          </w:p>
        </w:tc>
      </w:tr>
      <w:tr w14:paraId="14E95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D69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6B3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F4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5730">
            <w:pPr>
              <w:jc w:val="center"/>
            </w:pPr>
            <w:r>
              <w:rPr>
                <w:rFonts w:ascii="宋体" w:hAnsi="宋体" w:eastAsia="宋体"/>
                <w:sz w:val="16"/>
              </w:rPr>
              <w:t>购置大门成本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1459">
            <w:pPr>
              <w:jc w:val="center"/>
            </w:pPr>
            <w:r>
              <w:rPr>
                <w:rFonts w:ascii="宋体" w:hAnsi="宋体" w:eastAsia="宋体"/>
                <w:sz w:val="16"/>
              </w:rPr>
              <w:t>&lt;=2万元/扇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DA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4DB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7E5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7C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06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6BB2">
            <w:pPr>
              <w:jc w:val="center"/>
            </w:pPr>
            <w:r>
              <w:rPr>
                <w:rFonts w:ascii="宋体" w:hAnsi="宋体" w:eastAsia="宋体"/>
                <w:sz w:val="16"/>
              </w:rPr>
              <w:t>2万元/扇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24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EB1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50B4">
            <w:pPr>
              <w:jc w:val="center"/>
            </w:pPr>
          </w:p>
        </w:tc>
      </w:tr>
      <w:tr w14:paraId="624BC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A5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EF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72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8402">
            <w:pPr>
              <w:jc w:val="center"/>
            </w:pPr>
            <w:r>
              <w:rPr>
                <w:rFonts w:ascii="宋体" w:hAnsi="宋体" w:eastAsia="宋体"/>
                <w:sz w:val="16"/>
              </w:rPr>
              <w:t>购置电锅炉成本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4A5C">
            <w:pPr>
              <w:jc w:val="center"/>
            </w:pPr>
            <w:r>
              <w:rPr>
                <w:rFonts w:ascii="宋体" w:hAnsi="宋体" w:eastAsia="宋体"/>
                <w:sz w:val="16"/>
              </w:rPr>
              <w:t>&lt;=4万元/套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07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022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735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06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61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1423">
            <w:pPr>
              <w:jc w:val="center"/>
            </w:pPr>
            <w:r>
              <w:rPr>
                <w:rFonts w:ascii="宋体" w:hAnsi="宋体" w:eastAsia="宋体"/>
                <w:sz w:val="16"/>
              </w:rPr>
              <w:t>4万元/套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C4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D5E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B29D">
            <w:pPr>
              <w:jc w:val="center"/>
            </w:pPr>
          </w:p>
        </w:tc>
      </w:tr>
      <w:tr w14:paraId="7B7C0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A9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C6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C2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F62D">
            <w:pPr>
              <w:jc w:val="center"/>
            </w:pPr>
            <w:r>
              <w:rPr>
                <w:rFonts w:ascii="宋体" w:hAnsi="宋体" w:eastAsia="宋体"/>
                <w:sz w:val="16"/>
              </w:rPr>
              <w:t>完善公共基础设施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CDCD">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125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DD5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E4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47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210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60F9">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C3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40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F577">
            <w:pPr>
              <w:jc w:val="center"/>
            </w:pPr>
          </w:p>
        </w:tc>
      </w:tr>
      <w:tr w14:paraId="545D0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EA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2C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67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7BA4">
            <w:pPr>
              <w:jc w:val="center"/>
            </w:pPr>
            <w:r>
              <w:rPr>
                <w:rFonts w:ascii="宋体" w:hAnsi="宋体" w:eastAsia="宋体"/>
                <w:sz w:val="16"/>
              </w:rPr>
              <w:t>乌东村、木呼尔村居民满意度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1B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FF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928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EB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1E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4F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19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0CED">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0D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39B9">
            <w:pPr>
              <w:jc w:val="center"/>
            </w:pPr>
            <w:r>
              <w:rPr>
                <w:rFonts w:ascii="宋体" w:hAnsi="宋体" w:eastAsia="宋体"/>
                <w:sz w:val="16"/>
              </w:rPr>
              <w:t>目标值设置过低，项目实施顺利，业绩值超出预期。</w:t>
            </w:r>
          </w:p>
        </w:tc>
      </w:tr>
      <w:tr w14:paraId="1B0BF40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66274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6B6C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115E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F5A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B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CCE6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F674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2EE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681D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11D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84DEBD"/>
        </w:tc>
      </w:tr>
    </w:tbl>
    <w:p w14:paraId="2916969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4466903">
        <w:tc>
          <w:tcPr>
            <w:tcW w:w="8848" w:type="dxa"/>
            <w:gridSpan w:val="14"/>
            <w:vAlign w:val="center"/>
          </w:tcPr>
          <w:p w14:paraId="036916A1">
            <w:pPr>
              <w:jc w:val="center"/>
            </w:pPr>
            <w:r>
              <w:rPr>
                <w:rFonts w:ascii="宋体" w:hAnsi="宋体" w:eastAsia="宋体"/>
                <w:sz w:val="24"/>
              </w:rPr>
              <w:t>项目支出绩效自评表</w:t>
            </w:r>
          </w:p>
        </w:tc>
      </w:tr>
      <w:tr w14:paraId="4118AD83">
        <w:tblPrEx>
          <w:tblCellMar>
            <w:top w:w="0" w:type="dxa"/>
            <w:left w:w="108" w:type="dxa"/>
            <w:bottom w:w="0" w:type="dxa"/>
            <w:right w:w="108" w:type="dxa"/>
          </w:tblCellMar>
        </w:tblPrEx>
        <w:tc>
          <w:tcPr>
            <w:tcW w:w="8848" w:type="dxa"/>
            <w:gridSpan w:val="14"/>
            <w:vAlign w:val="center"/>
          </w:tcPr>
          <w:p w14:paraId="62B77BC3">
            <w:pPr>
              <w:jc w:val="center"/>
            </w:pPr>
            <w:r>
              <w:rPr>
                <w:rFonts w:ascii="宋体" w:hAnsi="宋体" w:eastAsia="宋体"/>
                <w:sz w:val="24"/>
              </w:rPr>
              <w:t>(2024年度)</w:t>
            </w:r>
          </w:p>
        </w:tc>
      </w:tr>
      <w:tr w14:paraId="682742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B9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0B423C">
            <w:pPr>
              <w:jc w:val="center"/>
            </w:pPr>
            <w:r>
              <w:rPr>
                <w:rFonts w:ascii="宋体" w:hAnsi="宋体" w:eastAsia="宋体"/>
                <w:sz w:val="16"/>
              </w:rPr>
              <w:t>2024年村级组织运转经费和服务群众经费</w:t>
            </w:r>
          </w:p>
        </w:tc>
      </w:tr>
      <w:tr w14:paraId="35D779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1B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C2C4AD">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84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D68B1B">
            <w:pPr>
              <w:jc w:val="center"/>
            </w:pPr>
            <w:r>
              <w:rPr>
                <w:rFonts w:ascii="宋体" w:hAnsi="宋体" w:eastAsia="宋体"/>
                <w:sz w:val="16"/>
              </w:rPr>
              <w:t>裕民县新地乡人民政府</w:t>
            </w:r>
          </w:p>
        </w:tc>
      </w:tr>
      <w:tr w14:paraId="4D8474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E3C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F88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2C4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AB5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C2F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063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F24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9B5D">
            <w:pPr>
              <w:jc w:val="center"/>
            </w:pPr>
            <w:r>
              <w:rPr>
                <w:rFonts w:ascii="宋体" w:hAnsi="宋体" w:eastAsia="宋体"/>
                <w:sz w:val="16"/>
              </w:rPr>
              <w:t>得分</w:t>
            </w:r>
          </w:p>
        </w:tc>
      </w:tr>
      <w:tr w14:paraId="673E45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6D2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57A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91E27">
            <w:pPr>
              <w:jc w:val="center"/>
            </w:pPr>
            <w:r>
              <w:rPr>
                <w:rFonts w:ascii="宋体" w:hAnsi="宋体" w:eastAsia="宋体"/>
                <w:sz w:val="16"/>
              </w:rPr>
              <w:t>140.29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15631">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47D98">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DC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DCC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6CCE4">
            <w:pPr>
              <w:jc w:val="center"/>
            </w:pPr>
            <w:r>
              <w:rPr>
                <w:rFonts w:ascii="宋体" w:hAnsi="宋体" w:eastAsia="宋体"/>
                <w:sz w:val="16"/>
              </w:rPr>
              <w:t>10.00</w:t>
            </w:r>
          </w:p>
        </w:tc>
      </w:tr>
      <w:tr w14:paraId="46ADF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69F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4C0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6A11C">
            <w:pPr>
              <w:jc w:val="center"/>
            </w:pPr>
            <w:r>
              <w:rPr>
                <w:rFonts w:ascii="宋体" w:hAnsi="宋体" w:eastAsia="宋体"/>
                <w:sz w:val="16"/>
              </w:rPr>
              <w:t>140.29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45E73">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F11C1">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E75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412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D1D4">
            <w:pPr>
              <w:jc w:val="center"/>
            </w:pPr>
            <w:r>
              <w:rPr>
                <w:rFonts w:ascii="宋体" w:hAnsi="宋体" w:eastAsia="宋体"/>
                <w:sz w:val="16"/>
              </w:rPr>
              <w:t>—</w:t>
            </w:r>
          </w:p>
        </w:tc>
      </w:tr>
      <w:tr w14:paraId="230CB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865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E60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72D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305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922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731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0E3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8C1E">
            <w:pPr>
              <w:jc w:val="center"/>
            </w:pPr>
            <w:r>
              <w:rPr>
                <w:rFonts w:ascii="宋体" w:hAnsi="宋体" w:eastAsia="宋体"/>
                <w:sz w:val="16"/>
              </w:rPr>
              <w:t>—</w:t>
            </w:r>
          </w:p>
        </w:tc>
      </w:tr>
      <w:tr w14:paraId="0600FE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4450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704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62175B">
            <w:pPr>
              <w:jc w:val="center"/>
            </w:pPr>
            <w:r>
              <w:rPr>
                <w:rFonts w:ascii="宋体" w:hAnsi="宋体" w:eastAsia="宋体"/>
                <w:sz w:val="16"/>
              </w:rPr>
              <w:t>实际完成情况</w:t>
            </w:r>
          </w:p>
        </w:tc>
      </w:tr>
      <w:tr w14:paraId="51D2D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C65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9C8E9D">
            <w:pPr>
              <w:jc w:val="both"/>
            </w:pPr>
            <w:r>
              <w:rPr>
                <w:rFonts w:ascii="宋体" w:hAnsi="宋体" w:eastAsia="宋体"/>
                <w:sz w:val="16"/>
              </w:rPr>
              <w:t>本项目计划投入140.29万元，用于保障9个村级组织、39名村干部依法履行职能，不断加强基层党组织建设，加强村级治理。不断加强村干部队伍建设，提高基层党组织服务群众能力。完善村级组织运转经费保障机制，进一步提升其经济实力和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7360C0">
            <w:pPr>
              <w:jc w:val="both"/>
            </w:pPr>
            <w:r>
              <w:rPr>
                <w:rFonts w:ascii="宋体" w:hAnsi="宋体" w:eastAsia="宋体"/>
                <w:sz w:val="16"/>
              </w:rPr>
              <w:t>本项目投入140.21万元，用于保障9个村级组织、39名村干部依法履行职能，不断加强基层党组织建设，加强村级治理。不断加强村干部队伍建设，提高基层党组织服务群众能力。完善村级组织运转经费保障机制，进一步提升其经济实力和服务能力。</w:t>
            </w:r>
            <w:r>
              <w:rPr>
                <w:rFonts w:ascii="宋体" w:hAnsi="宋体" w:eastAsia="宋体"/>
                <w:sz w:val="16"/>
              </w:rPr>
              <w:br w:type="textWrapping"/>
            </w:r>
          </w:p>
        </w:tc>
      </w:tr>
      <w:tr w14:paraId="5FB01C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A293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95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63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05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042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9D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92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581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591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CF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5A7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B2D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B73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C5F6">
            <w:pPr>
              <w:jc w:val="center"/>
            </w:pPr>
            <w:r>
              <w:rPr>
                <w:rFonts w:ascii="宋体" w:hAnsi="宋体" w:eastAsia="宋体"/>
                <w:sz w:val="16"/>
              </w:rPr>
              <w:t>偏差原因分析及改进措施</w:t>
            </w:r>
          </w:p>
        </w:tc>
      </w:tr>
      <w:tr w14:paraId="00E185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53F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148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DEE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CCF05">
            <w:pPr>
              <w:jc w:val="center"/>
            </w:pPr>
            <w:r>
              <w:rPr>
                <w:rFonts w:ascii="宋体" w:hAnsi="宋体" w:eastAsia="宋体"/>
                <w:sz w:val="16"/>
              </w:rPr>
              <w:t>保障正常运转村组织个数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94D8">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BB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919D">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94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C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87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D9C7">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C2F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82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0F97">
            <w:pPr>
              <w:jc w:val="center"/>
            </w:pPr>
          </w:p>
        </w:tc>
      </w:tr>
      <w:tr w14:paraId="0779E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36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D7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226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6EE1">
            <w:pPr>
              <w:jc w:val="center"/>
            </w:pPr>
            <w:r>
              <w:rPr>
                <w:rFonts w:ascii="宋体" w:hAnsi="宋体" w:eastAsia="宋体"/>
                <w:sz w:val="16"/>
              </w:rPr>
              <w:t>各村村干部在职人数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FC51">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CB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EA7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5F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DD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ED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14CA">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C33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29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B2F1">
            <w:pPr>
              <w:jc w:val="center"/>
            </w:pPr>
          </w:p>
        </w:tc>
      </w:tr>
      <w:tr w14:paraId="47DF3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515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0E0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B73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7AAE">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2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10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5D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98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E1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CE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6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D3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84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0FED">
            <w:pPr>
              <w:jc w:val="center"/>
            </w:pPr>
          </w:p>
        </w:tc>
      </w:tr>
      <w:tr w14:paraId="3D5D9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B0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893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6DB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3A5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9B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B7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4F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A4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A2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C5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3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8F0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90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6392">
            <w:pPr>
              <w:jc w:val="center"/>
            </w:pPr>
          </w:p>
        </w:tc>
      </w:tr>
      <w:tr w14:paraId="5B38A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89F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BA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D51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96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B7D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33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736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011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E7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F8F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C49D">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6C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37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182D">
            <w:pPr>
              <w:jc w:val="center"/>
            </w:pPr>
          </w:p>
        </w:tc>
      </w:tr>
      <w:tr w14:paraId="766C1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972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E9B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D0B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8AAE">
            <w:pPr>
              <w:jc w:val="center"/>
            </w:pPr>
            <w:r>
              <w:rPr>
                <w:rFonts w:ascii="宋体" w:hAnsi="宋体" w:eastAsia="宋体"/>
                <w:sz w:val="16"/>
              </w:rPr>
              <w:t>木乎尔村正常运转支出成本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6C6A">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C8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BB0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489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1C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D4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958F">
            <w:pPr>
              <w:jc w:val="center"/>
            </w:pPr>
            <w:r>
              <w:rPr>
                <w:rFonts w:ascii="宋体" w:hAnsi="宋体" w:eastAsia="宋体"/>
                <w:sz w:val="16"/>
              </w:rPr>
              <w:t>14.91万元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AE40">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9718">
            <w:pPr>
              <w:jc w:val="center"/>
            </w:pPr>
            <w:r>
              <w:rPr>
                <w:rFonts w:ascii="宋体" w:hAnsi="宋体" w:eastAsia="宋体"/>
                <w:sz w:val="16"/>
              </w:rPr>
              <w:t>1.99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5974">
            <w:pPr>
              <w:jc w:val="center"/>
            </w:pPr>
            <w:r>
              <w:rPr>
                <w:rFonts w:ascii="宋体" w:hAnsi="宋体" w:eastAsia="宋体"/>
                <w:sz w:val="16"/>
              </w:rPr>
              <w:t>项目经费大致运用完毕，有部分结余资金</w:t>
            </w:r>
          </w:p>
        </w:tc>
      </w:tr>
      <w:tr w14:paraId="1110F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23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752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86E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906C">
            <w:pPr>
              <w:jc w:val="center"/>
            </w:pPr>
            <w:r>
              <w:rPr>
                <w:rFonts w:ascii="宋体" w:hAnsi="宋体" w:eastAsia="宋体"/>
                <w:sz w:val="16"/>
              </w:rPr>
              <w:t>前进村正常运转支出成本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643C">
            <w:pPr>
              <w:jc w:val="center"/>
            </w:pPr>
            <w:r>
              <w:rPr>
                <w:rFonts w:ascii="宋体" w:hAnsi="宋体" w:eastAsia="宋体"/>
                <w:sz w:val="16"/>
              </w:rPr>
              <w:t>=10.85万元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63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5BD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ABC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0F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F1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ABE9">
            <w:pPr>
              <w:jc w:val="center"/>
            </w:pPr>
            <w:r>
              <w:rPr>
                <w:rFonts w:ascii="宋体" w:hAnsi="宋体" w:eastAsia="宋体"/>
                <w:sz w:val="16"/>
              </w:rPr>
              <w:t>10.85万元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04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237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93DE">
            <w:pPr>
              <w:jc w:val="center"/>
            </w:pPr>
          </w:p>
        </w:tc>
      </w:tr>
      <w:tr w14:paraId="56D36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0F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B50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1E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4843">
            <w:pPr>
              <w:jc w:val="center"/>
            </w:pPr>
            <w:r>
              <w:rPr>
                <w:rFonts w:ascii="宋体" w:hAnsi="宋体" w:eastAsia="宋体"/>
                <w:sz w:val="16"/>
              </w:rPr>
              <w:t>木乎尔一村正常运转支出成本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92DE">
            <w:pPr>
              <w:jc w:val="center"/>
            </w:pPr>
            <w:r>
              <w:rPr>
                <w:rFonts w:ascii="宋体" w:hAnsi="宋体" w:eastAsia="宋体"/>
                <w:sz w:val="16"/>
              </w:rPr>
              <w: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88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9EC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4AA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63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09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C8A8">
            <w:pPr>
              <w:jc w:val="center"/>
            </w:pPr>
            <w:r>
              <w:rPr>
                <w:rFonts w:ascii="宋体" w:hAnsi="宋体" w:eastAsia="宋体"/>
                <w:sz w:val="16"/>
              </w:rPr>
              <w: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1F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1B9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3B35">
            <w:pPr>
              <w:jc w:val="center"/>
            </w:pPr>
          </w:p>
        </w:tc>
      </w:tr>
      <w:tr w14:paraId="5EE87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BDE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DDC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E0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A50C">
            <w:pPr>
              <w:jc w:val="center"/>
            </w:pPr>
            <w:r>
              <w:rPr>
                <w:rFonts w:ascii="宋体" w:hAnsi="宋体" w:eastAsia="宋体"/>
                <w:sz w:val="16"/>
              </w:rPr>
              <w:t>木乎尔二村正常运转支出成本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5BD0">
            <w:pPr>
              <w:jc w:val="center"/>
            </w:pPr>
            <w:r>
              <w:rPr>
                <w:rFonts w:ascii="宋体" w:hAnsi="宋体" w:eastAsia="宋体"/>
                <w:sz w:val="16"/>
              </w:rPr>
              <w:t>=7.63万元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17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E9C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461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24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49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F1F8">
            <w:pPr>
              <w:jc w:val="center"/>
            </w:pPr>
            <w:r>
              <w:rPr>
                <w:rFonts w:ascii="宋体" w:hAnsi="宋体" w:eastAsia="宋体"/>
                <w:sz w:val="16"/>
              </w:rPr>
              <w:t>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FE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2B8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357C">
            <w:pPr>
              <w:jc w:val="center"/>
            </w:pPr>
          </w:p>
        </w:tc>
      </w:tr>
      <w:tr w14:paraId="2A98C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1E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109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2E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839C">
            <w:pPr>
              <w:jc w:val="center"/>
            </w:pPr>
            <w:r>
              <w:rPr>
                <w:rFonts w:ascii="宋体" w:hAnsi="宋体" w:eastAsia="宋体"/>
                <w:sz w:val="16"/>
              </w:rPr>
              <w:t>新地西村正常运转支出成本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4941">
            <w:pPr>
              <w:jc w:val="center"/>
            </w:pPr>
            <w:r>
              <w:rPr>
                <w:rFonts w:ascii="宋体" w:hAnsi="宋体" w:eastAsia="宋体"/>
                <w:sz w:val="16"/>
              </w:rPr>
              <w:t>=27.42万元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17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153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7B8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D7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1C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0250">
            <w:pPr>
              <w:jc w:val="center"/>
            </w:pPr>
            <w:r>
              <w:rPr>
                <w:rFonts w:ascii="宋体" w:hAnsi="宋体" w:eastAsia="宋体"/>
                <w:sz w:val="16"/>
              </w:rPr>
              <w:t>27.42万元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E3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3CB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C6B6">
            <w:pPr>
              <w:jc w:val="center"/>
            </w:pPr>
          </w:p>
        </w:tc>
      </w:tr>
      <w:tr w14:paraId="5C31C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1A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E38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CC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48DF">
            <w:pPr>
              <w:jc w:val="center"/>
            </w:pPr>
            <w:r>
              <w:rPr>
                <w:rFonts w:ascii="宋体" w:hAnsi="宋体" w:eastAsia="宋体"/>
                <w:sz w:val="16"/>
              </w:rPr>
              <w:t>新地南村正常运转支出成本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74F8">
            <w:pPr>
              <w:jc w:val="center"/>
            </w:pPr>
            <w:r>
              <w:rPr>
                <w:rFonts w:ascii="宋体" w:hAnsi="宋体" w:eastAsia="宋体"/>
                <w:sz w:val="16"/>
              </w:rPr>
              <w:t>=16.74万元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94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DC9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E26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E6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47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E812">
            <w:pPr>
              <w:jc w:val="center"/>
            </w:pPr>
            <w:r>
              <w:rPr>
                <w:rFonts w:ascii="宋体" w:hAnsi="宋体" w:eastAsia="宋体"/>
                <w:sz w:val="16"/>
              </w:rPr>
              <w:t>16.74万元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19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5EA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E7CE">
            <w:pPr>
              <w:jc w:val="center"/>
            </w:pPr>
          </w:p>
        </w:tc>
      </w:tr>
      <w:tr w14:paraId="14B0C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E7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9D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FD3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792E">
            <w:pPr>
              <w:jc w:val="center"/>
            </w:pPr>
            <w:r>
              <w:rPr>
                <w:rFonts w:ascii="宋体" w:hAnsi="宋体" w:eastAsia="宋体"/>
                <w:sz w:val="16"/>
              </w:rPr>
              <w:t>新地北村正常运转支出成本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552E">
            <w:pPr>
              <w:jc w:val="center"/>
            </w:pPr>
            <w:r>
              <w:rPr>
                <w:rFonts w:ascii="宋体" w:hAnsi="宋体" w:eastAsia="宋体"/>
                <w:sz w:val="16"/>
              </w:rPr>
              <w:t>=21.74万元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9F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485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81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CC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63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E2EC">
            <w:pPr>
              <w:jc w:val="center"/>
            </w:pPr>
            <w:r>
              <w:rPr>
                <w:rFonts w:ascii="宋体" w:hAnsi="宋体" w:eastAsia="宋体"/>
                <w:sz w:val="16"/>
              </w:rPr>
              <w:t>21.74万元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82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9A3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1FAB">
            <w:pPr>
              <w:jc w:val="center"/>
            </w:pPr>
          </w:p>
        </w:tc>
      </w:tr>
      <w:tr w14:paraId="1510D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10F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E5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E05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5FD7">
            <w:pPr>
              <w:jc w:val="center"/>
            </w:pPr>
            <w:r>
              <w:rPr>
                <w:rFonts w:ascii="宋体" w:hAnsi="宋体" w:eastAsia="宋体"/>
                <w:sz w:val="16"/>
              </w:rPr>
              <w:t>乌尔吉也克西村正常运转支出成本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5601">
            <w:pPr>
              <w:jc w:val="center"/>
            </w:pPr>
            <w:r>
              <w:rPr>
                <w:rFonts w:ascii="宋体" w:hAnsi="宋体" w:eastAsia="宋体"/>
                <w:sz w:val="16"/>
              </w:rPr>
              <w:t>=26.80万元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4E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EF2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5AE5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01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A9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1283">
            <w:pPr>
              <w:jc w:val="center"/>
            </w:pPr>
            <w:r>
              <w:rPr>
                <w:rFonts w:ascii="宋体" w:hAnsi="宋体" w:eastAsia="宋体"/>
                <w:sz w:val="16"/>
              </w:rPr>
              <w:t>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FD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73E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DB65">
            <w:pPr>
              <w:jc w:val="center"/>
            </w:pPr>
          </w:p>
        </w:tc>
      </w:tr>
      <w:tr w14:paraId="367D3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C81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50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19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74A04">
            <w:pPr>
              <w:jc w:val="center"/>
            </w:pPr>
            <w:r>
              <w:rPr>
                <w:rFonts w:ascii="宋体" w:hAnsi="宋体" w:eastAsia="宋体"/>
                <w:sz w:val="16"/>
              </w:rPr>
              <w:t>乌尔吉也克村正常运转支出成本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51FC">
            <w:pPr>
              <w:jc w:val="center"/>
            </w:pPr>
            <w:r>
              <w:rPr>
                <w:rFonts w:ascii="宋体" w:hAnsi="宋体" w:eastAsia="宋体"/>
                <w:sz w:val="16"/>
              </w:rPr>
              <w:t>=13.26万元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F2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A7E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232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90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87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9562">
            <w:pPr>
              <w:jc w:val="center"/>
            </w:pPr>
            <w:r>
              <w:rPr>
                <w:rFonts w:ascii="宋体" w:hAnsi="宋体" w:eastAsia="宋体"/>
                <w:sz w:val="16"/>
              </w:rPr>
              <w:t>13.26万元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C2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812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C5BF">
            <w:pPr>
              <w:jc w:val="center"/>
            </w:pPr>
          </w:p>
        </w:tc>
      </w:tr>
      <w:tr w14:paraId="0036A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378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B5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0B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3268">
            <w:pPr>
              <w:jc w:val="center"/>
            </w:pPr>
            <w:r>
              <w:rPr>
                <w:rFonts w:ascii="宋体" w:hAnsi="宋体" w:eastAsia="宋体"/>
                <w:sz w:val="16"/>
              </w:rPr>
              <w:t>保障村级工作运转正常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3A9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DDF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DE6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D1B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DD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167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41BA">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52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4B6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1366">
            <w:pPr>
              <w:jc w:val="center"/>
            </w:pPr>
          </w:p>
        </w:tc>
      </w:tr>
      <w:tr w14:paraId="563165A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0C8C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76AA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820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F6E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D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F75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36EC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5464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E24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49A0">
            <w:pPr>
              <w:jc w:val="center"/>
            </w:pPr>
            <w:r>
              <w:rPr>
                <w:rFonts w:ascii="宋体" w:hAnsi="宋体" w:eastAsia="宋体"/>
                <w:sz w:val="16"/>
              </w:rPr>
              <w:t>99.99分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1E8147"/>
        </w:tc>
      </w:tr>
    </w:tbl>
    <w:p w14:paraId="13FB604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89C4B0D">
        <w:tblPrEx>
          <w:tblCellMar>
            <w:top w:w="0" w:type="dxa"/>
            <w:left w:w="108" w:type="dxa"/>
            <w:bottom w:w="0" w:type="dxa"/>
            <w:right w:w="108" w:type="dxa"/>
          </w:tblCellMar>
        </w:tblPrEx>
        <w:tc>
          <w:tcPr>
            <w:tcW w:w="8848" w:type="dxa"/>
            <w:gridSpan w:val="14"/>
            <w:vAlign w:val="center"/>
          </w:tcPr>
          <w:p w14:paraId="5042BCAD">
            <w:pPr>
              <w:jc w:val="center"/>
            </w:pPr>
            <w:r>
              <w:rPr>
                <w:rFonts w:ascii="宋体" w:hAnsi="宋体" w:eastAsia="宋体"/>
                <w:sz w:val="24"/>
              </w:rPr>
              <w:t>项目支出绩效自评表</w:t>
            </w:r>
          </w:p>
        </w:tc>
      </w:tr>
      <w:tr w14:paraId="5EC7C54E">
        <w:tblPrEx>
          <w:tblCellMar>
            <w:top w:w="0" w:type="dxa"/>
            <w:left w:w="108" w:type="dxa"/>
            <w:bottom w:w="0" w:type="dxa"/>
            <w:right w:w="108" w:type="dxa"/>
          </w:tblCellMar>
        </w:tblPrEx>
        <w:tc>
          <w:tcPr>
            <w:tcW w:w="8848" w:type="dxa"/>
            <w:gridSpan w:val="14"/>
            <w:vAlign w:val="center"/>
          </w:tcPr>
          <w:p w14:paraId="3A9222C8">
            <w:pPr>
              <w:jc w:val="center"/>
            </w:pPr>
            <w:r>
              <w:rPr>
                <w:rFonts w:ascii="宋体" w:hAnsi="宋体" w:eastAsia="宋体"/>
                <w:sz w:val="24"/>
              </w:rPr>
              <w:t>(2024年度)</w:t>
            </w:r>
          </w:p>
        </w:tc>
      </w:tr>
      <w:tr w14:paraId="65A321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20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081BB4">
            <w:pPr>
              <w:jc w:val="center"/>
            </w:pPr>
            <w:r>
              <w:rPr>
                <w:rFonts w:ascii="宋体" w:hAnsi="宋体" w:eastAsia="宋体"/>
                <w:sz w:val="16"/>
              </w:rPr>
              <w:t>2024年补助地方美术馆、公共图书馆、文化馆[站]免费开放补助资金</w:t>
            </w:r>
          </w:p>
        </w:tc>
      </w:tr>
      <w:tr w14:paraId="6CBFB5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AC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16F974">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E0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838F7E">
            <w:pPr>
              <w:jc w:val="center"/>
            </w:pPr>
            <w:r>
              <w:rPr>
                <w:rFonts w:ascii="宋体" w:hAnsi="宋体" w:eastAsia="宋体"/>
                <w:sz w:val="16"/>
              </w:rPr>
              <w:t>裕民县新地乡人民政府</w:t>
            </w:r>
          </w:p>
        </w:tc>
      </w:tr>
      <w:tr w14:paraId="58AB0A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2EB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921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0D1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B56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1C7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A04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7A7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03A8">
            <w:pPr>
              <w:jc w:val="center"/>
            </w:pPr>
            <w:r>
              <w:rPr>
                <w:rFonts w:ascii="宋体" w:hAnsi="宋体" w:eastAsia="宋体"/>
                <w:sz w:val="16"/>
              </w:rPr>
              <w:t>得分</w:t>
            </w:r>
          </w:p>
        </w:tc>
      </w:tr>
      <w:tr w14:paraId="45762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832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C04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5D025">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03CD9">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8B20E">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294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CC0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639E9">
            <w:pPr>
              <w:jc w:val="center"/>
            </w:pPr>
            <w:r>
              <w:rPr>
                <w:rFonts w:ascii="宋体" w:hAnsi="宋体" w:eastAsia="宋体"/>
                <w:sz w:val="16"/>
              </w:rPr>
              <w:t>10.00</w:t>
            </w:r>
          </w:p>
        </w:tc>
      </w:tr>
      <w:tr w14:paraId="30B6D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3E7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92F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56043">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6600E">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B0540">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D60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42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F5FD">
            <w:pPr>
              <w:jc w:val="center"/>
            </w:pPr>
            <w:r>
              <w:rPr>
                <w:rFonts w:ascii="宋体" w:hAnsi="宋体" w:eastAsia="宋体"/>
                <w:sz w:val="16"/>
              </w:rPr>
              <w:t>—</w:t>
            </w:r>
          </w:p>
        </w:tc>
      </w:tr>
      <w:tr w14:paraId="2C7C5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626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523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18C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AAB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613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463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8D6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D917">
            <w:pPr>
              <w:jc w:val="center"/>
            </w:pPr>
            <w:r>
              <w:rPr>
                <w:rFonts w:ascii="宋体" w:hAnsi="宋体" w:eastAsia="宋体"/>
                <w:sz w:val="16"/>
              </w:rPr>
              <w:t>—</w:t>
            </w:r>
          </w:p>
        </w:tc>
      </w:tr>
      <w:tr w14:paraId="580E09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47B9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31B6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97D37A">
            <w:pPr>
              <w:jc w:val="center"/>
            </w:pPr>
            <w:r>
              <w:rPr>
                <w:rFonts w:ascii="宋体" w:hAnsi="宋体" w:eastAsia="宋体"/>
                <w:sz w:val="16"/>
              </w:rPr>
              <w:t>实际完成情况</w:t>
            </w:r>
          </w:p>
        </w:tc>
      </w:tr>
      <w:tr w14:paraId="70159D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D50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6A03A">
            <w:pPr>
              <w:jc w:val="both"/>
            </w:pPr>
            <w:r>
              <w:rPr>
                <w:rFonts w:ascii="宋体" w:hAnsi="宋体" w:eastAsia="宋体"/>
                <w:sz w:val="16"/>
              </w:rPr>
              <w:t>本项目计划投入文化资金5万元用于文化馆、图书馆打造，购置不少于10种图书、开展文化活动不少于6次和组织观看电影3次。提高群众读书看报次数，提高文化领域的学习，方便群众文化娱乐活动。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63AA23">
            <w:pPr>
              <w:jc w:val="both"/>
            </w:pPr>
            <w:r>
              <w:rPr>
                <w:rFonts w:ascii="宋体" w:hAnsi="宋体" w:eastAsia="宋体"/>
                <w:sz w:val="16"/>
              </w:rPr>
              <w:t>开展活动6场次；资金发放准确率（%）：100；资金拨付及时率（%）：100；保障单位正常运行：有效保障；受益群众满意度：90%；项目完成时间：2023年12月25日</w:t>
            </w:r>
          </w:p>
        </w:tc>
      </w:tr>
      <w:tr w14:paraId="6D1582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312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FA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49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489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53E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23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5C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93FD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925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5C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0BB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CC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165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D4EF">
            <w:pPr>
              <w:jc w:val="center"/>
            </w:pPr>
            <w:r>
              <w:rPr>
                <w:rFonts w:ascii="宋体" w:hAnsi="宋体" w:eastAsia="宋体"/>
                <w:sz w:val="16"/>
              </w:rPr>
              <w:t>偏差原因分析及改进措施</w:t>
            </w:r>
          </w:p>
        </w:tc>
      </w:tr>
      <w:tr w14:paraId="606857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76B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A5D6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47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F2DD">
            <w:pPr>
              <w:jc w:val="center"/>
            </w:pPr>
            <w:r>
              <w:rPr>
                <w:rFonts w:ascii="宋体" w:hAnsi="宋体" w:eastAsia="宋体"/>
                <w:sz w:val="16"/>
              </w:rPr>
              <w:t>文化开展活动次数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1003">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8C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E26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5E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D9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5F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470E">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16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D7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D3E2">
            <w:pPr>
              <w:jc w:val="center"/>
            </w:pPr>
          </w:p>
        </w:tc>
      </w:tr>
      <w:tr w14:paraId="2D058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5E6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E3E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6F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B258">
            <w:pPr>
              <w:jc w:val="center"/>
            </w:pPr>
            <w:r>
              <w:rPr>
                <w:rFonts w:ascii="宋体" w:hAnsi="宋体" w:eastAsia="宋体"/>
                <w:sz w:val="16"/>
              </w:rPr>
              <w:t>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2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C4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D89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9B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E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2F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1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EB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5A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268B">
            <w:pPr>
              <w:jc w:val="center"/>
            </w:pPr>
          </w:p>
        </w:tc>
      </w:tr>
      <w:tr w14:paraId="3086B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8EF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10E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D64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73C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39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A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D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3B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09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40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BCA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0A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66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906C">
            <w:pPr>
              <w:jc w:val="center"/>
            </w:pPr>
          </w:p>
        </w:tc>
      </w:tr>
      <w:tr w14:paraId="55B30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0FD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656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AB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2C2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43E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F3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64BC">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17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FA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BFC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BAF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F0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D2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B3A9">
            <w:pPr>
              <w:jc w:val="center"/>
            </w:pPr>
          </w:p>
        </w:tc>
      </w:tr>
      <w:tr w14:paraId="5FB3A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57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4DE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A0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1A38">
            <w:pPr>
              <w:jc w:val="center"/>
            </w:pPr>
            <w:r>
              <w:rPr>
                <w:rFonts w:ascii="宋体" w:hAnsi="宋体" w:eastAsia="宋体"/>
                <w:sz w:val="16"/>
              </w:rPr>
              <w:t>文化活动开展平均成本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6196">
            <w:pPr>
              <w:jc w:val="center"/>
            </w:pPr>
            <w:r>
              <w:rPr>
                <w:rFonts w:ascii="宋体" w:hAnsi="宋体" w:eastAsia="宋体"/>
                <w:sz w:val="16"/>
              </w:rPr>
              <w:t>&lt;=8500元/次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66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2F1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C1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0F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D6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FB8E">
            <w:pPr>
              <w:jc w:val="center"/>
            </w:pPr>
            <w:r>
              <w:rPr>
                <w:rFonts w:ascii="宋体" w:hAnsi="宋体" w:eastAsia="宋体"/>
                <w:sz w:val="16"/>
              </w:rPr>
              <w:t>12833元/次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E2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13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A3F2">
            <w:pPr>
              <w:jc w:val="center"/>
            </w:pPr>
          </w:p>
        </w:tc>
      </w:tr>
      <w:tr w14:paraId="3FAF1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F8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F1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04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66ED">
            <w:pPr>
              <w:jc w:val="center"/>
            </w:pPr>
            <w:r>
              <w:rPr>
                <w:rFonts w:ascii="宋体" w:hAnsi="宋体" w:eastAsia="宋体"/>
                <w:sz w:val="16"/>
              </w:rPr>
              <w:t>丰富居民精神文化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E47F">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D5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9E9E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E9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FD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7E0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4B4D">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1A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D0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F6F4">
            <w:pPr>
              <w:jc w:val="center"/>
            </w:pPr>
          </w:p>
        </w:tc>
      </w:tr>
      <w:tr w14:paraId="59D9B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302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3E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48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AD01">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25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1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C03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E3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6DF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4C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B7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1F3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3A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C357">
            <w:pPr>
              <w:jc w:val="center"/>
            </w:pPr>
            <w:r>
              <w:rPr>
                <w:rFonts w:ascii="宋体" w:hAnsi="宋体" w:eastAsia="宋体"/>
                <w:sz w:val="16"/>
              </w:rPr>
              <w:t>业绩值设置较低，项目实施顺利，群众满意度超出预期。</w:t>
            </w:r>
          </w:p>
        </w:tc>
      </w:tr>
      <w:tr w14:paraId="4541061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8AC2D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C105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DAC0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1E1E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55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A8FE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AED6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D4CA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7B2D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558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EF97DB"/>
        </w:tc>
      </w:tr>
    </w:tbl>
    <w:p w14:paraId="517C217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E9C2253">
        <w:tblPrEx>
          <w:tblCellMar>
            <w:top w:w="0" w:type="dxa"/>
            <w:left w:w="108" w:type="dxa"/>
            <w:bottom w:w="0" w:type="dxa"/>
            <w:right w:w="108" w:type="dxa"/>
          </w:tblCellMar>
        </w:tblPrEx>
        <w:tc>
          <w:tcPr>
            <w:tcW w:w="8848" w:type="dxa"/>
            <w:gridSpan w:val="14"/>
            <w:vAlign w:val="center"/>
          </w:tcPr>
          <w:p w14:paraId="2A99B077">
            <w:pPr>
              <w:jc w:val="center"/>
            </w:pPr>
            <w:r>
              <w:rPr>
                <w:rFonts w:ascii="宋体" w:hAnsi="宋体" w:eastAsia="宋体"/>
                <w:sz w:val="24"/>
              </w:rPr>
              <w:t>项目支出绩效自评表</w:t>
            </w:r>
          </w:p>
        </w:tc>
      </w:tr>
      <w:tr w14:paraId="38E46B77">
        <w:tblPrEx>
          <w:tblCellMar>
            <w:top w:w="0" w:type="dxa"/>
            <w:left w:w="108" w:type="dxa"/>
            <w:bottom w:w="0" w:type="dxa"/>
            <w:right w:w="108" w:type="dxa"/>
          </w:tblCellMar>
        </w:tblPrEx>
        <w:tc>
          <w:tcPr>
            <w:tcW w:w="8848" w:type="dxa"/>
            <w:gridSpan w:val="14"/>
            <w:vAlign w:val="center"/>
          </w:tcPr>
          <w:p w14:paraId="5A18AB63">
            <w:pPr>
              <w:jc w:val="center"/>
            </w:pPr>
            <w:r>
              <w:rPr>
                <w:rFonts w:ascii="宋体" w:hAnsi="宋体" w:eastAsia="宋体"/>
                <w:sz w:val="24"/>
              </w:rPr>
              <w:t>(2024年度)</w:t>
            </w:r>
          </w:p>
        </w:tc>
      </w:tr>
      <w:tr w14:paraId="4E72D3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C9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BCF7B3">
            <w:pPr>
              <w:jc w:val="center"/>
            </w:pPr>
            <w:r>
              <w:rPr>
                <w:rFonts w:ascii="宋体" w:hAnsi="宋体" w:eastAsia="宋体"/>
                <w:sz w:val="16"/>
              </w:rPr>
              <w:t>抗灾保畜项目</w:t>
            </w:r>
          </w:p>
        </w:tc>
      </w:tr>
      <w:tr w14:paraId="668671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39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4BF2F2">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D7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6E4600">
            <w:pPr>
              <w:jc w:val="center"/>
            </w:pPr>
            <w:r>
              <w:rPr>
                <w:rFonts w:ascii="宋体" w:hAnsi="宋体" w:eastAsia="宋体"/>
                <w:sz w:val="16"/>
              </w:rPr>
              <w:t>裕民县新地乡人民政府</w:t>
            </w:r>
          </w:p>
        </w:tc>
      </w:tr>
      <w:tr w14:paraId="2EA130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F5C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211F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2FE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890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892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664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D1D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5311">
            <w:pPr>
              <w:jc w:val="center"/>
            </w:pPr>
            <w:r>
              <w:rPr>
                <w:rFonts w:ascii="宋体" w:hAnsi="宋体" w:eastAsia="宋体"/>
                <w:sz w:val="16"/>
              </w:rPr>
              <w:t>得分</w:t>
            </w:r>
          </w:p>
        </w:tc>
      </w:tr>
      <w:tr w14:paraId="1C36C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9F8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81A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4B07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2E78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BE61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77A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D83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2E11">
            <w:pPr>
              <w:jc w:val="center"/>
            </w:pPr>
            <w:r>
              <w:rPr>
                <w:rFonts w:ascii="宋体" w:hAnsi="宋体" w:eastAsia="宋体"/>
                <w:sz w:val="16"/>
              </w:rPr>
              <w:t>10.00</w:t>
            </w:r>
          </w:p>
        </w:tc>
      </w:tr>
      <w:tr w14:paraId="3B1E3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B6A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BBC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6056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4F64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FE9B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C1A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5B3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C611">
            <w:pPr>
              <w:jc w:val="center"/>
            </w:pPr>
            <w:r>
              <w:rPr>
                <w:rFonts w:ascii="宋体" w:hAnsi="宋体" w:eastAsia="宋体"/>
                <w:sz w:val="16"/>
              </w:rPr>
              <w:t>—</w:t>
            </w:r>
          </w:p>
        </w:tc>
      </w:tr>
      <w:tr w14:paraId="12A27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6A3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F1A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908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BB7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23B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049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B44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5FAD">
            <w:pPr>
              <w:jc w:val="center"/>
            </w:pPr>
            <w:r>
              <w:rPr>
                <w:rFonts w:ascii="宋体" w:hAnsi="宋体" w:eastAsia="宋体"/>
                <w:sz w:val="16"/>
              </w:rPr>
              <w:t>—</w:t>
            </w:r>
          </w:p>
        </w:tc>
      </w:tr>
      <w:tr w14:paraId="18FD8C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CC3B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AD97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81942C">
            <w:pPr>
              <w:jc w:val="center"/>
            </w:pPr>
            <w:r>
              <w:rPr>
                <w:rFonts w:ascii="宋体" w:hAnsi="宋体" w:eastAsia="宋体"/>
                <w:sz w:val="16"/>
              </w:rPr>
              <w:t>实际完成情况</w:t>
            </w:r>
          </w:p>
        </w:tc>
      </w:tr>
      <w:tr w14:paraId="59BAB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1CB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52654">
            <w:pPr>
              <w:jc w:val="both"/>
            </w:pPr>
            <w:r>
              <w:rPr>
                <w:rFonts w:ascii="宋体" w:hAnsi="宋体" w:eastAsia="宋体"/>
                <w:sz w:val="16"/>
              </w:rPr>
              <w:t>大批牲畜进入冬牧场过冬，为保障冬牧场牲畜的正常越冬，将未知的损失降到最低，计划投入2万元用于在大雪封山前已向冬牧场拉运储备饲草料2000捆。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627351">
            <w:pPr>
              <w:jc w:val="both"/>
            </w:pPr>
            <w:r>
              <w:rPr>
                <w:rFonts w:ascii="宋体" w:hAnsi="宋体" w:eastAsia="宋体"/>
                <w:sz w:val="16"/>
              </w:rPr>
              <w:t>该项目投入2万元用于在大雪封山前已向冬牧场拉运储备饲草料2000捆，草料成本10元/捆。</w:t>
            </w:r>
          </w:p>
        </w:tc>
      </w:tr>
      <w:tr w14:paraId="4EBE97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91CD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30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51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FE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E92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78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A6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EBC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090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2B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707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FAA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0E6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95C1">
            <w:pPr>
              <w:jc w:val="center"/>
            </w:pPr>
            <w:r>
              <w:rPr>
                <w:rFonts w:ascii="宋体" w:hAnsi="宋体" w:eastAsia="宋体"/>
                <w:sz w:val="16"/>
              </w:rPr>
              <w:t>偏差原因分析及改进措施</w:t>
            </w:r>
          </w:p>
        </w:tc>
      </w:tr>
      <w:tr w14:paraId="31176C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702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2943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53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072E">
            <w:pPr>
              <w:jc w:val="center"/>
            </w:pPr>
            <w:r>
              <w:rPr>
                <w:rFonts w:ascii="宋体" w:hAnsi="宋体" w:eastAsia="宋体"/>
                <w:sz w:val="16"/>
              </w:rPr>
              <w:t>储备饲草料捆数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69FE">
            <w:pPr>
              <w:jc w:val="center"/>
            </w:pPr>
            <w:r>
              <w:rPr>
                <w:rFonts w:ascii="宋体" w:hAnsi="宋体" w:eastAsia="宋体"/>
                <w:sz w:val="16"/>
              </w:rPr>
              <w:t>=2000捆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D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FCF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FD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BD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33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D7A0">
            <w:pPr>
              <w:jc w:val="center"/>
            </w:pPr>
            <w:r>
              <w:rPr>
                <w:rFonts w:ascii="宋体" w:hAnsi="宋体" w:eastAsia="宋体"/>
                <w:sz w:val="16"/>
              </w:rPr>
              <w:t>2000捆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82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CA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CF39">
            <w:pPr>
              <w:jc w:val="center"/>
            </w:pPr>
          </w:p>
        </w:tc>
      </w:tr>
      <w:tr w14:paraId="501BF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183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F1B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715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66B8">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40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E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C20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15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30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05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11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F0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EC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E4441">
            <w:pPr>
              <w:jc w:val="center"/>
            </w:pPr>
          </w:p>
        </w:tc>
      </w:tr>
      <w:tr w14:paraId="68F2B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1F8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B45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B8F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A09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E6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0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62C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BA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B6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E7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B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E8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E7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C934">
            <w:pPr>
              <w:jc w:val="center"/>
            </w:pPr>
          </w:p>
        </w:tc>
      </w:tr>
      <w:tr w14:paraId="3654E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35E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864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0F8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D1C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F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9D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41F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DC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58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A0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1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9A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D7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4A90">
            <w:pPr>
              <w:jc w:val="center"/>
            </w:pPr>
          </w:p>
        </w:tc>
      </w:tr>
      <w:tr w14:paraId="18739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F5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42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72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7132">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841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D8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62A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DC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E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D4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8379">
            <w:pPr>
              <w:jc w:val="center"/>
            </w:pPr>
            <w:r>
              <w:rPr>
                <w:rFonts w:ascii="宋体" w:hAnsi="宋体" w:eastAsia="宋体"/>
                <w:sz w:val="16"/>
              </w:rPr>
              <w:t>2024年2月4日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50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68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C274">
            <w:pPr>
              <w:jc w:val="center"/>
            </w:pPr>
          </w:p>
        </w:tc>
      </w:tr>
      <w:tr w14:paraId="6E2BE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94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9A4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62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C8CD">
            <w:pPr>
              <w:jc w:val="center"/>
            </w:pPr>
            <w:r>
              <w:rPr>
                <w:rFonts w:ascii="宋体" w:hAnsi="宋体" w:eastAsia="宋体"/>
                <w:sz w:val="16"/>
              </w:rPr>
              <w:t>每捆平均成本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A3EB">
            <w:pPr>
              <w:jc w:val="center"/>
            </w:pPr>
            <w:r>
              <w:rPr>
                <w:rFonts w:ascii="宋体" w:hAnsi="宋体" w:eastAsia="宋体"/>
                <w:sz w:val="16"/>
              </w:rPr>
              <w:t>&lt;=10元/捆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5C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266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6B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3A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03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8537">
            <w:pPr>
              <w:jc w:val="center"/>
            </w:pPr>
            <w:r>
              <w:rPr>
                <w:rFonts w:ascii="宋体" w:hAnsi="宋体" w:eastAsia="宋体"/>
                <w:sz w:val="16"/>
              </w:rPr>
              <w:t>10元/捆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330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9A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CCF1">
            <w:pPr>
              <w:jc w:val="center"/>
            </w:pPr>
          </w:p>
        </w:tc>
      </w:tr>
      <w:tr w14:paraId="01EBE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34E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D9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5F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46BC">
            <w:pPr>
              <w:jc w:val="center"/>
            </w:pPr>
            <w:r>
              <w:rPr>
                <w:rFonts w:ascii="宋体" w:hAnsi="宋体" w:eastAsia="宋体"/>
                <w:sz w:val="16"/>
              </w:rPr>
              <w:t>减少农牧民损失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846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E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F0C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4A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53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CE6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791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EB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0B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725D">
            <w:pPr>
              <w:jc w:val="center"/>
            </w:pPr>
          </w:p>
        </w:tc>
      </w:tr>
      <w:tr w14:paraId="389F0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EE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59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83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5E43">
            <w:pPr>
              <w:jc w:val="center"/>
            </w:pPr>
            <w:r>
              <w:rPr>
                <w:rFonts w:ascii="宋体" w:hAnsi="宋体" w:eastAsia="宋体"/>
                <w:sz w:val="16"/>
              </w:rPr>
              <w:t>养殖户满意度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B4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4E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1E2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FB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760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834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F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7477">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15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FB702">
            <w:pPr>
              <w:jc w:val="center"/>
            </w:pPr>
            <w:r>
              <w:rPr>
                <w:rFonts w:ascii="宋体" w:hAnsi="宋体" w:eastAsia="宋体"/>
                <w:sz w:val="16"/>
              </w:rPr>
              <w:t>目标值设置较低，项目实施比较顺利，超过目标值。</w:t>
            </w:r>
          </w:p>
        </w:tc>
      </w:tr>
      <w:tr w14:paraId="602AD56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792F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6F3A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A1BA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661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B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A9D9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70D2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5FF8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DCF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8C5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F1D75B"/>
        </w:tc>
      </w:tr>
    </w:tbl>
    <w:p w14:paraId="14611A5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1A09B30">
        <w:tblPrEx>
          <w:tblCellMar>
            <w:top w:w="0" w:type="dxa"/>
            <w:left w:w="108" w:type="dxa"/>
            <w:bottom w:w="0" w:type="dxa"/>
            <w:right w:w="108" w:type="dxa"/>
          </w:tblCellMar>
        </w:tblPrEx>
        <w:tc>
          <w:tcPr>
            <w:tcW w:w="8848" w:type="dxa"/>
            <w:gridSpan w:val="14"/>
            <w:vAlign w:val="center"/>
          </w:tcPr>
          <w:p w14:paraId="74E13A15">
            <w:pPr>
              <w:jc w:val="center"/>
            </w:pPr>
            <w:r>
              <w:rPr>
                <w:rFonts w:ascii="宋体" w:hAnsi="宋体" w:eastAsia="宋体"/>
                <w:sz w:val="24"/>
              </w:rPr>
              <w:t>项目支出绩效自评表</w:t>
            </w:r>
          </w:p>
        </w:tc>
      </w:tr>
      <w:tr w14:paraId="491135DE">
        <w:tblPrEx>
          <w:tblCellMar>
            <w:top w:w="0" w:type="dxa"/>
            <w:left w:w="108" w:type="dxa"/>
            <w:bottom w:w="0" w:type="dxa"/>
            <w:right w:w="108" w:type="dxa"/>
          </w:tblCellMar>
        </w:tblPrEx>
        <w:tc>
          <w:tcPr>
            <w:tcW w:w="8848" w:type="dxa"/>
            <w:gridSpan w:val="14"/>
            <w:vAlign w:val="center"/>
          </w:tcPr>
          <w:p w14:paraId="4CA536E9">
            <w:pPr>
              <w:jc w:val="center"/>
            </w:pPr>
            <w:r>
              <w:rPr>
                <w:rFonts w:ascii="宋体" w:hAnsi="宋体" w:eastAsia="宋体"/>
                <w:sz w:val="24"/>
              </w:rPr>
              <w:t>(2024年度)</w:t>
            </w:r>
          </w:p>
        </w:tc>
      </w:tr>
      <w:tr w14:paraId="772413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7A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46CB60">
            <w:pPr>
              <w:jc w:val="center"/>
            </w:pPr>
            <w:r>
              <w:rPr>
                <w:rFonts w:ascii="宋体" w:hAnsi="宋体" w:eastAsia="宋体"/>
                <w:sz w:val="16"/>
              </w:rPr>
              <w:t>新地乡木乎二村、前进村、新地西村2023年中央及自治区农村综合改革转移支付项目</w:t>
            </w:r>
          </w:p>
        </w:tc>
      </w:tr>
      <w:tr w14:paraId="4F15A9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92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C5C9DE">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56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B172C8">
            <w:pPr>
              <w:jc w:val="center"/>
            </w:pPr>
            <w:r>
              <w:rPr>
                <w:rFonts w:ascii="宋体" w:hAnsi="宋体" w:eastAsia="宋体"/>
                <w:sz w:val="16"/>
              </w:rPr>
              <w:t>裕民县新地乡人民政府</w:t>
            </w:r>
          </w:p>
        </w:tc>
      </w:tr>
      <w:tr w14:paraId="418C6A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EA6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7E0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DAB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A25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53D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A0E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8A5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1204">
            <w:pPr>
              <w:jc w:val="center"/>
            </w:pPr>
            <w:r>
              <w:rPr>
                <w:rFonts w:ascii="宋体" w:hAnsi="宋体" w:eastAsia="宋体"/>
                <w:sz w:val="16"/>
              </w:rPr>
              <w:t>得分</w:t>
            </w:r>
          </w:p>
        </w:tc>
      </w:tr>
      <w:tr w14:paraId="1E7880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6FD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767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465FB">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4FF1B">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EE8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54C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4D97C">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7E42">
            <w:pPr>
              <w:jc w:val="center"/>
            </w:pPr>
            <w:r>
              <w:rPr>
                <w:rFonts w:ascii="宋体" w:hAnsi="宋体" w:eastAsia="宋体"/>
                <w:sz w:val="16"/>
              </w:rPr>
              <w:t>0.00</w:t>
            </w:r>
          </w:p>
        </w:tc>
      </w:tr>
      <w:tr w14:paraId="29CE3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680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CB7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B0F09">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F2854">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100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613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34D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CB48">
            <w:pPr>
              <w:jc w:val="center"/>
            </w:pPr>
            <w:r>
              <w:rPr>
                <w:rFonts w:ascii="宋体" w:hAnsi="宋体" w:eastAsia="宋体"/>
                <w:sz w:val="16"/>
              </w:rPr>
              <w:t>—</w:t>
            </w:r>
          </w:p>
        </w:tc>
      </w:tr>
      <w:tr w14:paraId="66082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932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616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DAB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92F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E9F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253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E4F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0B89">
            <w:pPr>
              <w:jc w:val="center"/>
            </w:pPr>
            <w:r>
              <w:rPr>
                <w:rFonts w:ascii="宋体" w:hAnsi="宋体" w:eastAsia="宋体"/>
                <w:sz w:val="16"/>
              </w:rPr>
              <w:t>—</w:t>
            </w:r>
          </w:p>
        </w:tc>
      </w:tr>
      <w:tr w14:paraId="28D449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CC01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BC1F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32211F">
            <w:pPr>
              <w:jc w:val="center"/>
            </w:pPr>
            <w:r>
              <w:rPr>
                <w:rFonts w:ascii="宋体" w:hAnsi="宋体" w:eastAsia="宋体"/>
                <w:sz w:val="16"/>
              </w:rPr>
              <w:t>实际完成情况</w:t>
            </w:r>
          </w:p>
        </w:tc>
      </w:tr>
      <w:tr w14:paraId="62362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64E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875430">
            <w:pPr>
              <w:jc w:val="both"/>
            </w:pPr>
            <w:r>
              <w:rPr>
                <w:rFonts w:ascii="宋体" w:hAnsi="宋体" w:eastAsia="宋体"/>
                <w:sz w:val="16"/>
              </w:rPr>
              <w:t>2024年计划支出4.05万元，其中新地乡木乎二村中央农村综合改革转移支付资金2.06万元，新地乡前进村中央农村综合改革转移支付资金1.06万元，新地乡新地西村中央农村综合改革转移支付资金0.93万元，用于支付3个村队项目保证金，该项目实施后，能够达到改善广大人民的生活环境，提高人民生活水平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219137">
            <w:pPr>
              <w:jc w:val="both"/>
            </w:pPr>
            <w:r>
              <w:rPr>
                <w:rFonts w:ascii="宋体" w:hAnsi="宋体" w:eastAsia="宋体"/>
                <w:sz w:val="16"/>
              </w:rPr>
              <w:t>新地乡木乎二村中央农村综合改革转移支付资金2.06万元，新地乡前进村中央农村综合改革转移支付资金1.06万元，新地乡新地西村中央农村综合改革转移支付资金0.93万元，用于支付3个村队项目保证金，由于项目质保期未到期，所以质保金未支付。</w:t>
            </w:r>
          </w:p>
        </w:tc>
      </w:tr>
      <w:tr w14:paraId="67416C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6C0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77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07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ED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7F3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58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F1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992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ABC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15A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60C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758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43A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EDCE">
            <w:pPr>
              <w:jc w:val="center"/>
            </w:pPr>
            <w:r>
              <w:rPr>
                <w:rFonts w:ascii="宋体" w:hAnsi="宋体" w:eastAsia="宋体"/>
                <w:sz w:val="16"/>
              </w:rPr>
              <w:t>偏差原因分析及改进措施</w:t>
            </w:r>
          </w:p>
        </w:tc>
      </w:tr>
      <w:tr w14:paraId="74A4DE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FB5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053A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FC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154D">
            <w:pPr>
              <w:jc w:val="center"/>
            </w:pPr>
            <w:r>
              <w:rPr>
                <w:rFonts w:ascii="宋体" w:hAnsi="宋体" w:eastAsia="宋体"/>
                <w:sz w:val="16"/>
              </w:rPr>
              <w:t>涉及项目质保金村队个数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10D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30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70C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ED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67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36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EAA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44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53B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6B90">
            <w:pPr>
              <w:jc w:val="center"/>
            </w:pPr>
          </w:p>
        </w:tc>
      </w:tr>
      <w:tr w14:paraId="2BD7F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AFC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8FD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30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286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BE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9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515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A7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9F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90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5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A0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14F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F7F6">
            <w:pPr>
              <w:jc w:val="center"/>
            </w:pPr>
          </w:p>
        </w:tc>
      </w:tr>
      <w:tr w14:paraId="12B5F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5F9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DD7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C36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07E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21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2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AFA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CC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2E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87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E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FC1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A51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BAB7">
            <w:pPr>
              <w:jc w:val="center"/>
            </w:pPr>
          </w:p>
        </w:tc>
      </w:tr>
      <w:tr w14:paraId="56F22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E4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FB8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E8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034D">
            <w:pPr>
              <w:jc w:val="center"/>
            </w:pPr>
            <w:r>
              <w:rPr>
                <w:rFonts w:ascii="宋体" w:hAnsi="宋体" w:eastAsia="宋体"/>
                <w:sz w:val="16"/>
              </w:rPr>
              <w:t>项目尾款支付完成时间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197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B6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B259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3E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B1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A6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0928">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95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3BC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CA6C">
            <w:pPr>
              <w:jc w:val="center"/>
            </w:pPr>
          </w:p>
        </w:tc>
      </w:tr>
      <w:tr w14:paraId="0F226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4C8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AA1A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2D1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6742">
            <w:pPr>
              <w:jc w:val="center"/>
            </w:pPr>
            <w:r>
              <w:rPr>
                <w:rFonts w:ascii="宋体" w:hAnsi="宋体" w:eastAsia="宋体"/>
                <w:sz w:val="16"/>
              </w:rPr>
              <w:t>木呼尔二村综改项目质保金金额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D917A">
            <w:pPr>
              <w:jc w:val="center"/>
            </w:pPr>
            <w:r>
              <w:rPr>
                <w:rFonts w:ascii="宋体" w:hAnsi="宋体" w:eastAsia="宋体"/>
                <w:sz w:val="16"/>
              </w:rPr>
              <w:t>=2.06万元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0F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422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FB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57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BA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513E">
            <w:pPr>
              <w:jc w:val="center"/>
            </w:pPr>
            <w:r>
              <w:rPr>
                <w:rFonts w:ascii="宋体" w:hAnsi="宋体" w:eastAsia="宋体"/>
                <w:sz w:val="16"/>
              </w:rPr>
              <w:t>2.06万元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43A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23C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F506A">
            <w:pPr>
              <w:jc w:val="center"/>
            </w:pPr>
          </w:p>
        </w:tc>
      </w:tr>
      <w:tr w14:paraId="2E42C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61D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802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053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CD78">
            <w:pPr>
              <w:jc w:val="center"/>
            </w:pPr>
            <w:r>
              <w:rPr>
                <w:rFonts w:ascii="宋体" w:hAnsi="宋体" w:eastAsia="宋体"/>
                <w:sz w:val="16"/>
              </w:rPr>
              <w:t>前进村综改项目质保金金额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4767">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89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B52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C50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86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58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CD72">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7E8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0C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9A65">
            <w:pPr>
              <w:jc w:val="center"/>
            </w:pPr>
          </w:p>
        </w:tc>
      </w:tr>
      <w:tr w14:paraId="123F8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57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1F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36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A468">
            <w:pPr>
              <w:jc w:val="center"/>
            </w:pPr>
            <w:r>
              <w:rPr>
                <w:rFonts w:ascii="宋体" w:hAnsi="宋体" w:eastAsia="宋体"/>
                <w:sz w:val="16"/>
              </w:rPr>
              <w:t>新地西村综改项目质保金金额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11C4">
            <w:pPr>
              <w:jc w:val="center"/>
            </w:pPr>
            <w:r>
              <w:rPr>
                <w:rFonts w:ascii="宋体" w:hAnsi="宋体" w:eastAsia="宋体"/>
                <w:sz w:val="16"/>
              </w:rPr>
              <w:t>=0.93万元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35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AF0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F4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17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B2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4AEA">
            <w:pPr>
              <w:jc w:val="center"/>
            </w:pPr>
            <w:r>
              <w:rPr>
                <w:rFonts w:ascii="宋体" w:hAnsi="宋体" w:eastAsia="宋体"/>
                <w:sz w:val="16"/>
              </w:rPr>
              <w:t>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08C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AAE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2E30">
            <w:pPr>
              <w:jc w:val="center"/>
            </w:pPr>
          </w:p>
        </w:tc>
      </w:tr>
      <w:tr w14:paraId="6DC49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03E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3C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B1D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28DF">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BC2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46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8E4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20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7E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75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A09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5C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4AC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47F7">
            <w:pPr>
              <w:jc w:val="center"/>
            </w:pPr>
          </w:p>
        </w:tc>
      </w:tr>
      <w:tr w14:paraId="69EDA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94C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97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79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FCC3">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D3C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A9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921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37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F7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4AF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FD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0C3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D50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1A38">
            <w:pPr>
              <w:jc w:val="center"/>
            </w:pPr>
          </w:p>
        </w:tc>
      </w:tr>
      <w:tr w14:paraId="4F88297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F833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282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0C23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219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0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EAF2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277A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5598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6FED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FD7E">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7029C9"/>
        </w:tc>
      </w:tr>
    </w:tbl>
    <w:p w14:paraId="7C107AE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E64EFC4">
        <w:tblPrEx>
          <w:tblCellMar>
            <w:top w:w="0" w:type="dxa"/>
            <w:left w:w="108" w:type="dxa"/>
            <w:bottom w:w="0" w:type="dxa"/>
            <w:right w:w="108" w:type="dxa"/>
          </w:tblCellMar>
        </w:tblPrEx>
        <w:tc>
          <w:tcPr>
            <w:tcW w:w="8848" w:type="dxa"/>
            <w:gridSpan w:val="14"/>
            <w:vAlign w:val="center"/>
          </w:tcPr>
          <w:p w14:paraId="0A1A0387">
            <w:pPr>
              <w:jc w:val="center"/>
            </w:pPr>
            <w:r>
              <w:rPr>
                <w:rFonts w:ascii="宋体" w:hAnsi="宋体" w:eastAsia="宋体"/>
                <w:sz w:val="24"/>
              </w:rPr>
              <w:t>项目支出绩效自评表</w:t>
            </w:r>
          </w:p>
        </w:tc>
      </w:tr>
      <w:tr w14:paraId="7A6E91C5">
        <w:tblPrEx>
          <w:tblCellMar>
            <w:top w:w="0" w:type="dxa"/>
            <w:left w:w="108" w:type="dxa"/>
            <w:bottom w:w="0" w:type="dxa"/>
            <w:right w:w="108" w:type="dxa"/>
          </w:tblCellMar>
        </w:tblPrEx>
        <w:tc>
          <w:tcPr>
            <w:tcW w:w="8848" w:type="dxa"/>
            <w:gridSpan w:val="14"/>
            <w:vAlign w:val="center"/>
          </w:tcPr>
          <w:p w14:paraId="690B319D">
            <w:pPr>
              <w:jc w:val="center"/>
            </w:pPr>
            <w:r>
              <w:rPr>
                <w:rFonts w:ascii="宋体" w:hAnsi="宋体" w:eastAsia="宋体"/>
                <w:sz w:val="24"/>
              </w:rPr>
              <w:t>(2024年度)</w:t>
            </w:r>
          </w:p>
        </w:tc>
      </w:tr>
      <w:tr w14:paraId="7098A9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E44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08F2C0">
            <w:pPr>
              <w:jc w:val="center"/>
            </w:pPr>
            <w:r>
              <w:rPr>
                <w:rFonts w:ascii="宋体" w:hAnsi="宋体" w:eastAsia="宋体"/>
                <w:sz w:val="16"/>
              </w:rPr>
              <w:t>新地乡阿克托别村养殖小区建设2022年</w:t>
            </w:r>
            <w:r>
              <w:rPr>
                <w:rFonts w:hint="eastAsia" w:ascii="宋体" w:hAnsi="宋体"/>
                <w:sz w:val="16"/>
                <w:lang w:eastAsia="zh-CN"/>
              </w:rPr>
              <w:t>以工代赈</w:t>
            </w:r>
            <w:r>
              <w:rPr>
                <w:rFonts w:ascii="宋体" w:hAnsi="宋体" w:eastAsia="宋体"/>
                <w:sz w:val="16"/>
              </w:rPr>
              <w:t>示范工程（第三批）中央基建投资</w:t>
            </w:r>
          </w:p>
        </w:tc>
      </w:tr>
      <w:tr w14:paraId="20D84D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1E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3E858">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8E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0953D3">
            <w:pPr>
              <w:jc w:val="center"/>
            </w:pPr>
            <w:r>
              <w:rPr>
                <w:rFonts w:ascii="宋体" w:hAnsi="宋体" w:eastAsia="宋体"/>
                <w:sz w:val="16"/>
              </w:rPr>
              <w:t>裕民县新地乡人民政府</w:t>
            </w:r>
          </w:p>
        </w:tc>
      </w:tr>
      <w:tr w14:paraId="43361F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C5C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102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4EA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014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489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BCA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1EB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5D16">
            <w:pPr>
              <w:jc w:val="center"/>
            </w:pPr>
            <w:r>
              <w:rPr>
                <w:rFonts w:ascii="宋体" w:hAnsi="宋体" w:eastAsia="宋体"/>
                <w:sz w:val="16"/>
              </w:rPr>
              <w:t>得分</w:t>
            </w:r>
          </w:p>
        </w:tc>
      </w:tr>
      <w:tr w14:paraId="650C0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817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F61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A6C2D">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FB0E4">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3F8CB">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696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EFD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5F17">
            <w:pPr>
              <w:jc w:val="center"/>
            </w:pPr>
            <w:r>
              <w:rPr>
                <w:rFonts w:ascii="宋体" w:hAnsi="宋体" w:eastAsia="宋体"/>
                <w:sz w:val="16"/>
              </w:rPr>
              <w:t>10.00</w:t>
            </w:r>
          </w:p>
        </w:tc>
      </w:tr>
      <w:tr w14:paraId="64873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D60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383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0F03D">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B22B7">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D56C1">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816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038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A762">
            <w:pPr>
              <w:jc w:val="center"/>
            </w:pPr>
            <w:r>
              <w:rPr>
                <w:rFonts w:ascii="宋体" w:hAnsi="宋体" w:eastAsia="宋体"/>
                <w:sz w:val="16"/>
              </w:rPr>
              <w:t>—</w:t>
            </w:r>
          </w:p>
        </w:tc>
      </w:tr>
      <w:tr w14:paraId="37079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DFE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CEF7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AA3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5CC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EE1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001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EFC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85EE">
            <w:pPr>
              <w:jc w:val="center"/>
            </w:pPr>
            <w:r>
              <w:rPr>
                <w:rFonts w:ascii="宋体" w:hAnsi="宋体" w:eastAsia="宋体"/>
                <w:sz w:val="16"/>
              </w:rPr>
              <w:t>—</w:t>
            </w:r>
          </w:p>
        </w:tc>
      </w:tr>
      <w:tr w14:paraId="40D568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5224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3BBB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4BA71A">
            <w:pPr>
              <w:jc w:val="center"/>
            </w:pPr>
            <w:r>
              <w:rPr>
                <w:rFonts w:ascii="宋体" w:hAnsi="宋体" w:eastAsia="宋体"/>
                <w:sz w:val="16"/>
              </w:rPr>
              <w:t>实际完成情况</w:t>
            </w:r>
          </w:p>
        </w:tc>
      </w:tr>
      <w:tr w14:paraId="20BC0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A90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46B855">
            <w:pPr>
              <w:jc w:val="both"/>
            </w:pPr>
            <w:r>
              <w:rPr>
                <w:rFonts w:ascii="宋体" w:hAnsi="宋体" w:eastAsia="宋体"/>
                <w:sz w:val="16"/>
              </w:rPr>
              <w:t>本项目计划投入25.91万元，用于支付阿克托别村新建养殖牲畜圈舍项目质保金尾款。该项目有利于当地农村的各项社会事业发展，不断提高居民群众的生活质量，为居民群众创造一个安全、舒适、整洁、方便的生活环境。促进了当地经济的增长，是顺应民意，体现以人为本，落实科学发展观，构建和谐社会，确保项目区社会经济可持续发展的重要举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CCC5B8">
            <w:pPr>
              <w:jc w:val="both"/>
            </w:pPr>
            <w:r>
              <w:rPr>
                <w:rFonts w:ascii="宋体" w:hAnsi="宋体" w:eastAsia="宋体"/>
                <w:sz w:val="16"/>
              </w:rPr>
              <w:t>该项目为2022年项目，为确保此项目顺利完成，25.91万元为项目质保金，如今项目已完成，按规定支付相应质保金。</w:t>
            </w:r>
          </w:p>
        </w:tc>
      </w:tr>
      <w:tr w14:paraId="55BB68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896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BD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A9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06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75FA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E5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0E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73E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1F6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0B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259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220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BA1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9A9CF">
            <w:pPr>
              <w:jc w:val="center"/>
            </w:pPr>
            <w:r>
              <w:rPr>
                <w:rFonts w:ascii="宋体" w:hAnsi="宋体" w:eastAsia="宋体"/>
                <w:sz w:val="16"/>
              </w:rPr>
              <w:t>偏差原因分析及改进措施</w:t>
            </w:r>
          </w:p>
        </w:tc>
      </w:tr>
      <w:tr w14:paraId="3D3D0C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5CA7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2B69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8B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DECA7">
            <w:pPr>
              <w:jc w:val="center"/>
            </w:pPr>
            <w:r>
              <w:rPr>
                <w:rFonts w:ascii="宋体" w:hAnsi="宋体" w:eastAsia="宋体"/>
                <w:sz w:val="16"/>
              </w:rPr>
              <w:t>涉及质保金项目个数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76D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47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E8B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5B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10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50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059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99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3B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0A65">
            <w:pPr>
              <w:jc w:val="center"/>
            </w:pPr>
          </w:p>
        </w:tc>
      </w:tr>
      <w:tr w14:paraId="62FA8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CFF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62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74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5A39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1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A6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941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7C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A9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8A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C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BF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0C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73D3">
            <w:pPr>
              <w:jc w:val="center"/>
            </w:pPr>
          </w:p>
        </w:tc>
      </w:tr>
      <w:tr w14:paraId="32066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14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E61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1B2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B27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29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D0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43A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E6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7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74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73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4B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1B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12BF">
            <w:pPr>
              <w:jc w:val="center"/>
            </w:pPr>
          </w:p>
        </w:tc>
      </w:tr>
      <w:tr w14:paraId="01C74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5D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C6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66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C917">
            <w:pPr>
              <w:jc w:val="center"/>
            </w:pPr>
            <w:r>
              <w:rPr>
                <w:rFonts w:ascii="宋体" w:hAnsi="宋体" w:eastAsia="宋体"/>
                <w:sz w:val="16"/>
              </w:rPr>
              <w:t>项目尾款支付完成时间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AE0D">
            <w:pPr>
              <w:jc w:val="center"/>
            </w:pPr>
            <w:r>
              <w:rPr>
                <w:rFonts w:ascii="宋体" w:hAnsi="宋体" w:eastAsia="宋体"/>
                <w:sz w:val="16"/>
              </w:rPr>
              <w:t>2024年3月8日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DA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296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DF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40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9E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C1B7">
            <w:pPr>
              <w:jc w:val="center"/>
            </w:pPr>
            <w:r>
              <w:rPr>
                <w:rFonts w:ascii="宋体" w:hAnsi="宋体" w:eastAsia="宋体"/>
                <w:sz w:val="16"/>
              </w:rPr>
              <w:t>2024年3月8日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05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34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E2F1">
            <w:pPr>
              <w:jc w:val="center"/>
            </w:pPr>
          </w:p>
        </w:tc>
      </w:tr>
      <w:tr w14:paraId="208BB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ED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D3E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4F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BB63">
            <w:pPr>
              <w:jc w:val="center"/>
            </w:pPr>
            <w:r>
              <w:rPr>
                <w:rFonts w:ascii="宋体" w:hAnsi="宋体" w:eastAsia="宋体"/>
                <w:sz w:val="16"/>
              </w:rPr>
              <w:t>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94C0">
            <w:pPr>
              <w:jc w:val="center"/>
            </w:pPr>
            <w:r>
              <w:rPr>
                <w:rFonts w:ascii="宋体" w:hAnsi="宋体" w:eastAsia="宋体"/>
                <w:sz w:val="16"/>
              </w:rPr>
              <w:t>=25.91万元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5CE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33E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1A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54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5A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401E">
            <w:pPr>
              <w:jc w:val="center"/>
            </w:pPr>
            <w:r>
              <w:rPr>
                <w:rFonts w:ascii="宋体" w:hAnsi="宋体" w:eastAsia="宋体"/>
                <w:sz w:val="16"/>
              </w:rPr>
              <w:t>25.91万元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A9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E1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BB9C">
            <w:pPr>
              <w:jc w:val="center"/>
            </w:pPr>
          </w:p>
        </w:tc>
      </w:tr>
      <w:tr w14:paraId="0FEC1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E5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76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8A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6564">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C2D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6D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972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AC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26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21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4E1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CD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F0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C860">
            <w:pPr>
              <w:jc w:val="center"/>
            </w:pPr>
          </w:p>
        </w:tc>
      </w:tr>
      <w:tr w14:paraId="5CE50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6D2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89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29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0D61">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26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55C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DCE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48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D8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460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9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FA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D7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919C">
            <w:pPr>
              <w:jc w:val="center"/>
            </w:pPr>
          </w:p>
        </w:tc>
      </w:tr>
      <w:tr w14:paraId="62F3388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8197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79DC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DF3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7C5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B0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B322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9D08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612C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49D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C85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6341BA"/>
        </w:tc>
      </w:tr>
    </w:tbl>
    <w:p w14:paraId="0881D89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2ECE0DF">
        <w:tblPrEx>
          <w:tblCellMar>
            <w:top w:w="0" w:type="dxa"/>
            <w:left w:w="108" w:type="dxa"/>
            <w:bottom w:w="0" w:type="dxa"/>
            <w:right w:w="108" w:type="dxa"/>
          </w:tblCellMar>
        </w:tblPrEx>
        <w:tc>
          <w:tcPr>
            <w:tcW w:w="8848" w:type="dxa"/>
            <w:gridSpan w:val="14"/>
            <w:vAlign w:val="center"/>
          </w:tcPr>
          <w:p w14:paraId="27CDB95A">
            <w:pPr>
              <w:jc w:val="center"/>
            </w:pPr>
            <w:r>
              <w:rPr>
                <w:rFonts w:ascii="宋体" w:hAnsi="宋体" w:eastAsia="宋体"/>
                <w:sz w:val="24"/>
              </w:rPr>
              <w:t>项目支出绩效自评表</w:t>
            </w:r>
          </w:p>
        </w:tc>
      </w:tr>
      <w:tr w14:paraId="03B95A0E">
        <w:tblPrEx>
          <w:tblCellMar>
            <w:top w:w="0" w:type="dxa"/>
            <w:left w:w="108" w:type="dxa"/>
            <w:bottom w:w="0" w:type="dxa"/>
            <w:right w:w="108" w:type="dxa"/>
          </w:tblCellMar>
        </w:tblPrEx>
        <w:tc>
          <w:tcPr>
            <w:tcW w:w="8848" w:type="dxa"/>
            <w:gridSpan w:val="14"/>
            <w:vAlign w:val="center"/>
          </w:tcPr>
          <w:p w14:paraId="6863DBBE">
            <w:pPr>
              <w:jc w:val="center"/>
            </w:pPr>
            <w:r>
              <w:rPr>
                <w:rFonts w:ascii="宋体" w:hAnsi="宋体" w:eastAsia="宋体"/>
                <w:sz w:val="24"/>
              </w:rPr>
              <w:t>(2024年度)</w:t>
            </w:r>
          </w:p>
        </w:tc>
      </w:tr>
      <w:tr w14:paraId="7CCBEE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6A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6656F0">
            <w:pPr>
              <w:jc w:val="center"/>
            </w:pPr>
            <w:r>
              <w:rPr>
                <w:rFonts w:ascii="宋体" w:hAnsi="宋体" w:eastAsia="宋体"/>
                <w:sz w:val="16"/>
              </w:rPr>
              <w:t>村干部报酬（行政村）</w:t>
            </w:r>
          </w:p>
        </w:tc>
      </w:tr>
      <w:tr w14:paraId="743097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9B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41D06">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0F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ACD64D">
            <w:pPr>
              <w:jc w:val="center"/>
            </w:pPr>
            <w:r>
              <w:rPr>
                <w:rFonts w:ascii="宋体" w:hAnsi="宋体" w:eastAsia="宋体"/>
                <w:sz w:val="16"/>
              </w:rPr>
              <w:t>裕民县新地乡人民政府</w:t>
            </w:r>
          </w:p>
        </w:tc>
      </w:tr>
      <w:tr w14:paraId="095E05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9CE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537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85E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88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7AF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535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B7EC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7163">
            <w:pPr>
              <w:jc w:val="center"/>
            </w:pPr>
            <w:r>
              <w:rPr>
                <w:rFonts w:ascii="宋体" w:hAnsi="宋体" w:eastAsia="宋体"/>
                <w:sz w:val="16"/>
              </w:rPr>
              <w:t>得分</w:t>
            </w:r>
          </w:p>
        </w:tc>
      </w:tr>
      <w:tr w14:paraId="3A1D1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F82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C21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6CFFA">
            <w:pPr>
              <w:jc w:val="center"/>
            </w:pPr>
            <w:r>
              <w:rPr>
                <w:rFonts w:ascii="宋体" w:hAnsi="宋体" w:eastAsia="宋体"/>
                <w:sz w:val="16"/>
              </w:rPr>
              <w:t>246.63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66CA">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65D1B">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2AA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24C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FC49">
            <w:pPr>
              <w:jc w:val="center"/>
            </w:pPr>
            <w:r>
              <w:rPr>
                <w:rFonts w:ascii="宋体" w:hAnsi="宋体" w:eastAsia="宋体"/>
                <w:sz w:val="16"/>
              </w:rPr>
              <w:t>10.00</w:t>
            </w:r>
          </w:p>
        </w:tc>
      </w:tr>
      <w:tr w14:paraId="55DAC0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B56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F9E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32887">
            <w:pPr>
              <w:jc w:val="center"/>
            </w:pPr>
            <w:r>
              <w:rPr>
                <w:rFonts w:ascii="宋体" w:hAnsi="宋体" w:eastAsia="宋体"/>
                <w:sz w:val="16"/>
              </w:rPr>
              <w:t>246.63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8BE8D">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445CD">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7A1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423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83AB">
            <w:pPr>
              <w:jc w:val="center"/>
            </w:pPr>
            <w:r>
              <w:rPr>
                <w:rFonts w:ascii="宋体" w:hAnsi="宋体" w:eastAsia="宋体"/>
                <w:sz w:val="16"/>
              </w:rPr>
              <w:t>—</w:t>
            </w:r>
          </w:p>
        </w:tc>
      </w:tr>
      <w:tr w14:paraId="0AA73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25A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F0B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604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E70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05D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502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35E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49FD">
            <w:pPr>
              <w:jc w:val="center"/>
            </w:pPr>
            <w:r>
              <w:rPr>
                <w:rFonts w:ascii="宋体" w:hAnsi="宋体" w:eastAsia="宋体"/>
                <w:sz w:val="16"/>
              </w:rPr>
              <w:t>—</w:t>
            </w:r>
          </w:p>
        </w:tc>
      </w:tr>
      <w:tr w14:paraId="4D9A45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53FC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534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D10EC3">
            <w:pPr>
              <w:jc w:val="center"/>
            </w:pPr>
            <w:r>
              <w:rPr>
                <w:rFonts w:ascii="宋体" w:hAnsi="宋体" w:eastAsia="宋体"/>
                <w:sz w:val="16"/>
              </w:rPr>
              <w:t>实际完成情况</w:t>
            </w:r>
          </w:p>
        </w:tc>
      </w:tr>
      <w:tr w14:paraId="55DC4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687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8A051">
            <w:pPr>
              <w:jc w:val="both"/>
            </w:pPr>
            <w:r>
              <w:rPr>
                <w:rFonts w:ascii="宋体" w:hAnsi="宋体" w:eastAsia="宋体"/>
                <w:sz w:val="16"/>
              </w:rPr>
              <w:t>全年计划投入301.18万元，276.58万元用于支付59名村干部报酬；24.6万元用于发放村干部绩效。满足新地乡基层工作对群众需要，加强新地乡基层工作的</w:t>
            </w:r>
            <w:r>
              <w:rPr>
                <w:rFonts w:hint="eastAsia" w:ascii="宋体" w:hAnsi="宋体"/>
                <w:sz w:val="16"/>
                <w:lang w:eastAsia="zh-CN"/>
              </w:rPr>
              <w:t>开展</w:t>
            </w:r>
            <w:r>
              <w:rPr>
                <w:rFonts w:ascii="宋体" w:hAnsi="宋体" w:eastAsia="宋体"/>
                <w:sz w:val="16"/>
              </w:rPr>
              <w:t>，提升基层群众幸福指数和获得感。提高农牧民生产发展的效率，满足群众日益增长的需求，达到基层工作的正常需求，完成基层管理工作，保障基层政权建设。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889F55">
            <w:pPr>
              <w:jc w:val="both"/>
            </w:pPr>
            <w:r>
              <w:rPr>
                <w:rFonts w:ascii="宋体" w:hAnsi="宋体" w:eastAsia="宋体"/>
                <w:sz w:val="16"/>
              </w:rPr>
              <w:t>村干部报酬（行政村）</w:t>
            </w:r>
            <w:r>
              <w:rPr>
                <w:rFonts w:hint="eastAsia" w:ascii="宋体" w:hAnsi="宋体"/>
                <w:sz w:val="16"/>
                <w:lang w:eastAsia="zh-CN"/>
              </w:rPr>
              <w:t>截至2024</w:t>
            </w:r>
            <w:r>
              <w:rPr>
                <w:rFonts w:ascii="宋体" w:hAnsi="宋体" w:eastAsia="宋体"/>
                <w:sz w:val="16"/>
              </w:rPr>
              <w:t>年12月5日完成支付279.21万元</w:t>
            </w:r>
          </w:p>
        </w:tc>
      </w:tr>
      <w:tr w14:paraId="48AC5F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41AE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A0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14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79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289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30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4B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F1E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EBF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B1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138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2F4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EE7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F8D0F">
            <w:pPr>
              <w:jc w:val="center"/>
            </w:pPr>
            <w:r>
              <w:rPr>
                <w:rFonts w:ascii="宋体" w:hAnsi="宋体" w:eastAsia="宋体"/>
                <w:sz w:val="16"/>
              </w:rPr>
              <w:t>偏差原因分析及改进措施</w:t>
            </w:r>
          </w:p>
        </w:tc>
      </w:tr>
      <w:tr w14:paraId="0C57E7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A66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0CE0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E8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E7EC">
            <w:pPr>
              <w:jc w:val="center"/>
            </w:pPr>
            <w:r>
              <w:rPr>
                <w:rFonts w:ascii="宋体" w:hAnsi="宋体" w:eastAsia="宋体"/>
                <w:sz w:val="16"/>
              </w:rPr>
              <w:t>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66E4">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7E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E523">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8C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42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DD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EFB5">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D8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16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3A75">
            <w:pPr>
              <w:jc w:val="center"/>
            </w:pPr>
          </w:p>
        </w:tc>
      </w:tr>
      <w:tr w14:paraId="398BA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5D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29F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F1D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B1D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59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F5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7B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6C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F4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2F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2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33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BF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25B3">
            <w:pPr>
              <w:jc w:val="center"/>
            </w:pPr>
          </w:p>
        </w:tc>
      </w:tr>
      <w:tr w14:paraId="7DC07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57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991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270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60A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C5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1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2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A8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3D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D2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B6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B5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C7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D46C">
            <w:pPr>
              <w:jc w:val="center"/>
            </w:pPr>
          </w:p>
        </w:tc>
      </w:tr>
      <w:tr w14:paraId="759FF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1D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D66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52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361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D31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85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190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E8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36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A5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DDE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37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2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AAB6">
            <w:pPr>
              <w:jc w:val="center"/>
            </w:pPr>
          </w:p>
        </w:tc>
      </w:tr>
      <w:tr w14:paraId="7A2F0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64B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3CD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23E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F4C1">
            <w:pPr>
              <w:jc w:val="center"/>
            </w:pPr>
            <w:r>
              <w:rPr>
                <w:rFonts w:ascii="宋体" w:hAnsi="宋体" w:eastAsia="宋体"/>
                <w:sz w:val="16"/>
              </w:rPr>
              <w:t>2023年村干部综合绩效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5488">
            <w:pPr>
              <w:jc w:val="center"/>
            </w:pPr>
            <w:r>
              <w:rPr>
                <w:rFonts w:ascii="宋体" w:hAnsi="宋体" w:eastAsia="宋体"/>
                <w:sz w:val="16"/>
              </w:rPr>
              <w:t>&lt;=24.6万元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F2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A6B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F2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BD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63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2FF0">
            <w:pPr>
              <w:jc w:val="center"/>
            </w:pPr>
            <w:r>
              <w:rPr>
                <w:rFonts w:ascii="宋体" w:hAnsi="宋体" w:eastAsia="宋体"/>
                <w:sz w:val="16"/>
              </w:rPr>
              <w: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68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3D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4C1F">
            <w:pPr>
              <w:jc w:val="center"/>
            </w:pPr>
          </w:p>
        </w:tc>
      </w:tr>
      <w:tr w14:paraId="2A3959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09C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58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318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BDE9">
            <w:pPr>
              <w:jc w:val="center"/>
            </w:pPr>
            <w:r>
              <w:rPr>
                <w:rFonts w:ascii="宋体" w:hAnsi="宋体" w:eastAsia="宋体"/>
                <w:sz w:val="16"/>
              </w:rPr>
              <w:t>村干部报酬按月发放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10C9">
            <w:pPr>
              <w:jc w:val="center"/>
            </w:pPr>
            <w:r>
              <w:rPr>
                <w:rFonts w:ascii="宋体" w:hAnsi="宋体" w:eastAsia="宋体"/>
                <w:sz w:val="16"/>
              </w:rPr>
              <w:t>&lt;=0.44万元/人/月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0F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81E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0A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A0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7F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6BA4">
            <w:pPr>
              <w:jc w:val="center"/>
            </w:pPr>
            <w:r>
              <w:rPr>
                <w:rFonts w:ascii="宋体" w:hAnsi="宋体" w:eastAsia="宋体"/>
                <w:sz w:val="16"/>
              </w:rPr>
              <w:t>0.44万元/人/月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03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23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134F">
            <w:pPr>
              <w:jc w:val="center"/>
            </w:pPr>
          </w:p>
        </w:tc>
      </w:tr>
      <w:tr w14:paraId="0CD7A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643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EF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30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D1C8">
            <w:pPr>
              <w:jc w:val="center"/>
            </w:pPr>
            <w:r>
              <w:rPr>
                <w:rFonts w:ascii="宋体" w:hAnsi="宋体" w:eastAsia="宋体"/>
                <w:sz w:val="16"/>
              </w:rPr>
              <w:t>保障村级工作运行正常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990C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2DD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846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63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50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A5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2E4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28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F9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3E07">
            <w:pPr>
              <w:jc w:val="center"/>
            </w:pPr>
          </w:p>
        </w:tc>
      </w:tr>
      <w:tr w14:paraId="5DBCB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45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DDF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0F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A001">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3E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A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8ED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96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C5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E9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B9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4001">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40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1CDF">
            <w:pPr>
              <w:jc w:val="center"/>
            </w:pPr>
            <w:r>
              <w:rPr>
                <w:rFonts w:ascii="宋体" w:hAnsi="宋体" w:eastAsia="宋体"/>
                <w:sz w:val="16"/>
              </w:rPr>
              <w:t>目标值设置过低，项目执行顺利，村干部满意率超出目标值。</w:t>
            </w:r>
          </w:p>
        </w:tc>
      </w:tr>
      <w:tr w14:paraId="572A877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ECF1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FE43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9B5D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F68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9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2FEA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C34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814C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05C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218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22BFCA"/>
        </w:tc>
      </w:tr>
    </w:tbl>
    <w:p w14:paraId="307FEEC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A65EFAD">
        <w:tblPrEx>
          <w:tblCellMar>
            <w:top w:w="0" w:type="dxa"/>
            <w:left w:w="108" w:type="dxa"/>
            <w:bottom w:w="0" w:type="dxa"/>
            <w:right w:w="108" w:type="dxa"/>
          </w:tblCellMar>
        </w:tblPrEx>
        <w:tc>
          <w:tcPr>
            <w:tcW w:w="8848" w:type="dxa"/>
            <w:gridSpan w:val="14"/>
            <w:vAlign w:val="center"/>
          </w:tcPr>
          <w:p w14:paraId="7957689A">
            <w:pPr>
              <w:jc w:val="center"/>
            </w:pPr>
            <w:r>
              <w:rPr>
                <w:rFonts w:ascii="宋体" w:hAnsi="宋体" w:eastAsia="宋体"/>
                <w:sz w:val="24"/>
              </w:rPr>
              <w:t>项目支出绩效自评表</w:t>
            </w:r>
          </w:p>
        </w:tc>
      </w:tr>
      <w:tr w14:paraId="3BFF2AED">
        <w:tblPrEx>
          <w:tblCellMar>
            <w:top w:w="0" w:type="dxa"/>
            <w:left w:w="108" w:type="dxa"/>
            <w:bottom w:w="0" w:type="dxa"/>
            <w:right w:w="108" w:type="dxa"/>
          </w:tblCellMar>
        </w:tblPrEx>
        <w:tc>
          <w:tcPr>
            <w:tcW w:w="8848" w:type="dxa"/>
            <w:gridSpan w:val="14"/>
            <w:vAlign w:val="center"/>
          </w:tcPr>
          <w:p w14:paraId="2E4BC601">
            <w:pPr>
              <w:jc w:val="center"/>
            </w:pPr>
            <w:r>
              <w:rPr>
                <w:rFonts w:ascii="宋体" w:hAnsi="宋体" w:eastAsia="宋体"/>
                <w:sz w:val="24"/>
              </w:rPr>
              <w:t>(2024年度)</w:t>
            </w:r>
          </w:p>
        </w:tc>
      </w:tr>
      <w:tr w14:paraId="122667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05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7863EC">
            <w:pPr>
              <w:jc w:val="center"/>
            </w:pPr>
            <w:r>
              <w:rPr>
                <w:rFonts w:hint="eastAsia" w:ascii="宋体" w:hAnsi="宋体"/>
                <w:sz w:val="16"/>
                <w:lang w:eastAsia="zh-CN"/>
              </w:rPr>
              <w:t>为民办实事</w:t>
            </w:r>
            <w:r>
              <w:rPr>
                <w:rFonts w:ascii="宋体" w:hAnsi="宋体" w:eastAsia="宋体"/>
                <w:sz w:val="16"/>
              </w:rPr>
              <w:t>工作队经费</w:t>
            </w:r>
          </w:p>
        </w:tc>
      </w:tr>
      <w:tr w14:paraId="53DF2D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1F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B9EAB6">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E2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9CB4DA">
            <w:pPr>
              <w:jc w:val="center"/>
            </w:pPr>
            <w:r>
              <w:rPr>
                <w:rFonts w:ascii="宋体" w:hAnsi="宋体" w:eastAsia="宋体"/>
                <w:sz w:val="16"/>
              </w:rPr>
              <w:t>裕民县新地乡人民政府</w:t>
            </w:r>
          </w:p>
        </w:tc>
      </w:tr>
      <w:tr w14:paraId="6BDF47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C31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375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A09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CEB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17D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F2B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58A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7330">
            <w:pPr>
              <w:jc w:val="center"/>
            </w:pPr>
            <w:r>
              <w:rPr>
                <w:rFonts w:ascii="宋体" w:hAnsi="宋体" w:eastAsia="宋体"/>
                <w:sz w:val="16"/>
              </w:rPr>
              <w:t>得分</w:t>
            </w:r>
          </w:p>
        </w:tc>
      </w:tr>
      <w:tr w14:paraId="17581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F7C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589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017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001E8">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15714">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8A7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22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C629">
            <w:pPr>
              <w:jc w:val="center"/>
            </w:pPr>
            <w:r>
              <w:rPr>
                <w:rFonts w:ascii="宋体" w:hAnsi="宋体" w:eastAsia="宋体"/>
                <w:sz w:val="16"/>
              </w:rPr>
              <w:t>10.00</w:t>
            </w:r>
          </w:p>
        </w:tc>
      </w:tr>
      <w:tr w14:paraId="67A8FA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CD5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4B8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A27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47111">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8765A">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008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4A3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9D9B">
            <w:pPr>
              <w:jc w:val="center"/>
            </w:pPr>
            <w:r>
              <w:rPr>
                <w:rFonts w:ascii="宋体" w:hAnsi="宋体" w:eastAsia="宋体"/>
                <w:sz w:val="16"/>
              </w:rPr>
              <w:t>—</w:t>
            </w:r>
          </w:p>
        </w:tc>
      </w:tr>
      <w:tr w14:paraId="49188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D2A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8C6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574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1EE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1DB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845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ACB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97F0">
            <w:pPr>
              <w:jc w:val="center"/>
            </w:pPr>
            <w:r>
              <w:rPr>
                <w:rFonts w:ascii="宋体" w:hAnsi="宋体" w:eastAsia="宋体"/>
                <w:sz w:val="16"/>
              </w:rPr>
              <w:t>—</w:t>
            </w:r>
          </w:p>
        </w:tc>
      </w:tr>
      <w:tr w14:paraId="7E3CEA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B39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5A1C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168DB5">
            <w:pPr>
              <w:jc w:val="center"/>
            </w:pPr>
            <w:r>
              <w:rPr>
                <w:rFonts w:ascii="宋体" w:hAnsi="宋体" w:eastAsia="宋体"/>
                <w:sz w:val="16"/>
              </w:rPr>
              <w:t>实际完成情况</w:t>
            </w:r>
          </w:p>
        </w:tc>
      </w:tr>
      <w:tr w14:paraId="1E200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FB7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98E82">
            <w:pPr>
              <w:jc w:val="both"/>
            </w:pPr>
            <w:r>
              <w:rPr>
                <w:rFonts w:hint="eastAsia" w:ascii="宋体" w:hAnsi="宋体"/>
                <w:sz w:val="16"/>
                <w:lang w:eastAsia="zh-CN"/>
              </w:rPr>
              <w:t>为民办实事</w:t>
            </w:r>
            <w:r>
              <w:rPr>
                <w:rFonts w:ascii="宋体" w:hAnsi="宋体" w:eastAsia="宋体"/>
                <w:sz w:val="16"/>
              </w:rPr>
              <w:t>工作队经费项目，计划投入42.02万元，保障村内工作正常运转，发挥职能，强化新地乡前进村、木乎尔村、新地南村、新地西村、乌尔吉也克村、乌尔吉也克西村、乌尔吉也克东村基层组织的核心作用，促使新地乡前进村、木乎尔村、新地南村、新地西村、乌尔吉也克村、乌尔吉也克西村、乌尔吉也克东村工作队更好地为老百姓办实事办好事，从而提升新地乡前进村、木乎尔村、新地南村、新地西村、乌尔吉也克村、乌尔吉也克西村、乌尔吉也克东村老百姓的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319333">
            <w:pPr>
              <w:jc w:val="both"/>
            </w:pPr>
            <w:r>
              <w:rPr>
                <w:rFonts w:ascii="宋体" w:hAnsi="宋体" w:eastAsia="宋体"/>
                <w:sz w:val="16"/>
              </w:rPr>
              <w:t>保障村级组织依法履行职能，不断加强基层党组织建设，加强村级治理。不断加强村干部队伍建设，提高基层党组织服务群众能力。完善村级组织运转经费保障机制，进一步提升其经济实力和服务能力。</w:t>
            </w:r>
          </w:p>
        </w:tc>
      </w:tr>
      <w:tr w14:paraId="10A80B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DC6F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66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F7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4C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A25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E4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BB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C59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AD3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51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7E4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AB2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E1C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8DEE">
            <w:pPr>
              <w:jc w:val="center"/>
            </w:pPr>
            <w:r>
              <w:rPr>
                <w:rFonts w:ascii="宋体" w:hAnsi="宋体" w:eastAsia="宋体"/>
                <w:sz w:val="16"/>
              </w:rPr>
              <w:t>偏差原因分析及改进措施</w:t>
            </w:r>
          </w:p>
        </w:tc>
      </w:tr>
      <w:tr w14:paraId="0B3CFA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5D8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73C9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1E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73BE">
            <w:pPr>
              <w:jc w:val="center"/>
            </w:pPr>
            <w:r>
              <w:rPr>
                <w:rFonts w:ascii="宋体" w:hAnsi="宋体" w:eastAsia="宋体"/>
                <w:sz w:val="16"/>
              </w:rPr>
              <w:t>保障村队正常运行数量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F85A">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B0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3665">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1D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67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79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D477">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934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76E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8D6C">
            <w:pPr>
              <w:jc w:val="center"/>
            </w:pPr>
          </w:p>
        </w:tc>
      </w:tr>
      <w:tr w14:paraId="4825FA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39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85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19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4328">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1C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6C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F913">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76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F0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F9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CE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07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48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B07C">
            <w:pPr>
              <w:jc w:val="center"/>
            </w:pPr>
          </w:p>
        </w:tc>
      </w:tr>
      <w:tr w14:paraId="65B66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A8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139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EF3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E5C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EE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1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AA4F">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4A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47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D6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C49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38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25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E478">
            <w:pPr>
              <w:jc w:val="center"/>
            </w:pPr>
          </w:p>
        </w:tc>
      </w:tr>
      <w:tr w14:paraId="713BD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8F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47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192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FCF0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A87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09C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5C5A">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38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2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82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E9A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A8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19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8747">
            <w:pPr>
              <w:jc w:val="center"/>
            </w:pPr>
          </w:p>
        </w:tc>
      </w:tr>
      <w:tr w14:paraId="097D0D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C16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0195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BAB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2580">
            <w:pPr>
              <w:jc w:val="center"/>
            </w:pPr>
            <w:r>
              <w:rPr>
                <w:rFonts w:ascii="宋体" w:hAnsi="宋体" w:eastAsia="宋体"/>
                <w:sz w:val="16"/>
              </w:rPr>
              <w:t>乌尔吉也克西村保障村队正常运行支出成本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C425">
            <w:pPr>
              <w:jc w:val="center"/>
            </w:pPr>
            <w:r>
              <w:rPr>
                <w:rFonts w:ascii="宋体" w:hAnsi="宋体" w:eastAsia="宋体"/>
                <w:sz w:val="16"/>
              </w:rPr>
              <w:t>&lt;=7.8万元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30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414E">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4BC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356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C4C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81FC">
            <w:pPr>
              <w:jc w:val="center"/>
            </w:pPr>
            <w:r>
              <w:rPr>
                <w:rFonts w:ascii="宋体" w:hAnsi="宋体" w:eastAsia="宋体"/>
                <w:sz w:val="16"/>
              </w:rPr>
              <w: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D19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67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8166">
            <w:pPr>
              <w:jc w:val="center"/>
            </w:pPr>
          </w:p>
        </w:tc>
      </w:tr>
      <w:tr w14:paraId="74B21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D7A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20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C4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8DBE">
            <w:pPr>
              <w:jc w:val="center"/>
            </w:pPr>
            <w:r>
              <w:rPr>
                <w:rFonts w:ascii="宋体" w:hAnsi="宋体" w:eastAsia="宋体"/>
                <w:sz w:val="16"/>
              </w:rPr>
              <w:t>乌尔吉也克村保障村队正常运行支出成本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FCCB">
            <w:pPr>
              <w:jc w:val="center"/>
            </w:pPr>
            <w:r>
              <w:rPr>
                <w:rFonts w:ascii="宋体" w:hAnsi="宋体" w:eastAsia="宋体"/>
                <w:sz w:val="16"/>
              </w:rPr>
              <w:t>&lt;=6.31万元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23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5244">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F6D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1C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BA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4470">
            <w:pPr>
              <w:jc w:val="center"/>
            </w:pPr>
            <w:r>
              <w:rPr>
                <w:rFonts w:ascii="宋体" w:hAnsi="宋体" w:eastAsia="宋体"/>
                <w:sz w:val="16"/>
              </w:rPr>
              <w:t>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8B1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CC9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F679">
            <w:pPr>
              <w:jc w:val="center"/>
            </w:pPr>
          </w:p>
        </w:tc>
      </w:tr>
      <w:tr w14:paraId="2F1A9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21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CF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24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3CFF">
            <w:pPr>
              <w:jc w:val="center"/>
            </w:pPr>
            <w:r>
              <w:rPr>
                <w:rFonts w:ascii="宋体" w:hAnsi="宋体" w:eastAsia="宋体"/>
                <w:sz w:val="16"/>
              </w:rPr>
              <w:t>乌尔吉也克东村保障村队正常运行支出成本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9E3E">
            <w:pPr>
              <w:jc w:val="center"/>
            </w:pPr>
            <w:r>
              <w:rPr>
                <w:rFonts w:ascii="宋体" w:hAnsi="宋体" w:eastAsia="宋体"/>
                <w:sz w:val="16"/>
              </w:rPr>
              <w:t>&lt;=7.19万元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08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4CB8">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071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24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01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7C7A0">
            <w:pPr>
              <w:jc w:val="center"/>
            </w:pPr>
            <w:r>
              <w:rPr>
                <w:rFonts w:ascii="宋体" w:hAnsi="宋体" w:eastAsia="宋体"/>
                <w:sz w:val="16"/>
              </w:rPr>
              <w:t>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C0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7E2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0D19">
            <w:pPr>
              <w:jc w:val="center"/>
            </w:pPr>
          </w:p>
        </w:tc>
      </w:tr>
      <w:tr w14:paraId="4397E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F56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0EE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588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EEFA">
            <w:pPr>
              <w:jc w:val="center"/>
            </w:pPr>
            <w:r>
              <w:rPr>
                <w:rFonts w:ascii="宋体" w:hAnsi="宋体" w:eastAsia="宋体"/>
                <w:sz w:val="16"/>
              </w:rPr>
              <w:t>新地南村保障村队正常运行支出成本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0250">
            <w:pPr>
              <w:jc w:val="center"/>
            </w:pPr>
            <w:r>
              <w:rPr>
                <w:rFonts w:ascii="宋体" w:hAnsi="宋体" w:eastAsia="宋体"/>
                <w:sz w:val="16"/>
              </w:rPr>
              <w:t>&lt;=5.72万元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EB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4AD7">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88D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BA9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E4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FE30">
            <w:pPr>
              <w:jc w:val="center"/>
            </w:pPr>
            <w:r>
              <w:rPr>
                <w:rFonts w:ascii="宋体" w:hAnsi="宋体" w:eastAsia="宋体"/>
                <w:sz w:val="16"/>
              </w:rPr>
              <w:t>5.72万元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E3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B43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605B">
            <w:pPr>
              <w:jc w:val="center"/>
            </w:pPr>
          </w:p>
        </w:tc>
      </w:tr>
      <w:tr w14:paraId="51C99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AD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63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D6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1190">
            <w:pPr>
              <w:jc w:val="center"/>
            </w:pPr>
            <w:r>
              <w:rPr>
                <w:rFonts w:ascii="宋体" w:hAnsi="宋体" w:eastAsia="宋体"/>
                <w:sz w:val="16"/>
              </w:rPr>
              <w:t>前进村保障村队正常运行支出成本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B50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B8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7782">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FA3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E80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7C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E89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CE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CF7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7E22">
            <w:pPr>
              <w:jc w:val="center"/>
            </w:pPr>
          </w:p>
        </w:tc>
      </w:tr>
      <w:tr w14:paraId="20D52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3B6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2DD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ED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55BC">
            <w:pPr>
              <w:jc w:val="center"/>
            </w:pPr>
            <w:r>
              <w:rPr>
                <w:rFonts w:ascii="宋体" w:hAnsi="宋体" w:eastAsia="宋体"/>
                <w:sz w:val="16"/>
              </w:rPr>
              <w:t>木乎尔村保障村队正常运行支出成本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7033">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72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8C0D">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17F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FC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E7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F95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C8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927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5F91">
            <w:pPr>
              <w:jc w:val="center"/>
            </w:pPr>
          </w:p>
        </w:tc>
      </w:tr>
      <w:tr w14:paraId="6F287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E7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CB8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38F5">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9746">
            <w:pPr>
              <w:jc w:val="center"/>
            </w:pPr>
            <w:r>
              <w:rPr>
                <w:rFonts w:ascii="宋体" w:hAnsi="宋体" w:eastAsia="宋体"/>
                <w:sz w:val="16"/>
              </w:rPr>
              <w:t>新地西村保障村队正常运行支出成本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1598">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29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F65A">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EBE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4F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E4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31AE">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9A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68D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C474">
            <w:pPr>
              <w:jc w:val="center"/>
            </w:pPr>
          </w:p>
        </w:tc>
      </w:tr>
      <w:tr w14:paraId="0B4981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86A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C1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606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5420">
            <w:pPr>
              <w:jc w:val="center"/>
            </w:pPr>
            <w:r>
              <w:rPr>
                <w:rFonts w:ascii="宋体" w:hAnsi="宋体" w:eastAsia="宋体"/>
                <w:sz w:val="16"/>
              </w:rPr>
              <w:t>保障村级工作运转正常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20C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ED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2F1E">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F24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67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E9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998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BAA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49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7310">
            <w:pPr>
              <w:jc w:val="center"/>
            </w:pPr>
          </w:p>
        </w:tc>
      </w:tr>
      <w:tr w14:paraId="03A3A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E54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53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8FE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4E8B">
            <w:pPr>
              <w:jc w:val="center"/>
            </w:pPr>
            <w:r>
              <w:rPr>
                <w:rFonts w:ascii="宋体" w:hAnsi="宋体" w:eastAsia="宋体"/>
                <w:sz w:val="16"/>
              </w:rPr>
              <w:t>涉及村队居民满意度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CCC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2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CD5F">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B8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09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E76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0D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8FD0B">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4A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6113">
            <w:pPr>
              <w:jc w:val="center"/>
            </w:pPr>
            <w:r>
              <w:rPr>
                <w:rFonts w:ascii="宋体" w:hAnsi="宋体" w:eastAsia="宋体"/>
                <w:sz w:val="16"/>
              </w:rPr>
              <w:t>目标值设置过低，项目实施顺利，业绩值超出预期。</w:t>
            </w:r>
          </w:p>
        </w:tc>
      </w:tr>
      <w:tr w14:paraId="15469D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968E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DA9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BE61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301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3B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6B6B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9378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77EE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5D36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57F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86CDDF"/>
        </w:tc>
      </w:tr>
    </w:tbl>
    <w:p w14:paraId="1BF67CE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E8FFADC">
        <w:tc>
          <w:tcPr>
            <w:tcW w:w="8848" w:type="dxa"/>
            <w:gridSpan w:val="14"/>
            <w:vAlign w:val="center"/>
          </w:tcPr>
          <w:p w14:paraId="28CBA131">
            <w:pPr>
              <w:jc w:val="center"/>
            </w:pPr>
            <w:bookmarkStart w:id="0" w:name="_GoBack"/>
            <w:r>
              <w:rPr>
                <w:rFonts w:ascii="宋体" w:hAnsi="宋体" w:eastAsia="宋体"/>
                <w:sz w:val="24"/>
              </w:rPr>
              <w:t>项目支出绩效自评表</w:t>
            </w:r>
            <w:bookmarkEnd w:id="0"/>
          </w:p>
        </w:tc>
      </w:tr>
      <w:tr w14:paraId="08A90AEF">
        <w:tblPrEx>
          <w:tblCellMar>
            <w:top w:w="0" w:type="dxa"/>
            <w:left w:w="108" w:type="dxa"/>
            <w:bottom w:w="0" w:type="dxa"/>
            <w:right w:w="108" w:type="dxa"/>
          </w:tblCellMar>
        </w:tblPrEx>
        <w:tc>
          <w:tcPr>
            <w:tcW w:w="8848" w:type="dxa"/>
            <w:gridSpan w:val="14"/>
            <w:vAlign w:val="center"/>
          </w:tcPr>
          <w:p w14:paraId="33D4CF2E">
            <w:pPr>
              <w:jc w:val="center"/>
            </w:pPr>
            <w:r>
              <w:rPr>
                <w:rFonts w:ascii="宋体" w:hAnsi="宋体" w:eastAsia="宋体"/>
                <w:sz w:val="24"/>
              </w:rPr>
              <w:t>(2024年度)</w:t>
            </w:r>
          </w:p>
        </w:tc>
      </w:tr>
      <w:tr w14:paraId="680311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D9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80683B">
            <w:pPr>
              <w:jc w:val="center"/>
            </w:pPr>
            <w:r>
              <w:rPr>
                <w:rFonts w:hint="eastAsia" w:ascii="宋体" w:hAnsi="宋体"/>
                <w:sz w:val="16"/>
                <w:lang w:eastAsia="zh-CN"/>
              </w:rPr>
              <w:t>为民办实事</w:t>
            </w:r>
            <w:r>
              <w:rPr>
                <w:rFonts w:ascii="宋体" w:hAnsi="宋体" w:eastAsia="宋体"/>
                <w:sz w:val="16"/>
              </w:rPr>
              <w:t>干部补助</w:t>
            </w:r>
          </w:p>
        </w:tc>
      </w:tr>
      <w:tr w14:paraId="4EE284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5A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ED52A">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F0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9B0A35">
            <w:pPr>
              <w:jc w:val="center"/>
            </w:pPr>
            <w:r>
              <w:rPr>
                <w:rFonts w:ascii="宋体" w:hAnsi="宋体" w:eastAsia="宋体"/>
                <w:sz w:val="16"/>
              </w:rPr>
              <w:t>裕民县新地乡人民政府</w:t>
            </w:r>
          </w:p>
        </w:tc>
      </w:tr>
      <w:tr w14:paraId="607143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603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E29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D95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A94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827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25E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EDA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2401">
            <w:pPr>
              <w:jc w:val="center"/>
            </w:pPr>
            <w:r>
              <w:rPr>
                <w:rFonts w:ascii="宋体" w:hAnsi="宋体" w:eastAsia="宋体"/>
                <w:sz w:val="16"/>
              </w:rPr>
              <w:t>得分</w:t>
            </w:r>
          </w:p>
        </w:tc>
      </w:tr>
      <w:tr w14:paraId="18F40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510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BDF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7F1F2">
            <w:pPr>
              <w:jc w:val="center"/>
            </w:pPr>
            <w:r>
              <w:rPr>
                <w:rFonts w:ascii="宋体" w:hAnsi="宋体" w:eastAsia="宋体"/>
                <w:sz w:val="16"/>
              </w:rPr>
              <w:t>48.59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52769">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3E72E">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DE4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1F7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754C">
            <w:pPr>
              <w:jc w:val="center"/>
            </w:pPr>
            <w:r>
              <w:rPr>
                <w:rFonts w:ascii="宋体" w:hAnsi="宋体" w:eastAsia="宋体"/>
                <w:sz w:val="16"/>
              </w:rPr>
              <w:t>10.00</w:t>
            </w:r>
          </w:p>
        </w:tc>
      </w:tr>
      <w:tr w14:paraId="48C1D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C50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B0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E1344">
            <w:pPr>
              <w:jc w:val="center"/>
            </w:pPr>
            <w:r>
              <w:rPr>
                <w:rFonts w:ascii="宋体" w:hAnsi="宋体" w:eastAsia="宋体"/>
                <w:sz w:val="16"/>
              </w:rPr>
              <w:t>48.59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831E5">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0DBB2">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EE7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39B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1AF2">
            <w:pPr>
              <w:jc w:val="center"/>
            </w:pPr>
            <w:r>
              <w:rPr>
                <w:rFonts w:ascii="宋体" w:hAnsi="宋体" w:eastAsia="宋体"/>
                <w:sz w:val="16"/>
              </w:rPr>
              <w:t>—</w:t>
            </w:r>
          </w:p>
        </w:tc>
      </w:tr>
      <w:tr w14:paraId="26A75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342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D88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0FB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323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905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B2F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035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0FAB">
            <w:pPr>
              <w:jc w:val="center"/>
            </w:pPr>
            <w:r>
              <w:rPr>
                <w:rFonts w:ascii="宋体" w:hAnsi="宋体" w:eastAsia="宋体"/>
                <w:sz w:val="16"/>
              </w:rPr>
              <w:t>—</w:t>
            </w:r>
          </w:p>
        </w:tc>
      </w:tr>
      <w:tr w14:paraId="5708B7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A6F0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F6F0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6E0D53">
            <w:pPr>
              <w:jc w:val="center"/>
            </w:pPr>
            <w:r>
              <w:rPr>
                <w:rFonts w:ascii="宋体" w:hAnsi="宋体" w:eastAsia="宋体"/>
                <w:sz w:val="16"/>
              </w:rPr>
              <w:t>实际完成情况</w:t>
            </w:r>
          </w:p>
        </w:tc>
      </w:tr>
      <w:tr w14:paraId="44071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553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0CB98">
            <w:pPr>
              <w:jc w:val="both"/>
            </w:pPr>
            <w:r>
              <w:rPr>
                <w:rFonts w:ascii="宋体" w:hAnsi="宋体" w:eastAsia="宋体"/>
                <w:sz w:val="16"/>
              </w:rPr>
              <w:t>2024年计划支出41.56万元，其中中央补助资金3.32万元，县级配套资金38.25万元，用于发放16名</w:t>
            </w:r>
            <w:r>
              <w:rPr>
                <w:rFonts w:hint="eastAsia" w:ascii="宋体" w:hAnsi="宋体"/>
                <w:sz w:val="16"/>
                <w:lang w:eastAsia="zh-CN"/>
              </w:rPr>
              <w:t>为民办实事</w:t>
            </w:r>
            <w:r>
              <w:rPr>
                <w:rFonts w:ascii="宋体" w:hAnsi="宋体" w:eastAsia="宋体"/>
                <w:sz w:val="16"/>
              </w:rPr>
              <w:t>干部工作人员的补助，该项目实施后，能够达到提高干部服务群众积极性的效果。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DF1329">
            <w:pPr>
              <w:jc w:val="both"/>
            </w:pPr>
            <w:r>
              <w:rPr>
                <w:rFonts w:hint="eastAsia" w:ascii="宋体" w:hAnsi="宋体"/>
                <w:sz w:val="16"/>
                <w:lang w:eastAsia="zh-CN"/>
              </w:rPr>
              <w:t>为民办实事</w:t>
            </w:r>
            <w:r>
              <w:rPr>
                <w:rFonts w:ascii="宋体" w:hAnsi="宋体" w:eastAsia="宋体"/>
                <w:sz w:val="16"/>
              </w:rPr>
              <w:t>干部补助</w:t>
            </w:r>
            <w:r>
              <w:rPr>
                <w:rFonts w:hint="eastAsia" w:ascii="宋体" w:hAnsi="宋体"/>
                <w:sz w:val="16"/>
                <w:lang w:eastAsia="zh-CN"/>
              </w:rPr>
              <w:t>截至2024</w:t>
            </w:r>
            <w:r>
              <w:rPr>
                <w:rFonts w:ascii="宋体" w:hAnsi="宋体" w:eastAsia="宋体"/>
                <w:sz w:val="16"/>
              </w:rPr>
              <w:t>年12月5日完成支付58.176万元。</w:t>
            </w:r>
          </w:p>
        </w:tc>
      </w:tr>
      <w:tr w14:paraId="24BB30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22FB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06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B3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9C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7A4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94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E2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A8A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6D4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C0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D7F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060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2C2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DCB4">
            <w:pPr>
              <w:jc w:val="center"/>
            </w:pPr>
            <w:r>
              <w:rPr>
                <w:rFonts w:ascii="宋体" w:hAnsi="宋体" w:eastAsia="宋体"/>
                <w:sz w:val="16"/>
              </w:rPr>
              <w:t>偏差原因分析及改进措施</w:t>
            </w:r>
          </w:p>
        </w:tc>
      </w:tr>
      <w:tr w14:paraId="28AC04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BC1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5FC4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B4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80F9">
            <w:pPr>
              <w:jc w:val="center"/>
            </w:pPr>
            <w:r>
              <w:rPr>
                <w:rFonts w:hint="eastAsia" w:ascii="宋体" w:hAnsi="宋体"/>
                <w:sz w:val="16"/>
                <w:lang w:eastAsia="zh-CN"/>
              </w:rPr>
              <w:t>为民办实事</w:t>
            </w:r>
            <w:r>
              <w:rPr>
                <w:rFonts w:ascii="宋体" w:hAnsi="宋体" w:eastAsia="宋体"/>
                <w:sz w:val="16"/>
              </w:rPr>
              <w:t>干部补助发放人数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D737">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AE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C3F4">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8B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EA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03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8F65">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9C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8F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3076">
            <w:pPr>
              <w:jc w:val="center"/>
            </w:pPr>
          </w:p>
        </w:tc>
      </w:tr>
      <w:tr w14:paraId="4242C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24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C7D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40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027D">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86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FE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6D9D">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8F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C9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2E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96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66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81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7D2E">
            <w:pPr>
              <w:jc w:val="center"/>
            </w:pPr>
          </w:p>
        </w:tc>
      </w:tr>
      <w:tr w14:paraId="7E086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A4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FC5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6D0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5AEF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C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4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F5C4">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B1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27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51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C2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A0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58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6E9C">
            <w:pPr>
              <w:jc w:val="center"/>
            </w:pPr>
          </w:p>
        </w:tc>
      </w:tr>
      <w:tr w14:paraId="6A70D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C5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A3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1C1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B1C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F0C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39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50EA">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7A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55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2F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A45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6E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E2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1D69">
            <w:pPr>
              <w:jc w:val="center"/>
            </w:pPr>
          </w:p>
        </w:tc>
      </w:tr>
      <w:tr w14:paraId="7BE8F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6FE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D09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67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EA84">
            <w:pPr>
              <w:jc w:val="center"/>
            </w:pPr>
            <w:r>
              <w:rPr>
                <w:rFonts w:hint="eastAsia" w:ascii="宋体" w:hAnsi="宋体"/>
                <w:sz w:val="16"/>
                <w:lang w:eastAsia="zh-CN"/>
              </w:rPr>
              <w:t>为民办实事</w:t>
            </w:r>
            <w:r>
              <w:rPr>
                <w:rFonts w:ascii="宋体" w:hAnsi="宋体" w:eastAsia="宋体"/>
                <w:sz w:val="16"/>
              </w:rPr>
              <w:t>干部补助月发放人均成本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B284">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0B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35CA">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99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30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07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372C">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A2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BF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0C87">
            <w:pPr>
              <w:jc w:val="center"/>
            </w:pPr>
          </w:p>
        </w:tc>
      </w:tr>
      <w:tr w14:paraId="11AF0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10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B8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69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64FD">
            <w:pPr>
              <w:jc w:val="center"/>
            </w:pPr>
            <w:r>
              <w:rPr>
                <w:rFonts w:ascii="宋体" w:hAnsi="宋体" w:eastAsia="宋体"/>
                <w:sz w:val="16"/>
              </w:rPr>
              <w:t>提高干部服务群众积极性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818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22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0AD3">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B3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7A0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AE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94D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DE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0B1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79C2">
            <w:pPr>
              <w:jc w:val="center"/>
            </w:pPr>
          </w:p>
        </w:tc>
      </w:tr>
      <w:tr w14:paraId="3FD28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58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C5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AA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C474">
            <w:pPr>
              <w:jc w:val="center"/>
            </w:pPr>
            <w:r>
              <w:rPr>
                <w:rFonts w:hint="eastAsia" w:ascii="宋体" w:hAnsi="宋体"/>
                <w:sz w:val="16"/>
                <w:lang w:eastAsia="zh-CN"/>
              </w:rPr>
              <w:t>为民办实事</w:t>
            </w:r>
            <w:r>
              <w:rPr>
                <w:rFonts w:ascii="宋体" w:hAnsi="宋体" w:eastAsia="宋体"/>
                <w:sz w:val="16"/>
              </w:rPr>
              <w:t>工作队人员满意度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B3C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AA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EEFF">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FA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2AE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B75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5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C7BB">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B7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F061">
            <w:pPr>
              <w:jc w:val="center"/>
            </w:pPr>
            <w:r>
              <w:rPr>
                <w:rFonts w:ascii="宋体" w:hAnsi="宋体" w:eastAsia="宋体"/>
                <w:sz w:val="16"/>
              </w:rPr>
              <w:t>目标值设置过低，项目实施顺利，业绩值超出预期。</w:t>
            </w:r>
          </w:p>
        </w:tc>
      </w:tr>
      <w:tr w14:paraId="683E74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4D78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F861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2DB6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22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E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001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CF7B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7254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63C4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543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996BAF"/>
        </w:tc>
      </w:tr>
    </w:tbl>
    <w:p w14:paraId="0D811F8D">
      <w:r>
        <w:br w:type="page"/>
      </w:r>
    </w:p>
    <w:p w14:paraId="7EE20006">
      <w:pPr>
        <w:spacing w:line="640" w:lineRule="exact"/>
        <w:ind w:firstLine="640"/>
        <w:jc w:val="both"/>
        <w:outlineLvl w:val="2"/>
      </w:pPr>
      <w:r>
        <w:rPr>
          <w:rFonts w:ascii="黑体" w:hAnsi="黑体" w:eastAsia="黑体"/>
          <w:sz w:val="32"/>
        </w:rPr>
        <w:t>十二、其他需说明的事项</w:t>
      </w:r>
    </w:p>
    <w:p w14:paraId="1B2D117C">
      <w:pPr>
        <w:spacing w:line="580" w:lineRule="exact"/>
        <w:ind w:firstLine="640"/>
        <w:jc w:val="both"/>
      </w:pPr>
      <w:r>
        <w:rPr>
          <w:rFonts w:ascii="仿宋_GB2312" w:hAnsi="仿宋_GB2312" w:eastAsia="仿宋_GB2312"/>
          <w:b w:val="0"/>
          <w:sz w:val="32"/>
        </w:rPr>
        <w:t>本单位无其他需说明的事项。</w:t>
      </w:r>
    </w:p>
    <w:p w14:paraId="2FE38F3C">
      <w:r>
        <w:br w:type="page"/>
      </w:r>
    </w:p>
    <w:p w14:paraId="1EF07430">
      <w:pPr>
        <w:spacing w:line="240" w:lineRule="auto"/>
        <w:jc w:val="center"/>
        <w:outlineLvl w:val="1"/>
      </w:pPr>
      <w:r>
        <w:rPr>
          <w:rFonts w:ascii="黑体" w:hAnsi="黑体" w:eastAsia="黑体"/>
          <w:sz w:val="32"/>
        </w:rPr>
        <w:t>第三部分 专业名词解释</w:t>
      </w:r>
    </w:p>
    <w:p w14:paraId="695EBF4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B8CCF7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21DBC8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E4C85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EB5479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3E8FE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D93C85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947F6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A3EC5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E03DB1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BC1F9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ACDDF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055A60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45A29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FFE8B68">
      <w:r>
        <w:br w:type="page"/>
      </w:r>
    </w:p>
    <w:p w14:paraId="049A4FF9">
      <w:pPr>
        <w:spacing w:line="240" w:lineRule="auto"/>
        <w:jc w:val="center"/>
        <w:outlineLvl w:val="1"/>
      </w:pPr>
      <w:r>
        <w:rPr>
          <w:rFonts w:ascii="黑体" w:hAnsi="黑体" w:eastAsia="黑体"/>
          <w:sz w:val="32"/>
        </w:rPr>
        <w:t>第四部分 部门决算报表（见附表）</w:t>
      </w:r>
    </w:p>
    <w:p w14:paraId="06E9DD8D">
      <w:pPr>
        <w:spacing w:line="240" w:lineRule="auto"/>
        <w:ind w:firstLine="640"/>
        <w:jc w:val="both"/>
      </w:pPr>
      <w:r>
        <w:rPr>
          <w:rFonts w:ascii="仿宋_GB2312" w:hAnsi="仿宋_GB2312" w:eastAsia="仿宋_GB2312"/>
          <w:b w:val="0"/>
          <w:sz w:val="32"/>
        </w:rPr>
        <w:t>一、《收入支出决算总表》</w:t>
      </w:r>
    </w:p>
    <w:p w14:paraId="059C507C">
      <w:pPr>
        <w:spacing w:line="240" w:lineRule="auto"/>
        <w:ind w:firstLine="640"/>
        <w:jc w:val="both"/>
      </w:pPr>
      <w:r>
        <w:rPr>
          <w:rFonts w:ascii="仿宋_GB2312" w:hAnsi="仿宋_GB2312" w:eastAsia="仿宋_GB2312"/>
          <w:b w:val="0"/>
          <w:sz w:val="32"/>
        </w:rPr>
        <w:t>二、《收入决算表》</w:t>
      </w:r>
    </w:p>
    <w:p w14:paraId="6AC69E37">
      <w:pPr>
        <w:spacing w:line="240" w:lineRule="auto"/>
        <w:ind w:firstLine="640"/>
        <w:jc w:val="both"/>
      </w:pPr>
      <w:r>
        <w:rPr>
          <w:rFonts w:ascii="仿宋_GB2312" w:hAnsi="仿宋_GB2312" w:eastAsia="仿宋_GB2312"/>
          <w:b w:val="0"/>
          <w:sz w:val="32"/>
        </w:rPr>
        <w:t>三、《支出决算表》</w:t>
      </w:r>
    </w:p>
    <w:p w14:paraId="27CD50E7">
      <w:pPr>
        <w:spacing w:line="240" w:lineRule="auto"/>
        <w:ind w:firstLine="640"/>
        <w:jc w:val="both"/>
      </w:pPr>
      <w:r>
        <w:rPr>
          <w:rFonts w:ascii="仿宋_GB2312" w:hAnsi="仿宋_GB2312" w:eastAsia="仿宋_GB2312"/>
          <w:b w:val="0"/>
          <w:sz w:val="32"/>
        </w:rPr>
        <w:t>四、《财政拨款收入支出决算总表》</w:t>
      </w:r>
    </w:p>
    <w:p w14:paraId="484FE4B3">
      <w:pPr>
        <w:spacing w:line="240" w:lineRule="auto"/>
        <w:ind w:firstLine="640"/>
        <w:jc w:val="both"/>
      </w:pPr>
      <w:r>
        <w:rPr>
          <w:rFonts w:ascii="仿宋_GB2312" w:hAnsi="仿宋_GB2312" w:eastAsia="仿宋_GB2312"/>
          <w:b w:val="0"/>
          <w:sz w:val="32"/>
        </w:rPr>
        <w:t>五、《一般公共预算财政拨款支出决算表》</w:t>
      </w:r>
    </w:p>
    <w:p w14:paraId="70573AED">
      <w:pPr>
        <w:spacing w:line="240" w:lineRule="auto"/>
        <w:ind w:firstLine="640"/>
        <w:jc w:val="both"/>
      </w:pPr>
      <w:r>
        <w:rPr>
          <w:rFonts w:ascii="仿宋_GB2312" w:hAnsi="仿宋_GB2312" w:eastAsia="仿宋_GB2312"/>
          <w:b w:val="0"/>
          <w:sz w:val="32"/>
        </w:rPr>
        <w:t>六、《一般公共预算财政拨款基本支出决算表》</w:t>
      </w:r>
    </w:p>
    <w:p w14:paraId="2F3C30C1">
      <w:pPr>
        <w:spacing w:line="240" w:lineRule="auto"/>
        <w:ind w:firstLine="640"/>
        <w:jc w:val="both"/>
      </w:pPr>
      <w:r>
        <w:rPr>
          <w:rFonts w:ascii="仿宋_GB2312" w:hAnsi="仿宋_GB2312" w:eastAsia="仿宋_GB2312"/>
          <w:b w:val="0"/>
          <w:sz w:val="32"/>
        </w:rPr>
        <w:t>七、《政府性基金预算财政拨款收入支出决算表》</w:t>
      </w:r>
    </w:p>
    <w:p w14:paraId="154A1C4D">
      <w:pPr>
        <w:spacing w:line="240" w:lineRule="auto"/>
        <w:ind w:firstLine="640"/>
        <w:jc w:val="both"/>
      </w:pPr>
      <w:r>
        <w:rPr>
          <w:rFonts w:ascii="仿宋_GB2312" w:hAnsi="仿宋_GB2312" w:eastAsia="仿宋_GB2312"/>
          <w:b w:val="0"/>
          <w:sz w:val="32"/>
        </w:rPr>
        <w:t>八、《国有资本经营预算财政拨款收入支出决算表》</w:t>
      </w:r>
    </w:p>
    <w:p w14:paraId="1AD41E1C">
      <w:pPr>
        <w:spacing w:line="240" w:lineRule="auto"/>
        <w:ind w:firstLine="640"/>
        <w:jc w:val="both"/>
      </w:pPr>
      <w:r>
        <w:rPr>
          <w:rFonts w:ascii="仿宋_GB2312" w:hAnsi="仿宋_GB2312" w:eastAsia="仿宋_GB2312"/>
          <w:b w:val="0"/>
          <w:sz w:val="32"/>
        </w:rPr>
        <w:t>九、《财政拨款“三公”经费支出决算表》</w:t>
      </w:r>
    </w:p>
    <w:p w14:paraId="548E099D">
      <w:pPr>
        <w:spacing w:line="240" w:lineRule="auto"/>
        <w:ind w:firstLine="640"/>
        <w:jc w:val="both"/>
      </w:pPr>
    </w:p>
    <w:p w14:paraId="0D5FDD5D">
      <w:pPr>
        <w:spacing w:line="240" w:lineRule="auto"/>
        <w:ind w:firstLine="640"/>
        <w:jc w:val="both"/>
      </w:pPr>
    </w:p>
    <w:p w14:paraId="19BADF6A">
      <w:pPr>
        <w:spacing w:line="240" w:lineRule="auto"/>
        <w:ind w:firstLine="640"/>
        <w:jc w:val="both"/>
      </w:pPr>
    </w:p>
    <w:p w14:paraId="662ED6E7">
      <w:pPr>
        <w:spacing w:line="240" w:lineRule="auto"/>
        <w:ind w:firstLine="640"/>
        <w:jc w:val="both"/>
      </w:pPr>
    </w:p>
    <w:p w14:paraId="7972F75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C42BF7-A150-4ECD-822E-03C9B425BEC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2B61072-B18B-45C4-B8E0-6DB6893B4E73}"/>
  </w:font>
  <w:font w:name="仿宋_GB2312">
    <w:panose1 w:val="02010609030101010101"/>
    <w:charset w:val="86"/>
    <w:family w:val="modern"/>
    <w:pitch w:val="default"/>
    <w:sig w:usb0="00000001" w:usb1="080E0000" w:usb2="00000000" w:usb3="00000000" w:csb0="00040000" w:csb1="00000000"/>
    <w:embedRegular r:id="rId3" w:fontKey="{4E81DDEA-5753-459D-9199-D009A86E3B36}"/>
  </w:font>
  <w:font w:name="楷体_GB2312">
    <w:panose1 w:val="02010609030101010101"/>
    <w:charset w:val="86"/>
    <w:family w:val="auto"/>
    <w:pitch w:val="default"/>
    <w:sig w:usb0="00000001" w:usb1="080E0000" w:usb2="00000000" w:usb3="00000000" w:csb0="00040000" w:csb1="00000000"/>
    <w:embedRegular r:id="rId4" w:fontKey="{7DE9A690-1B25-4001-8B20-770464C0A6D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82AA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6F5B7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C6F5B7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4A00B2"/>
    <w:rsid w:val="19071D6C"/>
    <w:rsid w:val="19B5554D"/>
    <w:rsid w:val="1B8F2D19"/>
    <w:rsid w:val="1C317E4F"/>
    <w:rsid w:val="1C472464"/>
    <w:rsid w:val="1D81488A"/>
    <w:rsid w:val="1DAF458D"/>
    <w:rsid w:val="1E086ACE"/>
    <w:rsid w:val="1E4B5CA5"/>
    <w:rsid w:val="1EAA4A5F"/>
    <w:rsid w:val="1F587A0B"/>
    <w:rsid w:val="2064678E"/>
    <w:rsid w:val="20BC0B75"/>
    <w:rsid w:val="20DB3E51"/>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EC139D3"/>
    <w:rsid w:val="40834692"/>
    <w:rsid w:val="423A32B2"/>
    <w:rsid w:val="423C0CB4"/>
    <w:rsid w:val="427B5743"/>
    <w:rsid w:val="42E64542"/>
    <w:rsid w:val="464B7E04"/>
    <w:rsid w:val="464F7E64"/>
    <w:rsid w:val="46681478"/>
    <w:rsid w:val="46901EEE"/>
    <w:rsid w:val="469C74D2"/>
    <w:rsid w:val="47445515"/>
    <w:rsid w:val="4B4C0111"/>
    <w:rsid w:val="4BB23021"/>
    <w:rsid w:val="4F3F074E"/>
    <w:rsid w:val="50DB5F45"/>
    <w:rsid w:val="52F92565"/>
    <w:rsid w:val="53701ECB"/>
    <w:rsid w:val="543D17CB"/>
    <w:rsid w:val="55DA564E"/>
    <w:rsid w:val="56E07045"/>
    <w:rsid w:val="583059FA"/>
    <w:rsid w:val="587E6212"/>
    <w:rsid w:val="5AFC6609"/>
    <w:rsid w:val="5D6D0B56"/>
    <w:rsid w:val="5FA17648"/>
    <w:rsid w:val="5FD320BD"/>
    <w:rsid w:val="60DE4D57"/>
    <w:rsid w:val="613409CB"/>
    <w:rsid w:val="615E02DA"/>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eddb8222-832a-4424-82b9-a6303f763809</errorID>
      <errorWord>,</errorWord>
      <group>L1_Format</group>
      <groupName>格式问题</groupName>
      <ability>L2_HalfPunc</ability>
      <abilityName>全半角检查</abilityName>
      <candidateList>
        <item>，</item>
      </candidateList>
      <explain>文本全半角错误。</explain>
      <paraID>2B863FA9</paraID>
      <start>61</start>
      <end>62</end>
      <status>unmodified</status>
      <modifiedWord/>
      <trackRevisions>false</trackRevisions>
    </reviewItem>
    <reviewItem>
      <errorID>482f3d62-b10f-49f4-9bd0-4a8da0bdafcf</errorID>
      <errorWord>初步</errorWord>
      <group>L1_Word</group>
      <groupName>字词问题</groupName>
      <ability>L2_Typo</ability>
      <abilityName>字词错误</abilityName>
      <candidateList>
        <item>储备</item>
      </candidateList>
      <explain/>
      <paraID>6350AF00</paraID>
      <start>48</start>
      <end>50</end>
      <status>modified</status>
      <modifiedWord>储备</modifiedWord>
      <trackRevisions>false</trackRevisions>
    </reviewItem>
    <reviewItem>
      <errorID>699244b1-2cb3-4fe6-a043-318c6db7d1e6</errorID>
      <errorWord>初步</errorWord>
      <group>L1_Word</group>
      <groupName>字词问题</groupName>
      <ability>L2_Typo</ability>
      <abilityName>字词错误</abilityName>
      <candidateList>
        <item>储备</item>
      </candidateList>
      <explain/>
      <paraID>139DD5F1</paraID>
      <start>52</start>
      <end>54</end>
      <status>modified</status>
      <modifiedWord>储备</modifiedWord>
      <trackRevisions>false</trackRevisions>
    </reviewItem>
    <reviewItem>
      <errorID>19b87c7b-2f92-4ce3-aedd-cccc41b72c02</errorID>
      <errorWord>初步和</errorWord>
      <group>L1_Word</group>
      <groupName>字词问题</groupName>
      <ability>L2_Typo</ability>
      <abilityName>字词错误</abilityName>
      <candidateList>
        <item>初步</item>
      </candidateList>
      <explain/>
      <paraID>139DD5F1</paraID>
      <start>218</start>
      <end>220</end>
      <status>modified</status>
      <modifiedWord>初步</modifiedWord>
      <trackRevisions>false</trackRevisions>
    </reviewItem>
    <reviewItem>
      <errorID>9d294053-9a6c-442d-9293-94c622b76d5f</errorID>
      <errorWord>村村</errorWord>
      <group>L1_Word</group>
      <groupName>字词问题</groupName>
      <ability>L2_Typo</ability>
      <abilityName>字词错误</abilityName>
      <candidateList>
        <item>村</item>
      </candidateList>
      <explain/>
      <paraID>139DD5F1</paraID>
      <start>307</start>
      <end>308</end>
      <status>modified</status>
      <modifiedWord>村</modifiedWord>
      <trackRevisions>false</trackRevisions>
    </reviewItem>
    <reviewItem>
      <errorID>f356c6a8-9c5d-48f3-9f2f-75982e69418a</errorID>
      <errorWord>初步</errorWord>
      <group>L1_Word</group>
      <groupName>字词问题</groupName>
      <ability>L2_Typo</ability>
      <abilityName>字词错误</abilityName>
      <candidateList>
        <item>储备</item>
      </candidateList>
      <explain/>
      <paraID>139DD5F1</paraID>
      <start>392</start>
      <end>394</end>
      <status>modified</status>
      <modifiedWord>储备</modifiedWord>
      <trackRevisions>false</trackRevisions>
    </reviewItem>
    <reviewItem>
      <errorID>e7a94b7e-1880-472d-91b2-98a286404140</errorID>
      <errorWord>-</errorWord>
      <group>L1_Format</group>
      <groupName>格式问题</groupName>
      <ability>L2_HalfPunc</ability>
      <abilityName>全半角检查</abilityName>
      <candidateList>
        <item>－</item>
      </candidateList>
      <explain>文本全半角错误。</explain>
      <paraID>139DD5F1</paraID>
      <start>510</start>
      <end>511</end>
      <status>unmodified</status>
      <modifiedWord/>
      <trackRevisions>false</trackRevisions>
    </reviewItem>
    <reviewItem>
      <errorID>188df9ee-ed49-48a1-8068-af2c75e4ed54</errorID>
      <errorWord>-</errorWord>
      <group>L1_Format</group>
      <groupName>格式问题</groupName>
      <ability>L2_HalfPunc</ability>
      <abilityName>全半角检查</abilityName>
      <candidateList>
        <item>－</item>
      </candidateList>
      <explain>文本全半角错误。</explain>
      <paraID>139DD5F1</paraID>
      <start>513</start>
      <end>514</end>
      <status>unmodified</status>
      <modifiedWord/>
      <trackRevisions>false</trackRevisions>
    </reviewItem>
    <reviewItem>
      <errorID>ce607ece-d599-4ed7-ad6c-24f980852148</errorID>
      <errorWord>初步</errorWord>
      <group>L1_Word</group>
      <groupName>字词问题</groupName>
      <ability>L2_Typo</ability>
      <abilityName>字词错误</abilityName>
      <candidateList>
        <item>储备</item>
      </candidateList>
      <explain/>
      <paraID> 5B27D54</paraID>
      <start>86</start>
      <end>88</end>
      <status>modified</status>
      <modifiedWord>储备</modifiedWord>
      <trackRevisions>false</trackRevisions>
    </reviewItem>
    <reviewItem>
      <errorID>183e2f8a-8b9d-40c8-b868-6f4171decbf7</errorID>
      <errorWord>,</errorWord>
      <group>L1_Format</group>
      <groupName>格式问题</groupName>
      <ability>L2_HalfPunc</ability>
      <abilityName>全半角检查</abilityName>
      <candidateList>
        <item>，</item>
      </candidateList>
      <explain>文本全半角错误。</explain>
      <paraID> 5B27D54</paraID>
      <start>191</start>
      <end>192</end>
      <status>unmodified</status>
      <modifiedWord/>
      <trackRevisions>false</trackRevisions>
    </reviewItem>
    <reviewItem>
      <errorID>bfe2ead1-9488-4f95-b82d-a12cb5ec1fb3</errorID>
      <errorWord>村村</errorWord>
      <group>L1_Word</group>
      <groupName>字词问题</groupName>
      <ability>L2_Typo</ability>
      <abilityName>字词错误</abilityName>
      <candidateList>
        <item>村</item>
      </candidateList>
      <explain/>
      <paraID> 5B27D54</paraID>
      <start>342</start>
      <end>343</end>
      <status>modified</status>
      <modifiedWord>村</modifiedWord>
      <trackRevisions>false</trackRevisions>
    </reviewItem>
    <reviewItem>
      <errorID>68dbb788-5cc0-4c25-a221-1bbf7db163d9</errorID>
      <errorWord>初步</errorWord>
      <group>L1_Word</group>
      <groupName>字词问题</groupName>
      <ability>L2_Typo</ability>
      <abilityName>字词错误</abilityName>
      <candidateList>
        <item>储备</item>
      </candidateList>
      <explain/>
      <paraID> 5B27D54</paraID>
      <start>427</start>
      <end>429</end>
      <status>modified</status>
      <modifiedWord>储备</modifiedWord>
      <trackRevisions>false</trackRevisions>
    </reviewItem>
    <reviewItem>
      <errorID>5338575e-210d-47c6-a1d8-494d52381c3a</errorID>
      <errorWord>,</errorWord>
      <group>L1_Format</group>
      <groupName>格式问题</groupName>
      <ability>L2_HalfPunc</ability>
      <abilityName>全半角检查</abilityName>
      <candidateList>
        <item>，</item>
      </candidateList>
      <explain>文本全半角错误。</explain>
      <paraID>65C5647A</paraID>
      <start>21</start>
      <end>22</end>
      <status>unmodified</status>
      <modifiedWord/>
      <trackRevisions>false</trackRevisions>
    </reviewItem>
    <reviewItem>
      <errorID>e97c083d-fd48-4953-ab54-caa85bd2c1ea</errorID>
      <errorWord>,</errorWord>
      <group>L1_Format</group>
      <groupName>格式问题</groupName>
      <ability>L2_HalfPunc</ability>
      <abilityName>全半角检查</abilityName>
      <candidateList>
        <item>，</item>
      </candidateList>
      <explain>文本全半角错误。</explain>
      <paraID>3B1AACD6</paraID>
      <start>23</start>
      <end>24</end>
      <status>unmodified</status>
      <modifiedWord/>
      <trackRevisions>false</trackRevisions>
    </reviewItem>
    <reviewItem>
      <errorID>b0a8111e-356b-4e64-a517-a09d3bbe1c4f</errorID>
      <errorWord>,</errorWord>
      <group>L1_Format</group>
      <groupName>格式问题</groupName>
      <ability>L2_HalfPunc</ability>
      <abilityName>全半角检查</abilityName>
      <candidateList>
        <item>，</item>
      </candidateList>
      <explain>文本全半角错误。</explain>
      <paraID>633B5881</paraID>
      <start>22</start>
      <end>23</end>
      <status>unmodified</status>
      <modifiedWord/>
      <trackRevisions>false</trackRevisions>
    </reviewItem>
    <reviewItem>
      <errorID>08baa107-0804-461b-b56f-a45cfe6a56f1</errorID>
      <errorWord>,</errorWord>
      <group>L1_Format</group>
      <groupName>格式问题</groupName>
      <ability>L2_HalfPunc</ability>
      <abilityName>全半角检查</abilityName>
      <candidateList>
        <item>，</item>
      </candidateList>
      <explain>文本全半角错误。</explain>
      <paraID>44599030</paraID>
      <start>18</start>
      <end>19</end>
      <status>unmodified</status>
      <modifiedWord/>
      <trackRevisions>false</trackRevisions>
    </reviewItem>
    <reviewItem>
      <errorID>e118e80d-d29e-4f9d-ae11-05846fa5a9d9</errorID>
      <errorWord>,</errorWord>
      <group>L1_Format</group>
      <groupName>格式问题</groupName>
      <ability>L2_HalfPunc</ability>
      <abilityName>全半角检查</abilityName>
      <candidateList>
        <item>，</item>
      </candidateList>
      <explain>文本全半角错误。</explain>
      <paraID>6F4C3A28</paraID>
      <start>17</start>
      <end>18</end>
      <status>unmodified</status>
      <modifiedWord/>
      <trackRevisions>false</trackRevisions>
    </reviewItem>
    <reviewItem>
      <errorID>517631a8-4a9e-4a39-95b6-7e74114cf12f</errorID>
      <errorWord>,</errorWord>
      <group>L1_Format</group>
      <groupName>格式问题</groupName>
      <ability>L2_HalfPunc</ability>
      <abilityName>全半角检查</abilityName>
      <candidateList>
        <item>，</item>
      </candidateList>
      <explain>文本全半角错误。</explain>
      <paraID>46F21D04</paraID>
      <start>18</start>
      <end>19</end>
      <status>unmodified</status>
      <modifiedWord/>
      <trackRevisions>false</trackRevisions>
    </reviewItem>
    <reviewItem>
      <errorID>0f97c2d8-2157-4306-ad9e-9e478980ee6e</errorID>
      <errorWord>,</errorWord>
      <group>L1_Format</group>
      <groupName>格式问题</groupName>
      <ability>L2_HalfPunc</ability>
      <abilityName>全半角检查</abilityName>
      <candidateList>
        <item>，</item>
      </candidateList>
      <explain>文本全半角错误。</explain>
      <paraID>28EBC5B9</paraID>
      <start>20</start>
      <end>21</end>
      <status>unmodified</status>
      <modifiedWord/>
      <trackRevisions>false</trackRevisions>
    </reviewItem>
    <reviewItem>
      <errorID>83d3473e-86ce-41ba-8efd-596ae58bc67c</errorID>
      <errorWord>,</errorWord>
      <group>L1_Format</group>
      <groupName>格式问题</groupName>
      <ability>L2_HalfPunc</ability>
      <abilityName>全半角检查</abilityName>
      <candidateList>
        <item>，</item>
      </candidateList>
      <explain>文本全半角错误。</explain>
      <paraID>4E5EA6E4</paraID>
      <start>19</start>
      <end>20</end>
      <status>unmodified</status>
      <modifiedWord/>
      <trackRevisions>false</trackRevisions>
    </reviewItem>
    <reviewItem>
      <errorID>0cf3c083-2dd9-48f2-8462-75c131110774</errorID>
      <errorWord>:</errorWord>
      <group>L1_Format</group>
      <groupName>格式问题</groupName>
      <ability>L2_HalfPunc</ability>
      <abilityName>全半角检查</abilityName>
      <candidateList>
        <item>：</item>
      </candidateList>
      <explain>文本全半角错误。</explain>
      <paraID>6CEC7740</paraID>
      <start>38</start>
      <end>39</end>
      <status>unmodified</status>
      <modifiedWord/>
      <trackRevisions>false</trackRevisions>
    </reviewItem>
    <reviewItem>
      <errorID>0f6d5f58-2bc5-4100-a669-b92a54169df5</errorID>
      <errorWord>,</errorWord>
      <group>L1_Format</group>
      <groupName>格式问题</groupName>
      <ability>L2_HalfPunc</ability>
      <abilityName>全半角检查</abilityName>
      <candidateList>
        <item>，</item>
      </candidateList>
      <explain>文本全半角错误。</explain>
      <paraID>6CEC7740</paraID>
      <start>75</start>
      <end>76</end>
      <status>unmodified</status>
      <modifiedWord/>
      <trackRevisions>false</trackRevisions>
    </reviewItem>
    <reviewItem>
      <errorID>52ff59b2-a70b-4908-b9dd-067608cfdd7f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6CEC7740</paraID>
      <start>98</start>
      <end>99</end>
      <status>unmodified</status>
      <modifiedWord/>
      <trackRevisions>false</trackRevisions>
    </reviewItem>
    <reviewItem>
      <errorID>c48059ce-46fa-48d7-98e1-02677609457f</errorID>
      <errorWord>:</errorWord>
      <group>L1_Format</group>
      <groupName>格式问题</groupName>
      <ability>L2_HalfPunc</ability>
      <abilityName>全半角检查</abilityName>
      <candidateList>
        <item>：</item>
      </candidateList>
      <explain>文本全半角错误。</explain>
      <paraID> 1D97818</paraID>
      <start>38</start>
      <end>39</end>
      <status>unmodified</status>
      <modifiedWord/>
      <trackRevisions>false</trackRevisions>
    </reviewItem>
    <reviewItem>
      <errorID>14662792-159d-4fba-a14d-de63e5f47676</errorID>
      <errorWord>,</errorWord>
      <group>L1_Format</group>
      <groupName>格式问题</groupName>
      <ability>L2_HalfPunc</ability>
      <abilityName>全半角检查</abilityName>
      <candidateList>
        <item>，</item>
      </candidateList>
      <explain>文本全半角错误。</explain>
      <paraID> 1D97818</paraID>
      <start>77</start>
      <end>78</end>
      <status>unmodified</status>
      <modifiedWord/>
      <trackRevisions>false</trackRevisions>
    </reviewItem>
    <reviewItem>
      <errorID>7926271b-c122-4502-ae71-93aea708c8ee</errorID>
      <errorWord>:</errorWord>
      <group>L1_Format</group>
      <groupName>格式问题</groupName>
      <ability>L2_HalfPunc</ability>
      <abilityName>全半角检查</abilityName>
      <candidateList>
        <item>：</item>
      </candidateList>
      <explain>文本全半角错误。</explain>
      <paraID>1193C1D6</paraID>
      <start>27</start>
      <end>28</end>
      <status>unmodified</status>
      <modifiedWord/>
      <trackRevisions>false</trackRevisions>
    </reviewItem>
    <reviewItem>
      <errorID>91139f69-286e-43d9-9137-5aa89cb9fce2</errorID>
      <errorWord>,</errorWord>
      <group>L1_Format</group>
      <groupName>格式问题</groupName>
      <ability>L2_HalfPunc</ability>
      <abilityName>全半角检查</abilityName>
      <candidateList>
        <item>，</item>
      </candidateList>
      <explain>文本全半角错误。</explain>
      <paraID>1193C1D6</paraID>
      <start>65</start>
      <end>66</end>
      <status>unmodified</status>
      <modifiedWord/>
      <trackRevisions>false</trackRevisions>
    </reviewItem>
    <reviewItem>
      <errorID>e44a8a2f-612e-4505-8aa3-4d9a51d25503</errorID>
      <errorWord>:</errorWord>
      <group>L1_Format</group>
      <groupName>格式问题</groupName>
      <ability>L2_HalfPunc</ability>
      <abilityName>全半角检查</abilityName>
      <candidateList>
        <item>：</item>
      </candidateList>
      <explain>文本全半角错误。</explain>
      <paraID>75545A87</paraID>
      <start>35</start>
      <end>36</end>
      <status>unmodified</status>
      <modifiedWord/>
      <trackRevisions>false</trackRevisions>
    </reviewItem>
    <reviewItem>
      <errorID>f03c170e-aeea-4b8c-8f23-c7ec84ab4117</errorID>
      <errorWord>,</errorWord>
      <group>L1_Format</group>
      <groupName>格式问题</groupName>
      <ability>L2_HalfPunc</ability>
      <abilityName>全半角检查</abilityName>
      <candidateList>
        <item>，</item>
      </candidateList>
      <explain>文本全半角错误。</explain>
      <paraID>75545A87</paraID>
      <start>71</start>
      <end>72</end>
      <status>unmodified</status>
      <modifiedWord/>
      <trackRevisions>false</trackRevisions>
    </reviewItem>
    <reviewItem>
      <errorID>6f008090-a871-47fe-a746-e23c04072758</errorID>
      <errorWord>:</errorWord>
      <group>L1_Format</group>
      <groupName>格式问题</groupName>
      <ability>L2_HalfPunc</ability>
      <abilityName>全半角检查</abilityName>
      <candidateList>
        <item>：</item>
      </candidateList>
      <explain>文本全半角错误。</explain>
      <paraID>79DA968C</paraID>
      <start>31</start>
      <end>32</end>
      <status>unmodified</status>
      <modifiedWord/>
      <trackRevisions>false</trackRevisions>
    </reviewItem>
    <reviewItem>
      <errorID>f060b58d-c91c-4bff-b3cf-6177a7060705</errorID>
      <errorWord>,</errorWord>
      <group>L1_Format</group>
      <groupName>格式问题</groupName>
      <ability>L2_HalfPunc</ability>
      <abilityName>全半角检查</abilityName>
      <candidateList>
        <item>，</item>
      </candidateList>
      <explain>文本全半角错误。</explain>
      <paraID>79DA968C</paraID>
      <start>68</start>
      <end>69</end>
      <status>unmodified</status>
      <modifiedWord/>
      <trackRevisions>false</trackRevisions>
    </reviewItem>
    <reviewItem>
      <errorID>dfe052c1-6eda-4cc1-99e8-0a86cb4039d7</errorID>
      <errorWord>宗教</errorWord>
      <group>L1_Other</group>
      <groupName>其他问题</groupName>
      <ability>L2_UserTypo</ability>
      <abilityName>自定义错误</abilityName>
      <candidateList>
        <item>ZJ</item>
      </candidateList>
      <explain>来自自定义错词库。</explain>
      <paraID>6363B83F</paraID>
      <start>20</start>
      <end>22</end>
      <status>unmodified</status>
      <modifiedWord/>
      <trackRevisions>false</trackRevisions>
    </reviewItem>
    <reviewItem>
      <errorID>d278d443-3c6a-44d1-bfd2-7daa33c6eb0b</errorID>
      <errorWord>:</errorWord>
      <group>L1_Format</group>
      <groupName>格式问题</groupName>
      <ability>L2_HalfPunc</ability>
      <abilityName>全半角检查</abilityName>
      <candidateList>
        <item>：</item>
      </candidateList>
      <explain>文本全半角错误。</explain>
      <paraID>6363B83F</paraID>
      <start>27</start>
      <end>28</end>
      <status>unmodified</status>
      <modifiedWord/>
      <trackRevisions>false</trackRevisions>
    </reviewItem>
    <reviewItem>
      <errorID>87cc02a7-ed14-4927-8519-3eb575a30f72</errorID>
      <errorWord>,</errorWord>
      <group>L1_Format</group>
      <groupName>格式问题</groupName>
      <ability>L2_HalfPunc</ability>
      <abilityName>全半角检查</abilityName>
      <candidateList>
        <item>，</item>
      </candidateList>
      <explain>文本全半角错误。</explain>
      <paraID>6363B83F</paraID>
      <start>64</start>
      <end>65</end>
      <status>unmodified</status>
      <modifiedWord/>
      <trackRevisions>false</trackRevisions>
    </reviewItem>
    <reviewItem>
      <errorID>36263336-a7dd-4bcc-9453-46366f37d967</errorID>
      <errorWord>:</errorWord>
      <group>L1_Format</group>
      <groupName>格式问题</groupName>
      <ability>L2_HalfPunc</ability>
      <abilityName>全半角检查</abilityName>
      <candidateList>
        <item>：</item>
      </candidateList>
      <explain>文本全半角错误。</explain>
      <paraID>22F9E397</paraID>
      <start>36</start>
      <end>37</end>
      <status>unmodified</status>
      <modifiedWord/>
      <trackRevisions>false</trackRevisions>
    </reviewItem>
    <reviewItem>
      <errorID>84a76a39-8219-4384-b884-1fc86001b5b1</errorID>
      <errorWord>,</errorWord>
      <group>L1_Format</group>
      <groupName>格式问题</groupName>
      <ability>L2_HalfPunc</ability>
      <abilityName>全半角检查</abilityName>
      <candidateList>
        <item>，</item>
      </candidateList>
      <explain>文本全半角错误。</explain>
      <paraID>22F9E397</paraID>
      <start>72</start>
      <end>73</end>
      <status>unmodified</status>
      <modifiedWord/>
      <trackRevisions>false</trackRevisions>
    </reviewItem>
    <reviewItem>
      <errorID>9e050feb-d745-4879-85e6-6265d36e9218</errorID>
      <errorWord>:</errorWord>
      <group>L1_Format</group>
      <groupName>格式问题</groupName>
      <ability>L2_HalfPunc</ability>
      <abilityName>全半角检查</abilityName>
      <candidateList>
        <item>：</item>
      </candidateList>
      <explain>文本全半角错误。</explain>
      <paraID>5175C218</paraID>
      <start>32</start>
      <end>33</end>
      <status>unmodified</status>
      <modifiedWord/>
      <trackRevisions>false</trackRevisions>
    </reviewItem>
    <reviewItem>
      <errorID>320dea7b-caf1-4404-97d3-829061cfb1da</errorID>
      <errorWord>,</errorWord>
      <group>L1_Format</group>
      <groupName>格式问题</groupName>
      <ability>L2_HalfPunc</ability>
      <abilityName>全半角检查</abilityName>
      <candidateList>
        <item>，</item>
      </candidateList>
      <explain>文本全半角错误。</explain>
      <paraID>5175C218</paraID>
      <start>69</start>
      <end>70</end>
      <status>unmodified</status>
      <modifiedWord/>
      <trackRevisions>false</trackRevisions>
    </reviewItem>
    <reviewItem>
      <errorID>cb1c4147-c082-432f-8898-7834e082d6b0</errorID>
      <errorWord>:</errorWord>
      <group>L1_Format</group>
      <groupName>格式问题</groupName>
      <ability>L2_HalfPunc</ability>
      <abilityName>全半角检查</abilityName>
      <candidateList>
        <item>：</item>
      </candidateList>
      <explain>文本全半角错误。</explain>
      <paraID>2A1DBE34</paraID>
      <start>45</start>
      <end>46</end>
      <status>unmodified</status>
      <modifiedWord/>
      <trackRevisions>false</trackRevisions>
    </reviewItem>
    <reviewItem>
      <errorID>1e1c0b61-8d86-4577-bd05-a3852a001990</errorID>
      <errorWord>,</errorWord>
      <group>L1_Format</group>
      <groupName>格式问题</groupName>
      <ability>L2_HalfPunc</ability>
      <abilityName>全半角检查</abilityName>
      <candidateList>
        <item>，</item>
      </candidateList>
      <explain>文本全半角错误。</explain>
      <paraID>2A1DBE34</paraID>
      <start>82</start>
      <end>83</end>
      <status>unmodified</status>
      <modifiedWord/>
      <trackRevisions>false</trackRevisions>
    </reviewItem>
    <reviewItem>
      <errorID>43af659c-2d63-46b8-b167-e84dfd24ca4c</errorID>
      <errorWord>:</errorWord>
      <group>L1_Format</group>
      <groupName>格式问题</groupName>
      <ability>L2_HalfPunc</ability>
      <abilityName>全半角检查</abilityName>
      <candidateList>
        <item>：</item>
      </candidateList>
      <explain>文本全半角错误。</explain>
      <paraID>5B6D291C</paraID>
      <start>49</start>
      <end>50</end>
      <status>unmodified</status>
      <modifiedWord/>
      <trackRevisions>false</trackRevisions>
    </reviewItem>
    <reviewItem>
      <errorID>0b305b75-14a0-4844-b008-dbfaeefeba66</errorID>
      <errorWord>,</errorWord>
      <group>L1_Format</group>
      <groupName>格式问题</groupName>
      <ability>L2_HalfPunc</ability>
      <abilityName>全半角检查</abilityName>
      <candidateList>
        <item>，</item>
      </candidateList>
      <explain>文本全半角错误。</explain>
      <paraID>5B6D291C</paraID>
      <start>85</start>
      <end>86</end>
      <status>unmodified</status>
      <modifiedWord/>
      <trackRevisions>false</trackRevisions>
    </reviewItem>
    <reviewItem>
      <errorID>aef1852f-6630-44c1-888e-0b8007e72af8</errorID>
      <errorWord>:</errorWord>
      <group>L1_Format</group>
      <groupName>格式问题</groupName>
      <ability>L2_HalfPunc</ability>
      <abilityName>全半角检查</abilityName>
      <candidateList>
        <item>：</item>
      </candidateList>
      <explain>文本全半角错误。</explain>
      <paraID>17E29278</paraID>
      <start>38</start>
      <end>39</end>
      <status>unmodified</status>
      <modifiedWord/>
      <trackRevisions>false</trackRevisions>
    </reviewItem>
    <reviewItem>
      <errorID>0fc0c5fc-a722-4b1e-bd6c-3f942368fff4</errorID>
      <errorWord>,</errorWord>
      <group>L1_Format</group>
      <groupName>格式问题</groupName>
      <ability>L2_HalfPunc</ability>
      <abilityName>全半角检查</abilityName>
      <candidateList>
        <item>，</item>
      </candidateList>
      <explain>文本全半角错误。</explain>
      <paraID>17E29278</paraID>
      <start>76</start>
      <end>77</end>
      <status>unmodified</status>
      <modifiedWord/>
      <trackRevisions>false</trackRevisions>
    </reviewItem>
    <reviewItem>
      <errorID>5484f2a1-59b8-4a86-a1b4-7d470d23002b</errorID>
      <errorWord>:</errorWord>
      <group>L1_Format</group>
      <groupName>格式问题</groupName>
      <ability>L2_HalfPunc</ability>
      <abilityName>全半角检查</abilityName>
      <candidateList>
        <item>：</item>
      </candidateList>
      <explain>文本全半角错误。</explain>
      <paraID>6E454EE4</paraID>
      <start>38</start>
      <end>39</end>
      <status>unmodified</status>
      <modifiedWord/>
      <trackRevisions>false</trackRevisions>
    </reviewItem>
    <reviewItem>
      <errorID>0f8a3a1c-0b00-4755-893a-3503daf5a5bc</errorID>
      <errorWord>,</errorWord>
      <group>L1_Format</group>
      <groupName>格式问题</groupName>
      <ability>L2_HalfPunc</ability>
      <abilityName>全半角检查</abilityName>
      <candidateList>
        <item>，</item>
      </candidateList>
      <explain>文本全半角错误。</explain>
      <paraID>6E454EE4</paraID>
      <start>75</start>
      <end>76</end>
      <status>unmodified</status>
      <modifiedWord/>
      <trackRevisions>false</trackRevisions>
    </reviewItem>
    <reviewItem>
      <errorID>ec06a716-43a9-44e6-a951-c7c5f1865c7f</errorID>
      <errorWord>:</errorWord>
      <group>L1_Format</group>
      <groupName>格式问题</groupName>
      <ability>L2_HalfPunc</ability>
      <abilityName>全半角检查</abilityName>
      <candidateList>
        <item>：</item>
      </candidateList>
      <explain>文本全半角错误。</explain>
      <paraID>577BAA43</paraID>
      <start>38</start>
      <end>39</end>
      <status>unmodified</status>
      <modifiedWord/>
      <trackRevisions>false</trackRevisions>
    </reviewItem>
    <reviewItem>
      <errorID>4b029706-58e8-4f3c-bb0b-d41157a3c4b9</errorID>
      <errorWord>,</errorWord>
      <group>L1_Format</group>
      <groupName>格式问题</groupName>
      <ability>L2_HalfPunc</ability>
      <abilityName>全半角检查</abilityName>
      <candidateList>
        <item>，</item>
      </candidateList>
      <explain>文本全半角错误。</explain>
      <paraID>577BAA43</paraID>
      <start>76</start>
      <end>77</end>
      <status>unmodified</status>
      <modifiedWord/>
      <trackRevisions>false</trackRevisions>
    </reviewItem>
    <reviewItem>
      <errorID>1b0febba-627f-42e5-a382-ae50da010351</errorID>
      <errorWord>:</errorWord>
      <group>L1_Format</group>
      <groupName>格式问题</groupName>
      <ability>L2_HalfPunc</ability>
      <abilityName>全半角检查</abilityName>
      <candidateList>
        <item>：</item>
      </candidateList>
      <explain>文本全半角错误。</explain>
      <paraID>7640AF9A</paraID>
      <start>47</start>
      <end>48</end>
      <status>unmodified</status>
      <modifiedWord/>
      <trackRevisions>false</trackRevisions>
    </reviewItem>
    <reviewItem>
      <errorID>31d5b93f-ff2c-449d-ba53-fb625c4e8002</errorID>
      <errorWord>,</errorWord>
      <group>L1_Format</group>
      <groupName>格式问题</groupName>
      <ability>L2_HalfPunc</ability>
      <abilityName>全半角检查</abilityName>
      <candidateList>
        <item>，</item>
      </candidateList>
      <explain>文本全半角错误。</explain>
      <paraID>7640AF9A</paraID>
      <start>84</start>
      <end>85</end>
      <status>unmodified</status>
      <modifiedWord/>
      <trackRevisions>false</trackRevisions>
    </reviewItem>
    <reviewItem>
      <errorID>9cff7c2a-b705-4daf-8cee-c586a97c96a4</errorID>
      <errorWord>:</errorWord>
      <group>L1_Format</group>
      <groupName>格式问题</groupName>
      <ability>L2_HalfPunc</ability>
      <abilityName>全半角检查</abilityName>
      <candidateList>
        <item>：</item>
      </candidateList>
      <explain>文本全半角错误。</explain>
      <paraID>60D70FCF</paraID>
      <start>45</start>
      <end>46</end>
      <status>unmodified</status>
      <modifiedWord/>
      <trackRevisions>false</trackRevisions>
    </reviewItem>
    <reviewItem>
      <errorID>d6f87653-2729-46ed-bfad-da5bb762e683</errorID>
      <errorWord>,</errorWord>
      <group>L1_Format</group>
      <groupName>格式问题</groupName>
      <ability>L2_HalfPunc</ability>
      <abilityName>全半角检查</abilityName>
      <candidateList>
        <item>，</item>
      </candidateList>
      <explain>文本全半角错误。</explain>
      <paraID>60D70FCF</paraID>
      <start>84</start>
      <end>85</end>
      <status>unmodified</status>
      <modifiedWord/>
      <trackRevisions>false</trackRevisions>
    </reviewItem>
    <reviewItem>
      <errorID>d0f5141c-b499-49c8-b18f-f8326b83ae5a</errorID>
      <errorWord>:</errorWord>
      <group>L1_Format</group>
      <groupName>格式问题</groupName>
      <ability>L2_HalfPunc</ability>
      <abilityName>全半角检查</abilityName>
      <candidateList>
        <item>：</item>
      </candidateList>
      <explain>文本全半角错误。</explain>
      <paraID>4940E480</paraID>
      <start>33</start>
      <end>34</end>
      <status>unmodified</status>
      <modifiedWord/>
      <trackRevisions>false</trackRevisions>
    </reviewItem>
    <reviewItem>
      <errorID>f5cbc1bb-7d93-4aae-8f0e-07c9d5453a1f</errorID>
      <errorWord>,</errorWord>
      <group>L1_Format</group>
      <groupName>格式问题</groupName>
      <ability>L2_HalfPunc</ability>
      <abilityName>全半角检查</abilityName>
      <candidateList>
        <item>，</item>
      </candidateList>
      <explain>文本全半角错误。</explain>
      <paraID>4940E480</paraID>
      <start>70</start>
      <end>71</end>
      <status>unmodified</status>
      <modifiedWord/>
      <trackRevisions>false</trackRevisions>
    </reviewItem>
    <reviewItem>
      <errorID>02492261-09cd-4121-8645-038874bd0afa</errorID>
      <errorWord>:</errorWord>
      <group>L1_Format</group>
      <groupName>格式问题</groupName>
      <ability>L2_HalfPunc</ability>
      <abilityName>全半角检查</abilityName>
      <candidateList>
        <item>：</item>
      </candidateList>
      <explain>文本全半角错误。</explain>
      <paraID>10F79166</paraID>
      <start>36</start>
      <end>37</end>
      <status>unmodified</status>
      <modifiedWord/>
      <trackRevisions>false</trackRevisions>
    </reviewItem>
    <reviewItem>
      <errorID>5da08dda-5b53-4bd2-88e5-ea793254bd8f</errorID>
      <errorWord>,</errorWord>
      <group>L1_Format</group>
      <groupName>格式问题</groupName>
      <ability>L2_HalfPunc</ability>
      <abilityName>全半角检查</abilityName>
      <candidateList>
        <item>，</item>
      </candidateList>
      <explain>文本全半角错误。</explain>
      <paraID>10F79166</paraID>
      <start>74</start>
      <end>75</end>
      <status>unmodified</status>
      <modifiedWord/>
      <trackRevisions>false</trackRevisions>
    </reviewItem>
    <reviewItem>
      <errorID>640bb91d-1bc1-42be-b259-d5a7d95925a2</errorID>
      <errorWord>计划生育</errorWord>
      <group>L1_Other</group>
      <groupName>其他问题</groupName>
      <ability>L2_UserTypo</ability>
      <abilityName>自定义错误</abilityName>
      <candidateList>
        <item>JHSY</item>
      </candidateList>
      <explain>来自自定义错词库。</explain>
      <paraID>711D83E5</paraID>
      <start>12</start>
      <end>16</end>
      <status>unmodified</status>
      <modifiedWord/>
      <trackRevisions>false</trackRevisions>
    </reviewItem>
    <reviewItem>
      <errorID>863a8b84-b956-40e5-b34a-0100486db039</errorID>
      <errorWord>计划生育</errorWord>
      <group>L1_Other</group>
      <groupName>其他问题</groupName>
      <ability>L2_UserTypo</ability>
      <abilityName>自定义错误</abilityName>
      <candidateList>
        <item>JHSY</item>
      </candidateList>
      <explain>来自自定义错词库。</explain>
      <paraID>711D83E5</paraID>
      <start>21</start>
      <end>25</end>
      <status>unmodified</status>
      <modifiedWord/>
      <trackRevisions>false</trackRevisions>
    </reviewItem>
    <reviewItem>
      <errorID>c6aee874-eef7-413e-b752-1a6db024c3da</errorID>
      <errorWord>:</errorWord>
      <group>L1_Format</group>
      <groupName>格式问题</groupName>
      <ability>L2_HalfPunc</ability>
      <abilityName>全半角检查</abilityName>
      <candidateList>
        <item>：</item>
      </candidateList>
      <explain>文本全半角错误。</explain>
      <paraID>711D83E5</paraID>
      <start>30</start>
      <end>31</end>
      <status>unmodified</status>
      <modifiedWord/>
      <trackRevisions>false</trackRevisions>
    </reviewItem>
    <reviewItem>
      <errorID>5fe1b48a-97fa-4a80-9e53-ca3deafdfaf9</errorID>
      <errorWord>,</errorWord>
      <group>L1_Format</group>
      <groupName>格式问题</groupName>
      <ability>L2_HalfPunc</ability>
      <abilityName>全半角检查</abilityName>
      <candidateList>
        <item>，</item>
      </candidateList>
      <explain>文本全半角错误。</explain>
      <paraID>711D83E5</paraID>
      <start>65</start>
      <end>66</end>
      <status>unmodified</status>
      <modifiedWord/>
      <trackRevisions>false</trackRevisions>
    </reviewItem>
    <reviewItem>
      <errorID>64c28c44-4b6b-4e92-8da6-94da6761e9ed</errorID>
      <errorWord>:</errorWord>
      <group>L1_Format</group>
      <groupName>格式问题</groupName>
      <ability>L2_HalfPunc</ability>
      <abilityName>全半角检查</abilityName>
      <candidateList>
        <item>：</item>
      </candidateList>
      <explain>文本全半角错误。</explain>
      <paraID>426F3A71</paraID>
      <start>32</start>
      <end>33</end>
      <status>unmodified</status>
      <modifiedWord/>
      <trackRevisions>false</trackRevisions>
    </reviewItem>
    <reviewItem>
      <errorID>149a48f0-ab71-4e3d-9740-e6424e54d421</errorID>
      <errorWord>,</errorWord>
      <group>L1_Format</group>
      <groupName>格式问题</groupName>
      <ability>L2_HalfPunc</ability>
      <abilityName>全半角检查</abilityName>
      <candidateList>
        <item>，</item>
      </candidateList>
      <explain>文本全半角错误。</explain>
      <paraID>426F3A71</paraID>
      <start>69</start>
      <end>70</end>
      <status>unmodified</status>
      <modifiedWord/>
      <trackRevisions>false</trackRevisions>
    </reviewItem>
    <reviewItem>
      <errorID>9e6b3bb4-b912-4eb2-91b8-917d8748f310</errorID>
      <errorWord>:</errorWord>
      <group>L1_Format</group>
      <groupName>格式问题</groupName>
      <ability>L2_HalfPunc</ability>
      <abilityName>全半角检查</abilityName>
      <candidateList>
        <item>：</item>
      </candidateList>
      <explain>文本全半角错误。</explain>
      <paraID>1FC3BE44</paraID>
      <start>32</start>
      <end>33</end>
      <status>unmodified</status>
      <modifiedWord/>
      <trackRevisions>false</trackRevisions>
    </reviewItem>
    <reviewItem>
      <errorID>570b3160-2ea9-4687-bfef-5485a65ef54e</errorID>
      <errorWord>,</errorWord>
      <group>L1_Format</group>
      <groupName>格式问题</groupName>
      <ability>L2_HalfPunc</ability>
      <abilityName>全半角检查</abilityName>
      <candidateList>
        <item>，</item>
      </candidateList>
      <explain>文本全半角错误。</explain>
      <paraID>1FC3BE44</paraID>
      <start>68</start>
      <end>69</end>
      <status>unmodified</status>
      <modifiedWord/>
      <trackRevisions>false</trackRevisions>
    </reviewItem>
    <reviewItem>
      <errorID>081df2ca-7897-4e31-8b0f-da7516d4a375</errorID>
      <errorWord>:</errorWord>
      <group>L1_Format</group>
      <groupName>格式问题</groupName>
      <ability>L2_HalfPunc</ability>
      <abilityName>全半角检查</abilityName>
      <candidateList>
        <item>：</item>
      </candidateList>
      <explain>文本全半角错误。</explain>
      <paraID> 52B28D3</paraID>
      <start>33</start>
      <end>34</end>
      <status>unmodified</status>
      <modifiedWord/>
      <trackRevisions>false</trackRevisions>
    </reviewItem>
    <reviewItem>
      <errorID>a720307d-0ac4-4d80-8c4a-3b48604371ed</errorID>
      <errorWord>,</errorWord>
      <group>L1_Format</group>
      <groupName>格式问题</groupName>
      <ability>L2_HalfPunc</ability>
      <abilityName>全半角检查</abilityName>
      <candidateList>
        <item>，</item>
      </candidateList>
      <explain>文本全半角错误。</explain>
      <paraID> 52B28D3</paraID>
      <start>68</start>
      <end>69</end>
      <status>unmodified</status>
      <modifiedWord/>
      <trackRevisions>false</trackRevisions>
    </reviewItem>
    <reviewItem>
      <errorID>d5e02d85-5481-4604-97cd-e673b7b4420b</errorID>
      <errorWord>:</errorWord>
      <group>L1_Format</group>
      <groupName>格式问题</groupName>
      <ability>L2_HalfPunc</ability>
      <abilityName>全半角检查</abilityName>
      <candidateList>
        <item>：</item>
      </candidateList>
      <explain>文本全半角错误。</explain>
      <paraID>57ED9923</paraID>
      <start>30</start>
      <end>31</end>
      <status>unmodified</status>
      <modifiedWord/>
      <trackRevisions>false</trackRevisions>
    </reviewItem>
    <reviewItem>
      <errorID>3537703a-1f50-4bc3-bdaa-9d1af3b26bd6</errorID>
      <errorWord>,</errorWord>
      <group>L1_Format</group>
      <groupName>格式问题</groupName>
      <ability>L2_HalfPunc</ability>
      <abilityName>全半角检查</abilityName>
      <candidateList>
        <item>，</item>
      </candidateList>
      <explain>文本全半角错误。</explain>
      <paraID>57ED9923</paraID>
      <start>68</start>
      <end>69</end>
      <status>unmodified</status>
      <modifiedWord/>
      <trackRevisions>false</trackRevisions>
    </reviewItem>
    <reviewItem>
      <errorID>015d1abe-fa92-4032-99e8-752de9afc8ad</errorID>
      <errorWord>:</errorWord>
      <group>L1_Format</group>
      <groupName>格式问题</groupName>
      <ability>L2_HalfPunc</ability>
      <abilityName>全半角检查</abilityName>
      <candidateList>
        <item>：</item>
      </candidateList>
      <explain>文本全半角错误。</explain>
      <paraID>68C7813F</paraID>
      <start>32</start>
      <end>33</end>
      <status>unmodified</status>
      <modifiedWord/>
      <trackRevisions>false</trackRevisions>
    </reviewItem>
    <reviewItem>
      <errorID>5c03c6b9-c7eb-4cc7-a3be-b27417ce3a86</errorID>
      <errorWord>,</errorWord>
      <group>L1_Format</group>
      <groupName>格式问题</groupName>
      <ability>L2_HalfPunc</ability>
      <abilityName>全半角检查</abilityName>
      <candidateList>
        <item>，</item>
      </candidateList>
      <explain>文本全半角错误。</explain>
      <paraID>68C7813F</paraID>
      <start>68</start>
      <end>69</end>
      <status>unmodified</status>
      <modifiedWord/>
      <trackRevisions>false</trackRevisions>
    </reviewItem>
    <reviewItem>
      <errorID>fb118e3b-2ffa-48a1-b6f8-fe3891559948</errorID>
      <errorWord>:</errorWord>
      <group>L1_Format</group>
      <groupName>格式问题</groupName>
      <ability>L2_HalfPunc</ability>
      <abilityName>全半角检查</abilityName>
      <candidateList>
        <item>：</item>
      </candidateList>
      <explain>文本全半角错误。</explain>
      <paraID>2773BE50</paraID>
      <start>36</start>
      <end>37</end>
      <status>unmodified</status>
      <modifiedWord/>
      <trackRevisions>false</trackRevisions>
    </reviewItem>
    <reviewItem>
      <errorID>063d26ba-b035-4798-8d2b-1dc9d0c498d1</errorID>
      <errorWord>,</errorWord>
      <group>L1_Format</group>
      <groupName>格式问题</groupName>
      <ability>L2_HalfPunc</ability>
      <abilityName>全半角检查</abilityName>
      <candidateList>
        <item>，</item>
      </candidateList>
      <explain>文本全半角错误。</explain>
      <paraID>2773BE50</paraID>
      <start>74</start>
      <end>75</end>
      <status>unmodified</status>
      <modifiedWord/>
      <trackRevisions>false</trackRevisions>
    </reviewItem>
    <reviewItem>
      <errorID>d535b7b1-0477-47d5-92e6-3906f1bf45d1</errorID>
      <errorWord>县县委</errorWord>
      <group>L1_Other</group>
      <groupName>其他问题</groupName>
      <ability>L2_UserTypo</ability>
      <abilityName>自定义错误</abilityName>
      <candidateList>
        <item>县委</item>
      </candidateList>
      <explain>来自自定义错词库。</explain>
      <paraID>2773BE50</paraID>
      <start>108</start>
      <end>110</end>
      <status>modified</status>
      <modifiedWord>县委</modifiedWord>
      <trackRevisions>false</trackRevisions>
    </reviewItem>
    <reviewItem>
      <errorID>0eb8171e-84fb-47d5-8045-6e0e507bb650</errorID>
      <errorWord>:</errorWord>
      <group>L1_Format</group>
      <groupName>格式问题</groupName>
      <ability>L2_HalfPunc</ability>
      <abilityName>全半角检查</abilityName>
      <candidateList>
        <item>：</item>
      </candidateList>
      <explain>文本全半角错误。</explain>
      <paraID>73E1BFDA</paraID>
      <start>25</start>
      <end>26</end>
      <status>unmodified</status>
      <modifiedWord/>
      <trackRevisions>false</trackRevisions>
    </reviewItem>
    <reviewItem>
      <errorID>6b693a81-a37c-43f7-8e21-8e1e7607d9e1</errorID>
      <errorWord>,</errorWord>
      <group>L1_Format</group>
      <groupName>格式问题</groupName>
      <ability>L2_HalfPunc</ability>
      <abilityName>全半角检查</abilityName>
      <candidateList>
        <item>，</item>
      </candidateList>
      <explain>文本全半角错误。</explain>
      <paraID>73E1BFDA</paraID>
      <start>62</start>
      <end>63</end>
      <status>unmodified</status>
      <modifiedWord/>
      <trackRevisions>false</trackRevisions>
    </reviewItem>
    <reviewItem>
      <errorID>d3fb023b-582a-40b6-8220-276acd3b4c05</errorID>
      <errorWord>:</errorWord>
      <group>L1_Format</group>
      <groupName>格式问题</groupName>
      <ability>L2_HalfPunc</ability>
      <abilityName>全半角检查</abilityName>
      <candidateList>
        <item>：</item>
      </candidateList>
      <explain>文本全半角错误。</explain>
      <paraID>7F4661D9</paraID>
      <start>25</start>
      <end>26</end>
      <status>unmodified</status>
      <modifiedWord/>
      <trackRevisions>false</trackRevisions>
    </reviewItem>
    <reviewItem>
      <errorID>79f926e7-2050-49de-9ad0-60604df249f5</errorID>
      <errorWord>,</errorWord>
      <group>L1_Format</group>
      <groupName>格式问题</groupName>
      <ability>L2_HalfPunc</ability>
      <abilityName>全半角检查</abilityName>
      <candidateList>
        <item>，</item>
      </candidateList>
      <explain>文本全半角错误。</explain>
      <paraID>7F4661D9</paraID>
      <start>62</start>
      <end>63</end>
      <status>unmodified</status>
      <modifiedWord/>
      <trackRevisions>false</trackRevisions>
    </reviewItem>
    <reviewItem>
      <errorID>2e68b51a-a3bd-4547-aab5-6337abd0531f</errorID>
      <errorWord>:</errorWord>
      <group>L1_Format</group>
      <groupName>格式问题</groupName>
      <ability>L2_HalfPunc</ability>
      <abilityName>全半角检查</abilityName>
      <candidateList>
        <item>：</item>
      </candidateList>
      <explain>文本全半角错误。</explain>
      <paraID>5061ABCE</paraID>
      <start>29</start>
      <end>30</end>
      <status>unmodified</status>
      <modifiedWord/>
      <trackRevisions>false</trackRevisions>
    </reviewItem>
    <reviewItem>
      <errorID>07e2c353-2d77-4f87-9e9a-66988681b45d</errorID>
      <errorWord>,</errorWord>
      <group>L1_Format</group>
      <groupName>格式问题</groupName>
      <ability>L2_HalfPunc</ability>
      <abilityName>全半角检查</abilityName>
      <candidateList>
        <item>，</item>
      </candidateList>
      <explain>文本全半角错误。</explain>
      <paraID>5061ABCE</paraID>
      <start>68</start>
      <end>69</end>
      <status>unmodified</status>
      <modifiedWord/>
      <trackRevisions>false</trackRevisions>
    </reviewItem>
    <reviewItem>
      <errorID>84c17429-e80e-4823-a505-4b5af377da94</errorID>
      <errorWord>巩固脱贫攻坚</errorWord>
      <group>L1_Other</group>
      <groupName>其他问题</groupName>
      <ability>L2_UserTypo</ability>
      <abilityName>自定义错误</abilityName>
      <candidateList>
        <item>巩固拓展脱贫攻坚</item>
      </candidateList>
      <explain>来自自定义错词库。</explain>
      <paraID>5EFCAEB4</paraID>
      <start>11</start>
      <end>17</end>
      <status>unmodified</status>
      <modifiedWord/>
      <trackRevisions>false</trackRevisions>
    </reviewItem>
    <reviewItem>
      <errorID>e9df7ac4-b459-4872-97b4-2d76b769b832</errorID>
      <errorWord>:</errorWord>
      <group>L1_Format</group>
      <groupName>格式问题</groupName>
      <ability>L2_HalfPunc</ability>
      <abilityName>全半角检查</abilityName>
      <candidateList>
        <item>：</item>
      </candidateList>
      <explain>文本全半角错误。</explain>
      <paraID>5EFCAEB4</paraID>
      <start>39</start>
      <end>40</end>
      <status>unmodified</status>
      <modifiedWord/>
      <trackRevisions>false</trackRevisions>
    </reviewItem>
    <reviewItem>
      <errorID>5e83cbf7-059e-423f-a266-789b18a2cd23</errorID>
      <errorWord>,</errorWord>
      <group>L1_Format</group>
      <groupName>格式问题</groupName>
      <ability>L2_HalfPunc</ability>
      <abilityName>全半角检查</abilityName>
      <candidateList>
        <item>，</item>
      </candidateList>
      <explain>文本全半角错误。</explain>
      <paraID>5EFCAEB4</paraID>
      <start>84</start>
      <end>85</end>
      <status>unmodified</status>
      <modifiedWord/>
      <trackRevisions>false</trackRevisions>
    </reviewItem>
    <reviewItem>
      <errorID>7e088122-1f58-4fe7-9710-0ba6529c64e4</errorID>
      <errorWord>初步</errorWord>
      <group>L1_Word</group>
      <groupName>字词问题</groupName>
      <ability>L2_Typo</ability>
      <abilityName>字词错误</abilityName>
      <candidateList>
        <item>储备</item>
      </candidateList>
      <explain/>
      <paraID>5EFCAEB4</paraID>
      <start>138</start>
      <end>140</end>
      <status>modified</status>
      <modifiedWord>储备</modifiedWord>
      <trackRevisions>false</trackRevisions>
    </reviewItem>
    <reviewItem>
      <errorID>d9f0f2eb-fb09-4f9c-b054-8cb6c9d5a4bd</errorID>
      <errorWord>-</errorWord>
      <group>L1_Format</group>
      <groupName>格式问题</groupName>
      <ability>L2_HalfPunc</ability>
      <abilityName>全半角检查</abilityName>
      <candidateList>
        <item>－</item>
      </candidateList>
      <explain>文本全半角错误。</explain>
      <paraID>5EFCAEB4</paraID>
      <start>287</start>
      <end>288</end>
      <status>unmodified</status>
      <modifiedWord/>
      <trackRevisions>false</trackRevisions>
    </reviewItem>
    <reviewItem>
      <errorID>36475bfd-3250-4a05-9dc8-9d85d47712cc</errorID>
      <errorWord>-</errorWord>
      <group>L1_Format</group>
      <groupName>格式问题</groupName>
      <ability>L2_HalfPunc</ability>
      <abilityName>全半角检查</abilityName>
      <candidateList>
        <item>－</item>
      </candidateList>
      <explain>文本全半角错误。</explain>
      <paraID>5EFCAEB4</paraID>
      <start>290</start>
      <end>291</end>
      <status>unmodified</status>
      <modifiedWord/>
      <trackRevisions>false</trackRevisions>
    </reviewItem>
    <reviewItem>
      <errorID>a1caeb7d-125b-49cf-a371-07cf8603076d</errorID>
      <errorWord>巩固脱贫攻坚</errorWord>
      <group>L1_Other</group>
      <groupName>其他问题</groupName>
      <ability>L2_UserTypo</ability>
      <abilityName>自定义错误</abilityName>
      <candidateList>
        <item>巩固拓展脱贫攻坚</item>
      </candidateList>
      <explain>来自自定义错词库。</explain>
      <paraID>5DA9C033</paraID>
      <start>11</start>
      <end>17</end>
      <status>unmodified</status>
      <modifiedWord/>
      <trackRevisions>false</trackRevisions>
    </reviewItem>
    <reviewItem>
      <errorID>1603bd89-fd8d-4003-9117-f43464711504</errorID>
      <errorWord>:</errorWord>
      <group>L1_Format</group>
      <groupName>格式问题</groupName>
      <ability>L2_HalfPunc</ability>
      <abilityName>全半角检查</abilityName>
      <candidateList>
        <item>：</item>
      </candidateList>
      <explain>文本全半角错误。</explain>
      <paraID>5DA9C033</paraID>
      <start>35</start>
      <end>36</end>
      <status>unmodified</status>
      <modifiedWord/>
      <trackRevisions>false</trackRevisions>
    </reviewItem>
    <reviewItem>
      <errorID>a88e3805-376b-41c6-b167-b35c4f3c4757</errorID>
      <errorWord>,</errorWord>
      <group>L1_Format</group>
      <groupName>格式问题</groupName>
      <ability>L2_HalfPunc</ability>
      <abilityName>全半角检查</abilityName>
      <candidateList>
        <item>，</item>
      </candidateList>
      <explain>文本全半角错误。</explain>
      <paraID>5DA9C033</paraID>
      <start>79</start>
      <end>80</end>
      <status>unmodified</status>
      <modifiedWord/>
      <trackRevisions>false</trackRevisions>
    </reviewItem>
    <reviewItem>
      <errorID>461743e7-6ec1-41e1-9f58-29b2dfaf43a7</errorID>
      <errorWord>初步</errorWord>
      <group>L1_Word</group>
      <groupName>字词问题</groupName>
      <ability>L2_Typo</ability>
      <abilityName>字词错误</abilityName>
      <candidateList>
        <item>储备</item>
      </candidateList>
      <explain/>
      <paraID>5DA9C033</paraID>
      <start>97</start>
      <end>99</end>
      <status>modified</status>
      <modifiedWord>储备</modifiedWord>
      <trackRevisions>false</trackRevisions>
    </reviewItem>
    <reviewItem>
      <errorID>e894470a-7cb5-4ac6-9184-b56660bfb269</errorID>
      <errorWord>:</errorWord>
      <group>L1_Format</group>
      <groupName>格式问题</groupName>
      <ability>L2_HalfPunc</ability>
      <abilityName>全半角检查</abilityName>
      <candidateList>
        <item>：</item>
      </candidateList>
      <explain>文本全半角错误。</explain>
      <paraID>166556E9</paraID>
      <start>35</start>
      <end>36</end>
      <status>unmodified</status>
      <modifiedWord/>
      <trackRevisions>false</trackRevisions>
    </reviewItem>
    <reviewItem>
      <errorID>d1a528ef-5621-4401-9af8-309ecc8bad6e</errorID>
      <errorWord>,</errorWord>
      <group>L1_Format</group>
      <groupName>格式问题</groupName>
      <ability>L2_HalfPunc</ability>
      <abilityName>全半角检查</abilityName>
      <candidateList>
        <item>，</item>
      </candidateList>
      <explain>文本全半角错误。</explain>
      <paraID>166556E9</paraID>
      <start>71</start>
      <end>72</end>
      <status>unmodified</status>
      <modifiedWord/>
      <trackRevisions>false</trackRevisions>
    </reviewItem>
    <reviewItem>
      <errorID>99a4cf67-923c-4f2a-9e7d-99ee24bc967c</errorID>
      <errorWord>:</errorWord>
      <group>L1_Format</group>
      <groupName>格式问题</groupName>
      <ability>L2_HalfPunc</ability>
      <abilityName>全半角检查</abilityName>
      <candidateList>
        <item>：</item>
      </candidateList>
      <explain>文本全半角错误。</explain>
      <paraID>48B327BA</paraID>
      <start>37</start>
      <end>38</end>
      <status>unmodified</status>
      <modifiedWord/>
      <trackRevisions>false</trackRevisions>
    </reviewItem>
    <reviewItem>
      <errorID>a8f49e62-e6db-45ab-85ab-7356b87b0052</errorID>
      <errorWord>,</errorWord>
      <group>L1_Format</group>
      <groupName>格式问题</groupName>
      <ability>L2_HalfPunc</ability>
      <abilityName>全半角检查</abilityName>
      <candidateList>
        <item>，</item>
      </candidateList>
      <explain>文本全半角错误。</explain>
      <paraID>48B327BA</paraID>
      <start>74</start>
      <end>75</end>
      <status>unmodified</status>
      <modifiedWord/>
      <trackRevisions>false</trackRevisions>
    </reviewItem>
    <reviewItem>
      <errorID>516bbee6-019a-452d-a265-5f0e13fb5ba9</errorID>
      <errorWord>:</errorWord>
      <group>L1_Format</group>
      <groupName>格式问题</groupName>
      <ability>L2_HalfPunc</ability>
      <abilityName>全半角检查</abilityName>
      <candidateList>
        <item>：</item>
      </candidateList>
      <explain>文本全半角错误。</explain>
      <paraID>7820E9E3</paraID>
      <start>34</start>
      <end>35</end>
      <status>unmodified</status>
      <modifiedWord/>
      <trackRevisions>false</trackRevisions>
    </reviewItem>
    <reviewItem>
      <errorID>39423aef-1a07-422f-a0ef-3705c49ec23b</errorID>
      <errorWord>,</errorWord>
      <group>L1_Format</group>
      <groupName>格式问题</groupName>
      <ability>L2_HalfPunc</ability>
      <abilityName>全半角检查</abilityName>
      <candidateList>
        <item>，</item>
      </candidateList>
      <explain>文本全半角错误。</explain>
      <paraID>7820E9E3</paraID>
      <start>72</start>
      <end>73</end>
      <status>unmodified</status>
      <modifiedWord/>
      <trackRevisions>false</trackRevisions>
    </reviewItem>
    <reviewItem>
      <errorID>e2891563-92dd-4f00-b0f1-efbe5c9d66a6</errorID>
      <errorWord>:</errorWord>
      <group>L1_Format</group>
      <groupName>格式问题</groupName>
      <ability>L2_HalfPunc</ability>
      <abilityName>全半角检查</abilityName>
      <candidateList>
        <item>：</item>
      </candidateList>
      <explain>文本全半角错误。</explain>
      <paraID>2D6EBFD7</paraID>
      <start>31</start>
      <end>32</end>
      <status>unmodified</status>
      <modifiedWord/>
      <trackRevisions>false</trackRevisions>
    </reviewItem>
    <reviewItem>
      <errorID>c6c5f895-63b3-4745-8460-8672743abc0c</errorID>
      <errorWord>,</errorWord>
      <group>L1_Format</group>
      <groupName>格式问题</groupName>
      <ability>L2_HalfPunc</ability>
      <abilityName>全半角检查</abilityName>
      <candidateList>
        <item>，</item>
      </candidateList>
      <explain>文本全半角错误。</explain>
      <paraID>2D6EBFD7</paraID>
      <start>70</start>
      <end>71</end>
      <status>unmodified</status>
      <modifiedWord/>
      <trackRevisions>false</trackRevisions>
    </reviewItem>
    <reviewItem>
      <errorID>8c2d4244-71e4-4494-b57b-132ffe923f53</errorID>
      <errorWord>以工代赊</errorWord>
      <group>L1_Word</group>
      <groupName>字词问题</groupName>
      <ability>L2_Typo</ability>
      <abilityName>字词错误</abilityName>
      <candidateList>
        <item>以工代赈</item>
      </candidateList>
      <explain/>
      <paraID>2D6EBFD7</paraID>
      <start>100</start>
      <end>104</end>
      <status>modified</status>
      <modifiedWord>以工代赈</modifiedWord>
      <trackRevisions>false</trackRevisions>
    </reviewItem>
    <reviewItem>
      <errorID>3e95de50-ce9f-4bf9-96d0-17d666148d00</errorID>
      <errorWord>:</errorWord>
      <group>L1_Format</group>
      <groupName>格式问题</groupName>
      <ability>L2_HalfPunc</ability>
      <abilityName>全半角检查</abilityName>
      <candidateList>
        <item>：</item>
      </candidateList>
      <explain>文本全半角错误。</explain>
      <paraID>2781F54D</paraID>
      <start>29</start>
      <end>30</end>
      <status>unmodified</status>
      <modifiedWord/>
      <trackRevisions>false</trackRevisions>
    </reviewItem>
    <reviewItem>
      <errorID>2f5895d9-a39e-48a2-8b21-d878ec54c31c</errorID>
      <errorWord>,</errorWord>
      <group>L1_Format</group>
      <groupName>格式问题</groupName>
      <ability>L2_HalfPunc</ability>
      <abilityName>全半角检查</abilityName>
      <candidateList>
        <item>，</item>
      </candidateList>
      <explain>文本全半角错误。</explain>
      <paraID>2781F54D</paraID>
      <start>68</start>
      <end>69</end>
      <status>unmodified</status>
      <modifiedWord/>
      <trackRevisions>false</trackRevisions>
    </reviewItem>
    <reviewItem>
      <errorID>9998ebca-0c13-4225-8653-1fc25c58b075</errorID>
      <errorWord>:</errorWord>
      <group>L1_Format</group>
      <groupName>格式问题</groupName>
      <ability>L2_HalfPunc</ability>
      <abilityName>全半角检查</abilityName>
      <candidateList>
        <item>：</item>
      </candidateList>
      <explain>文本全半角错误。</explain>
      <paraID>6A19628C</paraID>
      <start>24</start>
      <end>25</end>
      <status>unmodified</status>
      <modifiedWord/>
      <trackRevisions>false</trackRevisions>
    </reviewItem>
    <reviewItem>
      <errorID>a2a84eca-35b9-4059-80b1-66a5aaae79dd</errorID>
      <errorWord>,</errorWord>
      <group>L1_Format</group>
      <groupName>格式问题</groupName>
      <ability>L2_HalfPunc</ability>
      <abilityName>全半角检查</abilityName>
      <candidateList>
        <item>，</item>
      </candidateList>
      <explain>文本全半角错误。</explain>
      <paraID>6A19628C</paraID>
      <start>62</start>
      <end>63</end>
      <status>unmodified</status>
      <modifiedWord/>
      <trackRevisions>false</trackRevisions>
    </reviewItem>
    <reviewItem>
      <errorID>cfa91f70-8826-4333-915e-d79dddf370b9</errorID>
      <errorWord>-</errorWord>
      <group>L1_Format</group>
      <groupName>格式问题</groupName>
      <ability>L2_HalfPunc</ability>
      <abilityName>全半角检查</abilityName>
      <candidateList>
        <item>－</item>
      </candidateList>
      <explain>文本全半角错误。</explain>
      <paraID>59E0CFF6</paraID>
      <start>118</start>
      <end>119</end>
      <status>unmodified</status>
      <modifiedWord/>
      <trackRevisions>false</trackRevisions>
    </reviewItem>
    <reviewItem>
      <errorID>e3da4a38-965e-4946-9bc5-b26db7f3b93f</errorID>
      <errorWord>-</errorWord>
      <group>L1_Format</group>
      <groupName>格式问题</groupName>
      <ability>L2_HalfPunc</ability>
      <abilityName>全半角检查</abilityName>
      <candidateList>
        <item>－</item>
      </candidateList>
      <explain>文本全半角错误。</explain>
      <paraID>59E0CFF6</paraID>
      <start>121</start>
      <end>122</end>
      <status>unmodified</status>
      <modifiedWord/>
      <trackRevisions>false</trackRevisions>
    </reviewItem>
    <reviewItem>
      <errorID>b14a2563-04e4-4cc3-a838-c2304719f0ff</errorID>
      <errorWord>-</errorWord>
      <group>L1_Format</group>
      <groupName>格式问题</groupName>
      <ability>L2_HalfPunc</ability>
      <abilityName>全半角检查</abilityName>
      <candidateList>
        <item>－</item>
      </candidateList>
      <explain>文本全半角错误。</explain>
      <paraID>59E0CFF6</paraID>
      <start>277</start>
      <end>278</end>
      <status>unmodified</status>
      <modifiedWord/>
      <trackRevisions>false</trackRevisions>
    </reviewItem>
    <reviewItem>
      <errorID>54d7caf9-0178-466c-ba68-3b0ec8688a63</errorID>
      <errorWord>-</errorWord>
      <group>L1_Format</group>
      <groupName>格式问题</groupName>
      <ability>L2_HalfPunc</ability>
      <abilityName>全半角检查</abilityName>
      <candidateList>
        <item>－</item>
      </candidateList>
      <explain>文本全半角错误。</explain>
      <paraID>59E0CFF6</paraID>
      <start>280</start>
      <end>281</end>
      <status>unmodified</status>
      <modifiedWord/>
      <trackRevisions>false</trackRevisions>
    </reviewItem>
    <reviewItem>
      <errorID>8122859c-944b-4215-97c0-91ee7c557fde</errorID>
      <errorWord>:</errorWord>
      <group>L1_Format</group>
      <groupName>格式问题</groupName>
      <ability>L2_HalfPunc</ability>
      <abilityName>全半角检查</abilityName>
      <candidateList>
        <item>：</item>
      </candidateList>
      <explain>文本全半角错误。</explain>
      <paraID>36FB12E9</paraID>
      <start>46</start>
      <end>47</end>
      <status>unmodified</status>
      <modifiedWord/>
      <trackRevisions>false</trackRevisions>
    </reviewItem>
    <reviewItem>
      <errorID>407fc385-de60-4e97-82dc-9ce64ffb8b58</errorID>
      <errorWord>,</errorWord>
      <group>L1_Format</group>
      <groupName>格式问题</groupName>
      <ability>L2_HalfPunc</ability>
      <abilityName>全半角检查</abilityName>
      <candidateList>
        <item>，</item>
      </candidateList>
      <explain>文本全半角错误。</explain>
      <paraID>36FB12E9</paraID>
      <start>83</start>
      <end>84</end>
      <status>unmodified</status>
      <modifiedWord/>
      <trackRevisions>false</trackRevisions>
    </reviewItem>
    <reviewItem>
      <errorID>d47b0261-7554-4012-99f2-f8c82c4537b8</errorID>
      <errorWord>:</errorWord>
      <group>L1_Format</group>
      <groupName>格式问题</groupName>
      <ability>L2_HalfPunc</ability>
      <abilityName>全半角检查</abilityName>
      <candidateList>
        <item>：</item>
      </candidateList>
      <explain>文本全半角错误。</explain>
      <paraID>59B97362</paraID>
      <start>43</start>
      <end>44</end>
      <status>unmodified</status>
      <modifiedWord/>
      <trackRevisions>false</trackRevisions>
    </reviewItem>
    <reviewItem>
      <errorID>57354390-e2ed-4059-930b-5e2336a58918</errorID>
      <errorWord>,</errorWord>
      <group>L1_Format</group>
      <groupName>格式问题</groupName>
      <ability>L2_HalfPunc</ability>
      <abilityName>全半角检查</abilityName>
      <candidateList>
        <item>，</item>
      </candidateList>
      <explain>文本全半角错误。</explain>
      <paraID>59B97362</paraID>
      <start>82</start>
      <end>83</end>
      <status>unmodified</status>
      <modifiedWord/>
      <trackRevisions>false</trackRevisions>
    </reviewItem>
    <reviewItem>
      <errorID>bc82b74a-4bfa-4304-bf9b-0166952fe657</errorID>
      <errorWord>-</errorWord>
      <group>L1_Format</group>
      <groupName>格式问题</groupName>
      <ability>L2_HalfPunc</ability>
      <abilityName>全半角检查</abilityName>
      <candidateList>
        <item>－</item>
      </candidateList>
      <explain>文本全半角错误。</explain>
      <paraID>59B97362</paraID>
      <start>113</start>
      <end>114</end>
      <status>unmodified</status>
      <modifiedWord/>
      <trackRevisions>false</trackRevisions>
    </reviewItem>
    <reviewItem>
      <errorID>7d7f14e7-9528-40f5-894e-a35cdf320f46</errorID>
      <errorWord>-</errorWord>
      <group>L1_Format</group>
      <groupName>格式问题</groupName>
      <ability>L2_HalfPunc</ability>
      <abilityName>全半角检查</abilityName>
      <candidateList>
        <item>－</item>
      </candidateList>
      <explain>文本全半角错误。</explain>
      <paraID>59B97362</paraID>
      <start>116</start>
      <end>117</end>
      <status>unmodified</status>
      <modifiedWord/>
      <trackRevisions>false</trackRevisions>
    </reviewItem>
    <reviewItem>
      <errorID>3b17a70f-cef6-4c09-966f-8a946049eeff</errorID>
      <errorWord>:</errorWord>
      <group>L1_Format</group>
      <groupName>格式问题</groupName>
      <ability>L2_HalfPunc</ability>
      <abilityName>全半角检查</abilityName>
      <candidateList>
        <item>：</item>
      </candidateList>
      <explain>文本全半角错误。</explain>
      <paraID>23230EAE</paraID>
      <start>41</start>
      <end>42</end>
      <status>unmodified</status>
      <modifiedWord/>
      <trackRevisions>false</trackRevisions>
    </reviewItem>
    <reviewItem>
      <errorID>496a5e6a-c168-4a9c-941b-9a06a9b89ef5</errorID>
      <errorWord>,</errorWord>
      <group>L1_Format</group>
      <groupName>格式问题</groupName>
      <ability>L2_HalfPunc</ability>
      <abilityName>全半角检查</abilityName>
      <candidateList>
        <item>，</item>
      </candidateList>
      <explain>文本全半角错误。</explain>
      <paraID>23230EAE</paraID>
      <start>80</start>
      <end>81</end>
      <status>unmodified</status>
      <modifiedWord/>
      <trackRevisions>false</trackRevisions>
    </reviewItem>
    <reviewItem>
      <errorID>c732b205-f6e9-4e4b-9f61-2b626e90eebe</errorID>
      <errorWord>:</errorWord>
      <group>L1_Format</group>
      <groupName>格式问题</groupName>
      <ability>L2_HalfPunc</ability>
      <abilityName>全半角检查</abilityName>
      <candidateList>
        <item>：</item>
      </candidateList>
      <explain>文本全半角错误。</explain>
      <paraID> 512B9AF</paraID>
      <start>41</start>
      <end>42</end>
      <status>unmodified</status>
      <modifiedWord/>
      <trackRevisions>false</trackRevisions>
    </reviewItem>
    <reviewItem>
      <errorID>4357d069-df0d-414d-aaaf-3b24072d2375</errorID>
      <errorWord>,</errorWord>
      <group>L1_Format</group>
      <groupName>格式问题</groupName>
      <ability>L2_HalfPunc</ability>
      <abilityName>全半角检查</abilityName>
      <candidateList>
        <item>，</item>
      </candidateList>
      <explain>文本全半角错误。</explain>
      <paraID> 512B9AF</paraID>
      <start>80</start>
      <end>81</end>
      <status>unmodified</status>
      <modifiedWord/>
      <trackRevisions>false</trackRevisions>
    </reviewItem>
    <reviewItem>
      <errorID>fd2513c0-2a80-4f4e-86a5-c9ea90c85b97</errorID>
      <errorWord>-</errorWord>
      <group>L1_Format</group>
      <groupName>格式问题</groupName>
      <ability>L2_HalfPunc</ability>
      <abilityName>全半角检查</abilityName>
      <candidateList>
        <item>－</item>
      </candidateList>
      <explain>文本全半角错误。</explain>
      <paraID> 512B9AF</paraID>
      <start>130</start>
      <end>131</end>
      <status>unmodified</status>
      <modifiedWord/>
      <trackRevisions>false</trackRevisions>
    </reviewItem>
    <reviewItem>
      <errorID>4f1e0b00-226b-459c-819a-ed68d1020c74</errorID>
      <errorWord>-</errorWord>
      <group>L1_Format</group>
      <groupName>格式问题</groupName>
      <ability>L2_HalfPunc</ability>
      <abilityName>全半角检查</abilityName>
      <candidateList>
        <item>－</item>
      </candidateList>
      <explain>文本全半角错误。</explain>
      <paraID> 512B9AF</paraID>
      <start>133</start>
      <end>134</end>
      <status>unmodified</status>
      <modifiedWord/>
      <trackRevisions>false</trackRevisions>
    </reviewItem>
    <reviewItem>
      <errorID>2adf6dc1-2f2c-423b-b55f-bd196ecc2680</errorID>
      <errorWord>:</errorWord>
      <group>L1_Format</group>
      <groupName>格式问题</groupName>
      <ability>L2_HalfPunc</ability>
      <abilityName>全半角检查</abilityName>
      <candidateList>
        <item>：</item>
      </candidateList>
      <explain>文本全半角错误。</explain>
      <paraID>4F4AFEBD</paraID>
      <start>43</start>
      <end>44</end>
      <status>unmodified</status>
      <modifiedWord/>
      <trackRevisions>false</trackRevisions>
    </reviewItem>
    <reviewItem>
      <errorID>ce76add1-6ad6-4c29-992c-84edb6179aba</errorID>
      <errorWord>,</errorWord>
      <group>L1_Format</group>
      <groupName>格式问题</groupName>
      <ability>L2_HalfPunc</ability>
      <abilityName>全半角检查</abilityName>
      <candidateList>
        <item>，</item>
      </candidateList>
      <explain>文本全半角错误。</explain>
      <paraID>4F4AFEBD</paraID>
      <start>80</start>
      <end>81</end>
      <status>unmodified</status>
      <modifiedWord/>
      <trackRevisions>false</trackRevisions>
    </reviewItem>
    <reviewItem>
      <errorID>17881410-7d74-4dcd-bb73-1be1f6c6a242</errorID>
      <errorWord>三公经费</errorWord>
      <group>L1_Political</group>
      <groupName>政治性问题</groupName>
      <ability>L2_Keyword</ability>
      <abilityName>固定表述</abilityName>
      <candidateList>
        <item>“三公”经费</item>
      </candidateList>
      <explain>注意检查当前固定表述标点是否使用规范。</explain>
      <paraID>418E7271</paraID>
      <start>85</start>
      <end>91</end>
      <status>modified</status>
      <modifiedWord>“三公”经费</modifiedWord>
      <trackRevisions>false</trackRevisions>
    </reviewItem>
    <reviewItem>
      <errorID>7ba7970a-fec6-4f82-985f-4e5713226014</errorID>
      <errorWord>三公经费</errorWord>
      <group>L1_Political</group>
      <groupName>政治性问题</groupName>
      <ability>L2_Keyword</ability>
      <abilityName>固定表述</abilityName>
      <candidateList>
        <item>“三公”经费</item>
      </candidateList>
      <explain>注意检查当前固定表述标点是否使用规范。</explain>
      <paraID>418E7271</paraID>
      <start>268</start>
      <end>274</end>
      <status>modified</status>
      <modifiedWord>“三公”经费</modifiedWord>
      <trackRevisions>false</trackRevisions>
    </reviewItem>
    <reviewItem>
      <errorID>0f366083-4794-4e5f-b863-be8bc7f9f7f5</errorID>
      <errorWord>截止2024</errorWord>
      <group>L1_Word</group>
      <groupName>字词问题</groupName>
      <ability>L2_Typo</ability>
      <abilityName>字词错误</abilityName>
      <candidateList>
        <item>截至2024</item>
      </candidateList>
      <explain/>
      <paraID>4F47B977</paraID>
      <start>0</start>
      <end>6</end>
      <status>modified</status>
      <modifiedWord>截至2024</modifiedWord>
      <trackRevisions>false</trackRevisions>
    </reviewItem>
    <reviewItem>
      <errorID>1b2bbcd1-1599-405b-a136-5ed06720c2e6</errorID>
      <errorWord>小可缺少</errorWord>
      <group>L1_Knowledge</group>
      <groupName>知识性问题</groupName>
      <ability>L2_Idiom</ability>
      <abilityName>成语和诗歌</abilityName>
      <candidateList>
        <item>不可缺少</item>
      </candidateList>
      <explain>必不可少；不可或缺的。</explain>
      <paraID>6049EF3C</paraID>
      <start>359</start>
      <end>363</end>
      <status>modified</status>
      <modifiedWord>不可缺少</modifiedWord>
      <trackRevisions>false</trackRevisions>
    </reviewItem>
    <reviewItem>
      <errorID>0d62a222-d235-4cc1-8c02-2096ff07d320</errorID>
      <errorWord>:</errorWord>
      <group>L1_Format</group>
      <groupName>格式问题</groupName>
      <ability>L2_HalfPunc</ability>
      <abilityName>全半角检查</abilityName>
      <candidateList>
        <item>：</item>
      </candidateList>
      <explain>文本全半角错误。</explain>
      <paraID>2B7576AE</paraID>
      <start>2</start>
      <end>3</end>
      <status>unmodified</status>
      <modifiedWord/>
      <trackRevisions>false</trackRevisions>
    </reviewItem>
    <reviewItem>
      <errorID>5dc0dd41-09cd-480f-8ede-76ea0fd6a7a9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390789C</paraID>
      <start>0</start>
      <end>2</end>
      <status>modified</status>
      <modifiedWord>1.</modifiedWord>
      <trackRevisions>false</trackRevisions>
    </reviewItem>
    <reviewItem>
      <errorID>c07acdd4-6250-4359-b9a6-8d497a24eda3</errorID>
      <errorWord>流动人口</errorWord>
      <group>L1_Sensitive</group>
      <groupName>敏感问题</groupName>
      <ability>L2_UserSensitive</ability>
      <abilityName>自定义敏感词</abilityName>
      <candidateList/>
      <explain>来自自定义敏感词库。</explain>
      <paraID>6A350793</paraID>
      <start>0</start>
      <end>4</end>
      <status>unmodified</status>
      <modifiedWord/>
      <trackRevisions>false</trackRevisions>
    </reviewItem>
    <reviewItem>
      <errorID>dcd15415-a84f-42da-b968-8eccd6528acc</errorID>
      <errorWord>全年实施</errorWord>
      <group>L1_Word</group>
      <groupName>字词问题</groupName>
      <ability>L2_Typo</ability>
      <abilityName>字词错误</abilityName>
      <candidateList>
        <item>全面实施</item>
      </candidateList>
      <explain/>
      <paraID>6C2CD814</paraID>
      <start>89</start>
      <end>93</end>
      <status>modified</status>
      <modifiedWord>全面实施</modifiedWord>
      <trackRevisions>false</trackRevisions>
    </reviewItem>
    <reviewItem>
      <errorID>51752b32-6c7f-4837-9492-ea62c9eb3e52</errorID>
      <errorWord>山前已</errorWord>
      <group>L1_Word</group>
      <groupName>字词问题</groupName>
      <ability>L2_Typo</ability>
      <abilityName>字词错误</abilityName>
      <candidateList>
        <item>山前</item>
      </candidateList>
      <explain/>
      <paraID>6BB52654</paraID>
      <start>50</start>
      <end>53</end>
      <status>unmodified</status>
      <modifiedWord/>
      <trackRevisions>false</trackRevisions>
    </reviewItem>
    <reviewItem>
      <errorID>43b059f6-353e-43ba-8001-1ea4da6c1311</errorID>
      <errorWord>以工代赊</errorWord>
      <group>L1_Word</group>
      <groupName>字词问题</groupName>
      <ability>L2_Typo</ability>
      <abilityName>字词错误</abilityName>
      <candidateList>
        <item>以工代赈</item>
      </candidateList>
      <explain/>
      <paraID>7D08F2C0</paraID>
      <start>19</start>
      <end>23</end>
      <status>modified</status>
      <modifiedWord>以工代赈</modifiedWord>
      <trackRevisions>false</trackRevisions>
    </reviewItem>
    <reviewItem>
      <errorID>08c8bad8-e5d1-46be-88a2-17c0bd1ad48b</errorID>
      <errorWord>发展</errorWord>
      <group>L1_Word</group>
      <groupName>字词问题</groupName>
      <ability>L2_Typo</ability>
      <abilityName>字词错误</abilityName>
      <candidateList>
        <item>开展</item>
      </candidateList>
      <explain>〈动〉展览会开始展出：一年一度的春节花展明天～。</explain>
      <paraID>4228A051</paraID>
      <start>77</start>
      <end>79</end>
      <status>modified</status>
      <modifiedWord>开展</modifiedWord>
      <trackRevisions>false</trackRevisions>
    </reviewItem>
    <reviewItem>
      <errorID>95ba2889-5ba2-49a0-b1f7-b667b0530b06</errorID>
      <errorWord>截止2024</errorWord>
      <group>L1_Word</group>
      <groupName>字词问题</groupName>
      <ability>L2_Typo</ability>
      <abilityName>字词错误</abilityName>
      <candidateList>
        <item>截至2024</item>
      </candidateList>
      <explain/>
      <paraID>55889F55</paraID>
      <start>10</start>
      <end>16</end>
      <status>modified</status>
      <modifiedWord>截至2024</modifiedWord>
      <trackRevisions>false</trackRevisions>
    </reviewItem>
    <reviewItem>
      <errorID>56ce1c4f-5a58-4bf1-bec6-493f2ab68840</errorID>
      <errorWord>驻村</errorWord>
      <group>L1_Other</group>
      <groupName>其他问题</groupName>
      <ability>L2_UserTypo</ability>
      <abilityName>自定义错误</abilityName>
      <candidateList>
        <item>为民办实事</item>
      </candidateList>
      <explain>来自自定义错词库。</explain>
      <paraID>437863EC</paraID>
      <start>0</start>
      <end>5</end>
      <status>modified</status>
      <modifiedWord>为民办实事</modifiedWord>
      <trackRevisions>false</trackRevisions>
    </reviewItem>
    <reviewItem>
      <errorID>aa79d9ab-5d00-462c-ab22-34ba4b534bd7</errorID>
      <errorWord>驻村</errorWord>
      <group>L1_Other</group>
      <groupName>其他问题</groupName>
      <ability>L2_UserTypo</ability>
      <abilityName>自定义错误</abilityName>
      <candidateList>
        <item>为民办实事</item>
      </candidateList>
      <explain>来自自定义错词库。</explain>
      <paraID>1A698E82</paraID>
      <start>0</start>
      <end>5</end>
      <status>modified</status>
      <modifiedWord>为民办实事</modifiedWord>
      <trackRevisions>false</trackRevisions>
    </reviewItem>
    <reviewItem>
      <errorID>a221fced-07f0-4c50-a05c-2eb7ed7c072a</errorID>
      <errorWord>驻村</errorWord>
      <group>L1_Other</group>
      <groupName>其他问题</groupName>
      <ability>L2_UserTypo</ability>
      <abilityName>自定义错误</abilityName>
      <candidateList>
        <item>为民办实事</item>
      </candidateList>
      <explain>来自自定义错词库。</explain>
      <paraID>2080683B</paraID>
      <start>0</start>
      <end>5</end>
      <status>modified</status>
      <modifiedWord>为民办实事</modifiedWord>
      <trackRevisions>false</trackRevisions>
    </reviewItem>
    <reviewItem>
      <errorID>0510cea6-9e98-408b-a415-ae649870d62b</errorID>
      <errorWord>驻村</errorWord>
      <group>L1_Other</group>
      <groupName>其他问题</groupName>
      <ability>L2_UserTypo</ability>
      <abilityName>自定义错误</abilityName>
      <candidateList>
        <item>为民办实事</item>
      </candidateList>
      <explain>来自自定义错词库。</explain>
      <paraID>4F90CB98</paraID>
      <start>53</start>
      <end>58</end>
      <status>modified</status>
      <modifiedWord>为民办实事</modifiedWord>
      <trackRevisions>false</trackRevisions>
    </reviewItem>
    <reviewItem>
      <errorID>dc0a2a71-b702-4079-89ac-4d154bf737ff</errorID>
      <errorWord>驻村</errorWord>
      <group>L1_Other</group>
      <groupName>其他问题</groupName>
      <ability>L2_UserTypo</ability>
      <abilityName>自定义错误</abilityName>
      <candidateList>
        <item>为民办实事</item>
      </candidateList>
      <explain>来自自定义错词库。</explain>
      <paraID>28DF1329</paraID>
      <start>0</start>
      <end>5</end>
      <status>modified</status>
      <modifiedWord>为民办实事</modifiedWord>
      <trackRevisions>false</trackRevisions>
    </reviewItem>
    <reviewItem>
      <errorID>fb96f370-2134-451f-a326-568fc73d381d</errorID>
      <errorWord>截止2024</errorWord>
      <group>L1_Word</group>
      <groupName>字词问题</groupName>
      <ability>L2_Typo</ability>
      <abilityName>字词错误</abilityName>
      <candidateList>
        <item>截至2024</item>
      </candidateList>
      <explain/>
      <paraID>28DF1329</paraID>
      <start>9</start>
      <end>15</end>
      <status>modified</status>
      <modifiedWord>截至2024</modifiedWord>
      <trackRevisions>false</trackRevisions>
    </reviewItem>
    <reviewItem>
      <errorID>f07205e3-a5ff-4a1d-b5b0-e44773ae973b</errorID>
      <errorWord>驻村</errorWord>
      <group>L1_Other</group>
      <groupName>其他问题</groupName>
      <ability>L2_UserTypo</ability>
      <abilityName>自定义错误</abilityName>
      <candidateList>
        <item>为民办实事</item>
      </candidateList>
      <explain>来自自定义错词库。</explain>
      <paraID>7D0580F9</paraID>
      <start>0</start>
      <end>5</end>
      <status>modified</status>
      <modifiedWord>为民办实事</modifiedWord>
      <trackRevisions>false</trackRevisions>
    </reviewItem>
    <reviewItem>
      <errorID>69fa5227-bfc1-47c3-875e-430e83f4d1c1</errorID>
      <errorWord>驻村</errorWord>
      <group>L1_Other</group>
      <groupName>其他问题</groupName>
      <ability>L2_UserTypo</ability>
      <abilityName>自定义错误</abilityName>
      <candidateList>
        <item>为民办实事</item>
      </candidateList>
      <explain>来自自定义错词库。</explain>
      <paraID>47A9EA84</paraID>
      <start>0</start>
      <end>5</end>
      <status>modified</status>
      <modifiedWord>为民办实事</modifiedWord>
      <trackRevisions>false</trackRevisions>
    </reviewItem>
    <reviewItem>
      <errorID>af9380fe-215f-4055-ba3b-1cdb098fb93e</errorID>
      <errorWord>驻村</errorWord>
      <group>L1_Other</group>
      <groupName>其他问题</groupName>
      <ability>L2_UserTypo</ability>
      <abilityName>自定义错误</abilityName>
      <candidateList>
        <item>为民办实事</item>
      </candidateList>
      <explain>来自自定义错词库。</explain>
      <paraID>6BEEC474</paraID>
      <start>0</start>
      <end>5</end>
      <status>modified</status>
      <modifiedWord>为民办实事</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ecee7c-7815-438a-bed9-80da4fd05adc}">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14840</Words>
  <Characters>17378</Characters>
  <Lines>0</Lines>
  <Paragraphs>0</Paragraphs>
  <TotalTime>60</TotalTime>
  <ScaleCrop>false</ScaleCrop>
  <LinksUpToDate>false</LinksUpToDate>
  <CharactersWithSpaces>17402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2025-12-02T10:50:09Z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