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Times New Roman" w:eastAsia="仿宋" w:hAnsi="Times New Roman" w:cs="Times New Roman" w:hint="default"/>
          <w:kern w:val="0"/>
          <w:sz w:val="32"/>
          <w:szCs w:val="32"/>
        </w:rPr>
      </w:pPr>
      <w:bookmarkStart w:id="0" w:name="_GoBack"/>
      <w:bookmarkEnd w:id="0"/>
      <w:r>
        <w:rPr>
          <w:rFonts w:ascii="Times New Roman" w:eastAsia="仿宋" w:hAnsi="Times New Roman" w:cs="Times New Roman" w:hint="default"/>
          <w:kern w:val="0"/>
          <w:sz w:val="32"/>
          <w:szCs w:val="32"/>
        </w:rPr>
        <w:t xml:space="preserve">附件2：</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b w:val="0"/>
          <w:bCs/>
          <w:kern w:val="0"/>
          <w:sz w:val="44"/>
          <w:szCs w:val="44"/>
        </w:rPr>
      </w:pPr>
      <w:r>
        <w:rPr>
          <w:rFonts w:ascii="Times New Roman" w:eastAsia="方正小标宋_GBK" w:hAnsi="Times New Roman" w:cs="Times New Roman" w:hint="default"/>
          <w:b w:val="0"/>
          <w:bCs/>
          <w:kern w:val="0"/>
          <w:sz w:val="44"/>
          <w:szCs w:val="44"/>
        </w:rPr>
        <w:t xml:space="preserve">项目支出绩效自评报告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w:t>
      </w:r>
      <w:r>
        <w:rPr>
          <w:rStyle w:val="Strong"/>
          <w:rFonts w:ascii="Times New Roman" w:eastAsia="楷体" w:hAnsi="Times New Roman" w:cs="Times New Roman" w:hint="default"/>
          <w:spacing w:val="-4"/>
          <w:sz w:val="32"/>
          <w:szCs w:val="32"/>
        </w:rPr>
        <w:t xml:space="preserve">2024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项目名称：2024年裕民县城乡住户一体化调查记账补贴项目</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实施单位（公章）：裕民县统计局</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主管部门（公章）：裕民县统计局</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项目负责人（签章）：高秀娟</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填报时间：2025年04月17日</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jc w:val="left"/>
        <w:textAlignment w:val="auto"/>
        <w:rPr>
          <w:rStyle w:val="Strong"/>
          <w:rFonts w:ascii="Times New Roman" w:eastAsia="楷体" w:hAnsi="Times New Roman" w:cs="Times New Roman" w:hint="default"/>
          <w:spacing w:val="-4"/>
          <w:sz w:val="32"/>
          <w:szCs w:val="32"/>
        </w:rPr>
        <w:sectPr>
          <w:pgSz w:w="11906" w:h="16838" w:orient="portrait"/>
          <w:pgMar w:top="2098" w:right="1474" w:bottom="1984" w:left="1587" w:header="851" w:footer="992" w:gutter="0"/>
          <w:pgBorders/>
          <w:pgNumType w:fmt="numberInDash"/>
          <w:cols w:num="1" w:space="425">
            <w:col w:w="8845" w:space="425"/>
          </w:cols>
          <w:docGrid w:type="lines" w:linePitch="312" w:charSpace="0"/>
        </w:sectPr>
      </w:pP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pPr>
      <w:r>
        <w:rPr>
          <w:rFonts w:hint="eastAsia"/>
        </w:rPr>
        <w:t xml:space="preserve">一、基本情况</w:t>
      </w:r>
    </w:p>
    <w:p>
      <w:pPr>
        <w:pStyle w:val="一级标题"/>
        <w:bidi w:val="0"/>
        <w:rPr>
          <w:rFonts w:hint="eastAsia"/>
        </w:rPr>
        <w:sectPr>
          <w:footerReference w:type="default" r:id="rId3"/>
          <w:pgSz w:w="11906" w:h="16838" w:orient="portrait"/>
          <w:pgMar w:top="2098" w:right="1474" w:bottom="1984" w:left="1587" w:header="851" w:footer="992" w:gutter="0"/>
          <w:pgBorders/>
          <w:pgNumType w:fmt="numberInDash" w:start="1"/>
          <w:cols w:num="1" w:space="425">
            <w:col w:w="8845" w:space="425"/>
          </w:cols>
          <w:docGrid w:type="lines" w:linePitch="312" w:charSpace="0"/>
        </w:sectPr>
      </w:pP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（一）项目概况</w:t>
      </w:r>
    </w:p>
    <w:p>
      <w:pPr>
        <w:pStyle w:val="三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bookmarkStart w:id="1" w:name="OLE_LINK1"/>
      <w:r>
        <w:rPr>
          <w:rFonts w:hint="default"/>
        </w:rPr>
        <w:t xml:space="preserve">1</w:t>
      </w:r>
      <w:r>
        <w:rPr>
          <w:rFonts w:hint="eastAsia"/>
        </w:rPr>
        <w:t xml:space="preserve">.项目背景</w:t>
      </w:r>
      <w:bookmarkEnd w:id="1"/>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default"/>
          <w:bCs/>
        </w:rPr>
        <w:t xml:space="preserve">裕民县城乡住房一体化调查记账补贴专项资金项目，根据《关于开展全区城乡住户调查一体化改革工作的通知》新政办发[2012]169号、《关于城乡居民收支调查记账补贴发放有关事项有通知》新住调字[2018]5号文件精神，为了全面、准确</w:t>
      </w:r>
      <w:r>
        <w:rPr>
          <w:rStyle w:val="正文1Char"/>
          <w:rFonts w:ascii="Times New Roman" w:hAnsi="Times New Roman" w:cs="Times New Roman" w:hint="default"/>
          <w:bCs/>
        </w:rPr>
        <w:t xml:space="preserve">及</w:t>
      </w:r>
      <w:r>
        <w:rPr>
          <w:rStyle w:val="正文1Char"/>
          <w:rFonts w:ascii="Times New Roman" w:hAnsi="Times New Roman" w:cs="Times New Roman" w:hint="default"/>
          <w:bCs/>
        </w:rPr>
        <w:t xml:space="preserve">时了解我县城乡居民收入，消费及其他生活状况，客观监测居民收入分配格局和不同收入层次居民的生活质量，更好地满足研究制定城乡统筹政策和民生政策的需要。通过统一调查指标、统一抽样方法、统一调查过程、统一数据处理和统一数据发布，在全县建立指标统一规范、手段高效便捷、调查扎实可靠、发布公开透明的住户调查新体系。</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textAlignment w:val="auto"/>
        <w:rPr>
          <w:rStyle w:val="三级标题Char"/>
          <w:rFonts w:hint="default"/>
          <w:lang w:val="en-US" w:eastAsia="zh-CN"/>
        </w:rPr>
      </w:pPr>
      <w:r>
        <w:rPr>
          <w:rStyle w:val="三级标题Char"/>
          <w:rFonts w:hint="eastAsia"/>
          <w:lang w:val="en-US" w:eastAsia="zh-CN"/>
        </w:rPr>
        <w:t xml:space="preserve">2.</w:t>
      </w:r>
      <w:r>
        <w:rPr>
          <w:rStyle w:val="三级标题Char"/>
          <w:rFonts w:hint="default"/>
          <w:lang w:val="en-US" w:eastAsia="zh-CN"/>
        </w:rPr>
        <w:t xml:space="preserve">项目主要内容</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textAlignment w:val="auto"/>
        <w:rPr>
          <w:rFonts w:ascii="Times New Roman" w:hAnsi="Times New Roman" w:cs="Times New Roman" w:hint="default"/>
        </w:rPr>
      </w:pPr>
      <w:r>
        <w:rPr>
          <w:rStyle w:val="正文1Char"/>
          <w:rFonts w:ascii="Times New Roman" w:hAnsi="Times New Roman" w:cs="Times New Roman" w:hint="default"/>
          <w:bCs/>
        </w:rPr>
        <w:t xml:space="preserve">项目主要内容：裕民县城乡住户一体化调查工作，共完成120户调查户收入、支出进行记账调查，并发放补贴200元/户/月，辅助调查员12人，并发放437.78元/人/月，体现我县城乡居民收支消费水平，测算出我县城乡人均可支配收入，向县委、县人民政府及有关部门提供统计信息和咨询。确保统计数据真实、准确、及时。工作规范化和数据真实性可以达到上级工作要求。项目实施情况：裕民县城乡住户一体化记账补贴专项资金项目，预算资金35.104万元，共完成120户</w:t>
      </w:r>
      <w:r>
        <w:rPr>
          <w:rFonts w:hint="eastAsia"/>
        </w:rPr>
        <w:t xml:space="preserve">调查户收入、支出进行</w:t>
      </w:r>
      <w:r>
        <w:rPr>
          <w:rFonts w:ascii="Times New Roman" w:hAnsi="Times New Roman" w:cs="Times New Roman" w:hint="default"/>
        </w:rPr>
        <w:t xml:space="preserve">记账调查，发放补贴标准200元/户/月，辅助调查员12人，发放补贴标准：437.78元/人/月，对我县居民收入层次和生活水平进行统计，积极提供我县居民收支统计数据，为我县准确掌握民生状况、制定实施惠民政策发挥和平重要作用。</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textAlignment w:val="auto"/>
        <w:rPr>
          <w:rStyle w:val="三级标题Char"/>
          <w:rFonts w:ascii="Times New Roman" w:hAnsi="Times New Roman" w:cs="Times New Roman" w:hint="default"/>
        </w:rPr>
      </w:pPr>
      <w:r>
        <w:rPr>
          <w:rStyle w:val="三级标题Char"/>
          <w:rFonts w:ascii="Times New Roman" w:hAnsi="Times New Roman" w:cs="Times New Roman" w:hint="eastAsia"/>
          <w:lang w:val="en-US" w:eastAsia="zh-CN"/>
        </w:rPr>
        <w:t xml:space="preserve">3.</w:t>
      </w:r>
      <w:r>
        <w:rPr>
          <w:rStyle w:val="三级标题Char"/>
          <w:rFonts w:ascii="Times New Roman" w:hAnsi="Times New Roman" w:cs="Times New Roman" w:hint="default"/>
        </w:rPr>
        <w:t xml:space="preserve">资金投入和使用情况</w:t>
      </w:r>
    </w:p>
    <w:p>
      <w:pPr>
        <w:pStyle w:val="正文1"/>
        <w:keepNext/>
        <w:keepLines w:val="0"/>
        <w:pageBreakBefore w:val="0"/>
        <w:widowControl/>
        <w:numPr>
          <w:ilvl w:val="0"/>
          <w:numId w:val="4"/>
        </w:numPr>
        <w:kinsoku/>
        <w:wordWrap/>
        <w:overflowPunct/>
        <w:topLinePunct w:val="0"/>
        <w:autoSpaceDE/>
        <w:autoSpaceDN/>
        <w:bidi w:val="0"/>
        <w:adjustRightInd/>
        <w:snapToGrid/>
        <w:spacing w:before="0" w:after="0" w:line="560" w:lineRule="exact"/>
        <w:ind w:left="0" w:firstLine="640" w:leftChars="0" w:firstLineChars="200"/>
        <w:jc w:val="both"/>
        <w:textAlignment w:val="auto"/>
        <w:rPr>
          <w:rFonts w:ascii="Times New Roman" w:hAnsi="Times New Roman" w:cs="Times New Roman" w:hint="default"/>
        </w:rPr>
      </w:pPr>
      <w:r>
        <w:rPr>
          <w:rFonts w:ascii="Times New Roman" w:hAnsi="Times New Roman" w:cs="Times New Roman" w:hint="default"/>
        </w:rPr>
        <w:t xml:space="preserve">资金投入情况</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leftChars="0" w:firstLineChars="200"/>
        <w:jc w:val="both"/>
        <w:textAlignment w:val="auto"/>
        <w:rPr>
          <w:rFonts w:ascii="Times New Roman" w:hAnsi="Times New Roman" w:cs="Times New Roman" w:hint="default"/>
        </w:rPr>
      </w:pPr>
      <w:r>
        <w:rPr>
          <w:rStyle w:val="正文1Char"/>
          <w:rFonts w:ascii="Times New Roman" w:hAnsi="Times New Roman" w:cs="Times New Roman" w:hint="default"/>
          <w:bCs/>
        </w:rPr>
        <w:t xml:space="preserve">该项目年初预算数35.104万元，全年预算数35.104万元</w:t>
      </w:r>
      <w:r>
        <w:rPr>
          <w:rStyle w:val="正文1Char"/>
          <w:rFonts w:ascii="Times New Roman" w:hAnsi="Times New Roman" w:cs="Times New Roman" w:hint="eastAsia"/>
          <w:bCs/>
          <w:lang w:eastAsia="zh-CN"/>
        </w:rPr>
        <w:t xml:space="preserve">，</w:t>
      </w:r>
      <w:r>
        <w:rPr>
          <w:rStyle w:val="正文1Char"/>
          <w:rFonts w:ascii="Times New Roman" w:hAnsi="Times New Roman" w:cs="Times New Roman" w:hint="default"/>
          <w:bCs/>
        </w:rPr>
        <w:t xml:space="preserve">项目资金已全部落实到位，资金来源为财政拨款。</w:t>
      </w:r>
    </w:p>
    <w:p>
      <w:pPr>
        <w:pStyle w:val="正文1"/>
        <w:keepNext/>
        <w:keepLines w:val="0"/>
        <w:pageBreakBefore w:val="0"/>
        <w:widowControl/>
        <w:numPr>
          <w:ilvl w:val="0"/>
          <w:numId w:val="0"/>
        </w:numPr>
        <w:kinsoku/>
        <w:wordWrap/>
        <w:overflowPunct/>
        <w:topLinePunct w:val="0"/>
        <w:autoSpaceDE/>
        <w:autoSpaceDN/>
        <w:bidi w:val="0"/>
        <w:adjustRightInd w:val="0"/>
        <w:snapToGrid/>
        <w:spacing w:before="0" w:after="0" w:line="560" w:lineRule="exact"/>
        <w:ind w:firstLine="640" w:leftChars="0" w:firstLineChars="200"/>
        <w:jc w:val="both"/>
        <w:textAlignment w:val="auto"/>
        <w:rPr>
          <w:rFonts w:ascii="Times New Roman" w:hAnsi="Times New Roman" w:cs="Times New Roman" w:hint="default"/>
        </w:rPr>
      </w:pPr>
      <w:r>
        <w:rPr>
          <w:rFonts w:ascii="Times New Roman" w:hAnsi="Times New Roman" w:cs="Times New Roman" w:hint="eastAsia"/>
          <w:lang w:eastAsia="zh-CN"/>
        </w:rPr>
        <w:t xml:space="preserve">（</w:t>
      </w:r>
      <w:r>
        <w:rPr>
          <w:rFonts w:ascii="Times New Roman" w:hAnsi="Times New Roman" w:cs="Times New Roman" w:hint="eastAsia"/>
          <w:lang w:val="en-US" w:eastAsia="zh-CN"/>
        </w:rPr>
        <w:t xml:space="preserve">2</w:t>
      </w:r>
      <w:r>
        <w:rPr>
          <w:rFonts w:ascii="Times New Roman" w:hAnsi="Times New Roman" w:cs="Times New Roman" w:hint="eastAsia"/>
          <w:lang w:eastAsia="zh-CN"/>
        </w:rPr>
        <w:t xml:space="preserve">）</w:t>
      </w:r>
      <w:r>
        <w:rPr>
          <w:rFonts w:ascii="Times New Roman" w:hAnsi="Times New Roman" w:cs="Times New Roman" w:hint="default"/>
        </w:rPr>
        <w:t xml:space="preserve">资金使用情况</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leftChars="0" w:firstLineChars="200"/>
        <w:jc w:val="both"/>
        <w:textAlignment w:val="auto"/>
        <w:rPr>
          <w:rFonts w:ascii="Times New Roman" w:hAnsi="Times New Roman" w:cs="Times New Roman" w:hint="default"/>
        </w:rPr>
      </w:pPr>
      <w:r>
        <w:rPr>
          <w:rFonts w:ascii="Times New Roman" w:hAnsi="Times New Roman" w:cs="Times New Roman" w:hint="default"/>
        </w:rPr>
        <w:t xml:space="preserve">该项目年初预算数35.104万元，全年预算数35.104万元，全年执行数35.104万元，预算执行率为100%，主要用于：发放补贴，记账户200元/户/人，共发放，辅助调查员100元/人/月。</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pPr>
      <w:r>
        <w:rPr>
          <w:rFonts w:hint="default"/>
        </w:rPr>
        <w:t xml:space="preserve">（二）项目绩效目标</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textAlignment w:val="auto"/>
        <w:rPr>
          <w:rStyle w:val="三级标题Char"/>
          <w:rFonts w:ascii="Times New Roman" w:hAnsi="Times New Roman" w:cs="Times New Roman" w:hint="default"/>
        </w:rPr>
      </w:pPr>
      <w:r>
        <w:rPr>
          <w:rStyle w:val="三级标题Char"/>
          <w:rFonts w:ascii="Times New Roman" w:hAnsi="Times New Roman" w:cs="Times New Roman" w:hint="default"/>
        </w:rPr>
        <w:t xml:space="preserve">1.总体目标</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textAlignment w:val="auto"/>
        <w:rPr>
          <w:rFonts w:ascii="Times New Roman" w:hAnsi="Times New Roman" w:cs="Times New Roman" w:hint="default"/>
        </w:rPr>
      </w:pPr>
      <w:r>
        <w:rPr>
          <w:rFonts w:ascii="Times New Roman" w:hAnsi="Times New Roman" w:cs="Times New Roman" w:hint="default"/>
        </w:rPr>
        <w:t xml:space="preserve">裕民县城乡住户一体化记账补贴专项资金项目，预算资金35.104万元，共完成120户调查户收入、支出进行记账调查，并发放补贴200元/户/月，辅助调查员437.78元/人/月，对我县居民收入层次和生活水平进行统计，积极提供我县居民收支统计数据，为我县准确掌握民生状况、制定实施惠民政策发挥和平重要作用。</w:t>
      </w:r>
      <w:r>
        <w:rPr>
          <w:rFonts w:ascii="Times New Roman" w:hAnsi="Times New Roman" w:cs="Times New Roman" w:hint="default"/>
        </w:rPr>
        <w:br/>
      </w:r>
      <w:r>
        <w:rPr>
          <w:rFonts w:ascii="Times New Roman" w:hAnsi="Times New Roman" w:cs="Times New Roman" w:hint="eastAsia"/>
          <w:lang w:val="en-US" w:eastAsia="zh-CN"/>
        </w:rPr>
        <w:t xml:space="preserve">    </w:t>
      </w:r>
      <w:r>
        <w:rPr>
          <w:rStyle w:val="三级标题Char"/>
          <w:rFonts w:ascii="Times New Roman" w:hAnsi="Times New Roman" w:cs="Times New Roman" w:hint="eastAsia"/>
          <w:lang w:val="en-US" w:eastAsia="zh-CN"/>
        </w:rPr>
        <w:t xml:space="preserve">2.</w:t>
      </w:r>
      <w:r>
        <w:rPr>
          <w:rStyle w:val="三级标题Char"/>
          <w:rFonts w:ascii="Times New Roman" w:hAnsi="Times New Roman" w:cs="Times New Roman" w:hint="default"/>
        </w:rPr>
        <w:t xml:space="preserve">阶段性目标</w:t>
      </w:r>
      <w:r>
        <w:rPr>
          <w:rStyle w:val="三级标题Char"/>
          <w:rFonts w:ascii="Times New Roman" w:hAnsi="Times New Roman" w:cs="Times New Roman" w:hint="eastAsia"/>
          <w:lang w:val="en-US" w:eastAsia="zh-CN"/>
        </w:rPr>
        <w:t xml:space="preserve">                                          </w:t>
      </w:r>
      <w:r>
        <w:rPr>
          <w:rFonts w:ascii="Times New Roman" w:hAnsi="Times New Roman" w:cs="Times New Roman" w:hint="eastAsia"/>
          <w:lang w:val="en-US" w:eastAsia="zh-CN"/>
        </w:rPr>
        <w:t xml:space="preserve">         </w:t>
      </w:r>
      <w:r>
        <w:rPr>
          <w:rFonts w:ascii="Times New Roman" w:hAnsi="Times New Roman" w:cs="Times New Roman" w:hint="eastAsia"/>
          <w:lang w:val="en-US" w:eastAsia="zh-CN"/>
        </w:rPr>
        <w:tab/>
      </w:r>
      <w:r>
        <w:rPr>
          <w:rFonts w:ascii="Times New Roman" w:hAnsi="Times New Roman" w:cs="Times New Roman" w:hint="eastAsia"/>
          <w:lang w:val="en-US" w:eastAsia="zh-CN"/>
        </w:rPr>
        <w:t xml:space="preserve"> 记</w:t>
      </w:r>
      <w:r>
        <w:rPr>
          <w:rFonts w:ascii="Times New Roman" w:hAnsi="Times New Roman" w:cs="Times New Roman" w:hint="default"/>
        </w:rPr>
        <w:t xml:space="preserve">账户(评价目标值：120户，业绩值：120户);辅助调查员(评价目标值：12人，业绩值：12人);记账户覆盖率(评价目标值：</w:t>
      </w:r>
      <w:r>
        <w:rPr>
          <w:rFonts w:hint="eastAsia"/>
        </w:rPr>
        <w:t xml:space="preserve">100%，业绩值：100%);调查</w:t>
      </w:r>
      <w:r>
        <w:rPr>
          <w:rFonts w:ascii="Times New Roman" w:hAnsi="Times New Roman" w:cs="Times New Roman" w:hint="default"/>
        </w:rPr>
        <w:t xml:space="preserve">完成率(评价目标值：100%，业绩值：100%);调查完成时间：（评价目标值：2024年12月25日，业绩值：2024年12月25日);成本指标(评价目标值：35.104万元，业绩值：35.104万元);记账户月发放金额(评价目标值：200元/户/月，业绩值：200元/户/月);辅助调查员月发放金额(评价目标值：437.78元/人/月，业绩值：437.78元/人/月);体现我县城乡居民收支消费水平(评价目标值：有效体现，业绩值：有效体现);提高统计数据质量（评价目标值：显著提高，业绩值：显著提高)；调查对象满意度(评价目标值：95%，业绩值：96%)。</w:t>
      </w: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pPr>
      <w:r>
        <w:rPr>
          <w:rFonts w:ascii="Times New Roman" w:hAnsi="Times New Roman" w:cs="Times New Roman" w:hint="default"/>
        </w:rPr>
        <w:t xml:space="preserve">二、绩效评价工作开</w:t>
      </w:r>
      <w:r>
        <w:rPr>
          <w:rFonts w:hint="default"/>
        </w:rPr>
        <w:t xml:space="preserve">展情况</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pPr>
      <w:r>
        <w:rPr>
          <w:rFonts w:hint="default"/>
        </w:rPr>
        <w:t xml:space="preserve">（一）绩效评价目的、对象和范围</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textAlignment w:val="auto"/>
        <w:rPr>
          <w:rStyle w:val="三级标题Char"/>
          <w:rFonts w:hint="default"/>
        </w:rPr>
      </w:pPr>
      <w:r>
        <w:rPr>
          <w:rFonts w:ascii="Times New Roman" w:hAnsi="Times New Roman" w:cs="Times New Roman" w:hint="eastAsia"/>
          <w:b/>
          <w:bCs w:val="0"/>
          <w:lang w:val="en-US" w:eastAsia="zh-CN"/>
        </w:rPr>
        <w:t xml:space="preserve">1</w:t>
      </w:r>
      <w:r>
        <w:rPr>
          <w:rStyle w:val="三级标题Char"/>
          <w:rFonts w:hint="eastAsia"/>
          <w:lang w:val="en-US" w:eastAsia="zh-CN"/>
        </w:rPr>
        <w:t xml:space="preserve">.</w:t>
      </w:r>
      <w:r>
        <w:rPr>
          <w:rStyle w:val="三级标题Char"/>
          <w:rFonts w:hint="default"/>
        </w:rPr>
        <w:t xml:space="preserve">绩效评价完整性</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ascii="Times New Roman" w:hAnsi="Times New Roman" w:cs="Times New Roman" w:hint="default"/>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ascii="Times New Roman" w:hAnsi="Times New Roman" w:cs="Times New Roman" w:hint="default"/>
        </w:rPr>
        <w:t xml:space="preserve">在评价指标体系的构建上，充分考虑了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ascii="Times New Roman" w:hAnsi="Times New Roman" w:cs="Times New Roman" w:hint="default"/>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ascii="Times New Roman" w:hAnsi="Times New Roman" w:cs="Times New Roman" w:hint="default"/>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Style w:val="三级标题Char"/>
          <w:rFonts w:hint="eastAsia"/>
        </w:rPr>
      </w:pPr>
      <w:r>
        <w:rPr>
          <w:rFonts w:ascii="Times New Roman" w:hAnsi="Times New Roman" w:cs="Times New Roman" w:hint="default"/>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w:t>
      </w:r>
      <w:r>
        <w:rPr>
          <w:rFonts w:ascii="Times New Roman" w:hAnsi="Times New Roman" w:cs="Times New Roman" w:hint="eastAsia"/>
          <w:lang w:val="en-US" w:eastAsia="zh-CN"/>
        </w:rPr>
        <w:t xml:space="preserve">好</w:t>
      </w:r>
      <w:r>
        <w:rPr>
          <w:rFonts w:ascii="Times New Roman" w:hAnsi="Times New Roman" w:cs="Times New Roman" w:hint="default"/>
        </w:rPr>
        <w:t xml:space="preserve">地服务于项目的管理和优</w:t>
      </w:r>
      <w:r>
        <w:rPr>
          <w:rFonts w:hint="eastAsia"/>
        </w:rPr>
        <w:t xml:space="preserve">化。</w:t>
      </w:r>
      <w:r>
        <w:rPr>
          <w:rFonts w:hint="eastAsia"/>
        </w:rPr>
        <w:br/>
      </w:r>
      <w:r>
        <w:rPr>
          <w:rFonts w:hint="eastAsia"/>
          <w:lang w:val="en-US" w:eastAsia="zh-CN"/>
        </w:rPr>
        <w:t xml:space="preserve">    </w:t>
      </w:r>
      <w:r>
        <w:rPr>
          <w:rStyle w:val="三级标题Char"/>
          <w:rFonts w:ascii="Times New Roman" w:hAnsi="Times New Roman" w:cs="Times New Roman" w:hint="default"/>
        </w:rPr>
        <w:t xml:space="preserve">2.</w:t>
      </w:r>
      <w:r>
        <w:rPr>
          <w:rStyle w:val="三级标题Char"/>
          <w:rFonts w:hint="eastAsia"/>
        </w:rPr>
        <w:t xml:space="preserve">绩效评价的目的</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hint="eastAsia"/>
        </w:rPr>
      </w:pPr>
      <w:r>
        <w:rPr>
          <w:rFonts w:hint="eastAsia"/>
        </w:rPr>
        <w:t xml:space="preserve">（</w:t>
      </w:r>
      <w:r>
        <w:rPr>
          <w:rFonts w:ascii="Times New Roman" w:hAnsi="Times New Roman" w:cs="Times New Roman" w:hint="default"/>
        </w:rPr>
        <w:t xml:space="preserve">1</w:t>
      </w:r>
      <w:r>
        <w:rPr>
          <w:rFonts w:hint="eastAsia"/>
        </w:rPr>
        <w:t xml:space="preserve">）评估项目实施效果</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hint="eastAsia"/>
        </w:rPr>
      </w:pPr>
      <w:r>
        <w:rPr>
          <w:rFonts w:hint="eastAsia"/>
        </w:rPr>
        <w:t xml:space="preserve">通过对项目预算执行情况及各项绩效目标达成程度的系统性分析，全面、客观地评估项目在预定周期内的实施效果，包括经济效益、社会效益等多维度指标，为项目后续的改进与优化提供科学依据。</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eastAsia"/>
        </w:rPr>
      </w:pPr>
      <w:r>
        <w:rPr>
          <w:rFonts w:hint="eastAsia"/>
        </w:rPr>
        <w:t xml:space="preserve">（</w:t>
      </w:r>
      <w:r>
        <w:rPr>
          <w:rFonts w:ascii="Times New Roman" w:hAnsi="Times New Roman" w:cs="Times New Roman" w:hint="eastAsia"/>
        </w:rPr>
        <w:t xml:space="preserve">2）提升资源利用效率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eastAsia"/>
        </w:rPr>
      </w:pPr>
      <w:r>
        <w:rPr>
          <w:rFonts w:ascii="Times New Roman" w:hAnsi="Times New Roman" w:cs="Times New Roman" w:hint="eastAsi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eastAsia"/>
        </w:rPr>
      </w:pPr>
      <w:r>
        <w:rPr>
          <w:rFonts w:ascii="Times New Roman" w:hAnsi="Times New Roman" w:cs="Times New Roman" w:hint="eastAsia"/>
        </w:rPr>
        <w:t xml:space="preserve">（3）强化项目管理责任</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eastAsia"/>
        </w:rPr>
      </w:pPr>
      <w:r>
        <w:rPr>
          <w:rFonts w:ascii="Times New Roman" w:hAnsi="Times New Roman" w:cs="Times New Roman" w:hint="eastAsia"/>
          <w:lang w:val="en-US" w:eastAsia="zh-CN"/>
        </w:rPr>
        <w:t xml:space="preserve">明确</w:t>
      </w:r>
      <w:r>
        <w:rPr>
          <w:rFonts w:ascii="Times New Roman" w:hAnsi="Times New Roman" w:cs="Times New Roman" w:hint="eastAsia"/>
        </w:rPr>
        <w:t xml:space="preserve">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hint="eastAsia"/>
        </w:rPr>
      </w:pPr>
      <w:r>
        <w:rPr>
          <w:rFonts w:ascii="Times New Roman" w:hAnsi="Times New Roman" w:cs="Times New Roman" w:hint="eastAsia"/>
        </w:rPr>
        <w:t xml:space="preserve">（4）</w:t>
      </w:r>
      <w:r>
        <w:rPr>
          <w:rFonts w:hint="eastAsia"/>
        </w:rPr>
        <w:t xml:space="preserve">为决策提供支持</w:t>
      </w:r>
    </w:p>
    <w:p>
      <w:pPr>
        <w:pStyle w:val="正文1"/>
        <w:keepNext/>
        <w:keepLines w:val="0"/>
        <w:pageBreakBefore w:val="0"/>
        <w:widowControl w:val="0"/>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hint="eastAsia"/>
        </w:rPr>
        <w:t xml:space="preserve">为项目主管部门、财政部门及相关决策层提供详实、准确的绩效评价信息，辅助其在项目审批、预算安排、政策调整等关键决策环节做出更加科学、合理的判断，促进项</w:t>
      </w:r>
      <w:r>
        <w:rPr>
          <w:rFonts w:ascii="Times New Roman" w:hAnsi="Times New Roman" w:cs="Times New Roman" w:hint="default"/>
        </w:rPr>
        <w:t xml:space="preserve">目资源的合理分配与有效整合，推动项目管理体系的不断完善与升级，提升公共资源配置的精准度与有效性。</w:t>
      </w:r>
    </w:p>
    <w:p>
      <w:pPr>
        <w:pStyle w:val="正文1"/>
        <w:keepNext w:val="0"/>
        <w:keepLines w:val="0"/>
        <w:pageBreakBefore w:val="0"/>
        <w:widowControl/>
        <w:numPr>
          <w:ilvl w:val="0"/>
          <w:numId w:val="6"/>
        </w:numPr>
        <w:kinsoku/>
        <w:wordWrap w:val="0"/>
        <w:overflowPunct/>
        <w:topLinePunct/>
        <w:autoSpaceDE/>
        <w:autoSpaceDN/>
        <w:bidi w:val="0"/>
        <w:adjustRightInd/>
        <w:snapToGrid/>
        <w:spacing w:before="0" w:after="0"/>
        <w:ind w:left="0"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促进项目持续改进</w:t>
      </w:r>
      <w:r>
        <w:rPr>
          <w:rFonts w:ascii="Times New Roman" w:hAnsi="Times New Roman" w:cs="Times New Roman" w:hint="eastAsia"/>
          <w:lang w:val="en-US" w:eastAsia="zh-CN"/>
        </w:rPr>
        <w:t xml:space="preserve">                               </w:t>
      </w:r>
      <w:r>
        <w:rPr>
          <w:rFonts w:ascii="Times New Roman" w:hAnsi="Times New Roman" w:cs="Times New Roman" w:hint="eastAsia"/>
          <w:highlight w:val="none"/>
          <w:lang w:val="en-US" w:eastAsia="zh-CN"/>
        </w:rPr>
        <w:t xml:space="preserve">    基于</w:t>
      </w:r>
      <w:r>
        <w:rPr>
          <w:rFonts w:ascii="Times New Roman" w:hAnsi="Times New Roman" w:cs="Times New Roman" w:hint="default"/>
          <w:highlight w:val="none"/>
        </w:rPr>
        <w:t xml:space="preserve">绩效评价发现的问题与不足，提出针对性的改进建议与措施</w:t>
      </w:r>
      <w:r>
        <w:rPr>
          <w:rFonts w:ascii="Times New Roman" w:hAnsi="Times New Roman" w:cs="Times New Roman" w:hint="default"/>
        </w:rPr>
        <w:t xml:space="preserve">，引导项目团队聚焦关键环节，持续优化项目实施方案，加强过程监控与质量把控，形成项目绩效持续改进的良性循环，不断提升项目整体绩效水平，实现项目长期稳定发展的目标。</w:t>
      </w:r>
    </w:p>
    <w:p>
      <w:pPr>
        <w:pStyle w:val="正文1"/>
        <w:keepNext w:val="0"/>
        <w:keepLines w:val="0"/>
        <w:pageBreakBefore w:val="0"/>
        <w:widowControl/>
        <w:numPr>
          <w:ilvl w:val="0"/>
          <w:numId w:val="0"/>
        </w:numPr>
        <w:kinsoku/>
        <w:wordWrap w:val="0"/>
        <w:overflowPunct/>
        <w:topLinePunct/>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正文1"/>
        <w:keepNext w:val="0"/>
        <w:keepLines w:val="0"/>
        <w:pageBreakBefore w:val="0"/>
        <w:widowControl/>
        <w:numPr>
          <w:ilvl w:val="0"/>
          <w:numId w:val="0"/>
        </w:numPr>
        <w:kinsoku/>
        <w:wordWrap w:val="0"/>
        <w:overflowPunct/>
        <w:topLinePunct/>
        <w:autoSpaceDE/>
        <w:autoSpaceDN/>
        <w:bidi w:val="0"/>
        <w:adjustRightInd/>
        <w:snapToGrid/>
        <w:spacing w:before="0" w:after="0"/>
        <w:ind w:firstLine="640" w:leftChars="0" w:firstLineChars="200"/>
        <w:jc w:val="left"/>
        <w:textAlignment w:val="auto"/>
        <w:rPr>
          <w:rStyle w:val="三级标题Char"/>
          <w:rFonts w:hint="default"/>
        </w:rPr>
      </w:pPr>
      <w:r>
        <w:rPr>
          <w:rStyle w:val="三级标题Char"/>
          <w:rFonts w:hint="eastAsia"/>
          <w:lang w:val="en-US" w:eastAsia="zh-CN"/>
        </w:rPr>
        <w:t xml:space="preserve">3.</w:t>
      </w:r>
      <w:r>
        <w:rPr>
          <w:rStyle w:val="三级标题Char"/>
          <w:rFonts w:hint="default"/>
        </w:rPr>
        <w:t xml:space="preserve">绩效评价的对象</w:t>
      </w:r>
    </w:p>
    <w:p>
      <w:pPr>
        <w:pStyle w:val="正文1"/>
        <w:keepNext w:val="0"/>
        <w:keepLines w:val="0"/>
        <w:pageBreakBefore w:val="0"/>
        <w:widowControl/>
        <w:numPr>
          <w:ilvl w:val="0"/>
          <w:numId w:val="0"/>
        </w:numPr>
        <w:kinsoku/>
        <w:wordWrap w:val="0"/>
        <w:overflowPunct/>
        <w:topLinePunct/>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本项目预算绩效评价报告的评价对象是裕民县城乡住户一体化调查记账补贴项目及其预算执行情况。该项目由裕民县统计局负责实施，旨在完成120户调查户收入、支出进行记账调查，并发放补贴200元/户/月，辅助调查员12人，并发放437.78元/人/月，体现我县城乡居民收支消费水平，测算出我县城乡人均可支配收入，向县委、县人民政府及有关部门提供统计信息和咨询。确保统计数据真实、准确、及时。工作规范化和数据真实性可以达到上级工作</w:t>
      </w:r>
      <w:r>
        <w:rPr>
          <w:rFonts w:hint="eastAsia"/>
        </w:rPr>
        <w:t xml:space="preserve">要求。</w:t>
      </w:r>
      <w:r>
        <w:rPr>
          <w:rFonts w:ascii="Times New Roman" w:hAnsi="Times New Roman" w:cs="Times New Roman" w:hint="default"/>
        </w:rPr>
        <w:t xml:space="preserve">项目预算涵盖从2024年1月1日至2024年12月25日的全部资金投入与支出，涉及资金总额为35.104万元。</w:t>
      </w:r>
    </w:p>
    <w:p>
      <w:pPr>
        <w:pStyle w:val="正文1"/>
        <w:keepNext w:val="0"/>
        <w:keepLines w:val="0"/>
        <w:pageBreakBefore w:val="0"/>
        <w:widowControl/>
        <w:numPr>
          <w:ilvl w:val="0"/>
          <w:numId w:val="0"/>
        </w:numPr>
        <w:kinsoku/>
        <w:wordWrap w:val="0"/>
        <w:overflowPunct/>
        <w:topLinePunct/>
        <w:autoSpaceDE/>
        <w:autoSpaceDN/>
        <w:bidi w:val="0"/>
        <w:adjustRightInd/>
        <w:snapToGrid/>
        <w:spacing w:before="0" w:after="0"/>
        <w:ind w:firstLine="640" w:leftChars="0" w:firstLineChars="200"/>
        <w:jc w:val="left"/>
        <w:textAlignment w:val="auto"/>
        <w:rPr>
          <w:rStyle w:val="三级标题Char"/>
          <w:rFonts w:hint="default"/>
        </w:rPr>
      </w:pPr>
      <w:r>
        <w:rPr>
          <w:rStyle w:val="三级标题Char"/>
          <w:rFonts w:hint="eastAsia"/>
          <w:lang w:val="en-US" w:eastAsia="zh-CN"/>
        </w:rPr>
        <w:t xml:space="preserve">4.</w:t>
      </w:r>
      <w:r>
        <w:rPr>
          <w:rStyle w:val="三级标题Char"/>
          <w:rFonts w:hint="default"/>
        </w:rPr>
        <w:t xml:space="preserve">绩效评价的范围</w:t>
      </w:r>
    </w:p>
    <w:p>
      <w:pPr>
        <w:pStyle w:val="正文1"/>
        <w:keepNext w:val="0"/>
        <w:keepLines w:val="0"/>
        <w:pageBreakBefore w:val="0"/>
        <w:widowControl/>
        <w:numPr>
          <w:ilvl w:val="0"/>
          <w:numId w:val="0"/>
        </w:numPr>
        <w:kinsoku/>
        <w:wordWrap w:val="0"/>
        <w:overflowPunct/>
        <w:topLinePunct/>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本项目预算绩效评价报告的评价范围广泛而全面，涵盖了从项目立项至评价时点期间的所有关键预算活动和财务流程。具体而言，评价范围包括但不限于以下几个方面：</w:t>
      </w:r>
    </w:p>
    <w:p>
      <w:pPr>
        <w:pStyle w:val="正文1"/>
        <w:keepNext/>
        <w:keepLines w:val="0"/>
        <w:pageBreakBefore w:val="0"/>
        <w:widowControl/>
        <w:numPr>
          <w:ilvl w:val="0"/>
          <w:numId w:val="3"/>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项目预算编制与执行：全面审视项目预算的编制依据、合理性、科学性以及实际执行情况，包括预算调整的原因和效果</w:t>
      </w:r>
      <w:r>
        <w:rPr>
          <w:rFonts w:ascii="Times New Roman" w:hAnsi="Times New Roman" w:cs="Times New Roman" w:hint="eastAsia"/>
          <w:lang w:eastAsia="zh-CN"/>
        </w:rPr>
        <w:t xml:space="preserve">。</w:t>
      </w:r>
    </w:p>
    <w:p>
      <w:pPr>
        <w:pStyle w:val="正文1"/>
        <w:keepNext/>
        <w:keepLines w:val="0"/>
        <w:pageBreakBefore w:val="0"/>
        <w:widowControl/>
        <w:numPr>
          <w:ilvl w:val="0"/>
          <w:numId w:val="3"/>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资金管理：深入分析项目资金的分配、使用和监管情况，确保资金使用的合规性、高效性和透明度。</w:t>
      </w:r>
    </w:p>
    <w:p>
      <w:pPr>
        <w:pStyle w:val="正文1"/>
        <w:keepNext/>
        <w:keepLines w:val="0"/>
        <w:pageBreakBefore w:val="0"/>
        <w:widowControl/>
        <w:numPr>
          <w:ilvl w:val="0"/>
          <w:numId w:val="3"/>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项目实施进度与产出：评估项目是否按照既定计划顺利推进，各项任务是否按时完成，以及项目产出的数量、质量和时效性是否符合预期。</w:t>
      </w:r>
    </w:p>
    <w:p>
      <w:pPr>
        <w:pStyle w:val="正文1"/>
        <w:keepNext/>
        <w:keepLines w:val="0"/>
        <w:pageBreakBefore w:val="0"/>
        <w:widowControl/>
        <w:numPr>
          <w:ilvl w:val="0"/>
          <w:numId w:val="3"/>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社会、生态等影响：考察项目对社会、经济等方面的综合影响。</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pPr>
      <w:r>
        <w:rPr>
          <w:rFonts w:hint="default"/>
        </w:rPr>
        <w:t xml:space="preserve">（二）绩效评价原则、评价指标体系、评价方法、评价标准</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textAlignment w:val="auto"/>
        <w:rPr>
          <w:rStyle w:val="三级标题Char"/>
          <w:rFonts w:hint="default"/>
        </w:rPr>
      </w:pPr>
      <w:r>
        <w:rPr>
          <w:rStyle w:val="三级标题Char"/>
          <w:rFonts w:hint="default"/>
        </w:rPr>
        <w:t xml:space="preserve">1.绩效评价原则</w:t>
      </w:r>
    </w:p>
    <w:p>
      <w:pPr>
        <w:pStyle w:val="正文1"/>
        <w:keepNext/>
        <w:keepLines w:val="0"/>
        <w:pageBreakBefore w:val="0"/>
        <w:widowControl/>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Fonts w:ascii="Times New Roman" w:hAnsi="Times New Roman" w:cs="Times New Roman" w:hint="default"/>
        </w:rPr>
        <w:t xml:space="preserve">本次项目绩效评价遵循以下基本原则：</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Fonts w:ascii="Times New Roman" w:hAnsi="Times New Roman" w:cs="Times New Roman" w:hint="eastAsia"/>
          <w:lang w:eastAsia="zh-CN"/>
        </w:rPr>
        <w:t xml:space="preserve">（</w:t>
      </w:r>
      <w:r>
        <w:rPr>
          <w:rFonts w:ascii="Times New Roman" w:hAnsi="Times New Roman" w:cs="Times New Roman" w:hint="eastAsia"/>
          <w:lang w:val="en-US" w:eastAsia="zh-CN"/>
        </w:rPr>
        <w:t xml:space="preserve">1</w:t>
      </w:r>
      <w:r>
        <w:rPr>
          <w:rFonts w:ascii="Times New Roman" w:hAnsi="Times New Roman" w:cs="Times New Roman" w:hint="eastAsia"/>
          <w:lang w:eastAsia="zh-CN"/>
        </w:rPr>
        <w:t xml:space="preserve">）</w:t>
      </w:r>
      <w:r>
        <w:rPr>
          <w:rFonts w:ascii="Times New Roman" w:hAnsi="Times New Roman" w:cs="Times New Roman" w:hint="default"/>
        </w:rPr>
        <w:t xml:space="preserve">科学公正。绩效评价应当运用科学合理的方法，按照规范的程序，对项目绩效进行客观、公正的反映。</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Fonts w:ascii="Times New Roman" w:hAnsi="Times New Roman" w:cs="Times New Roman" w:hint="default"/>
        </w:rPr>
        <w:t xml:space="preserve">（2）统筹兼顾。单位自评、部门评价</w:t>
      </w:r>
      <w:r>
        <w:rPr>
          <w:rStyle w:val="正文1Char"/>
          <w:rFonts w:ascii="Times New Roman" w:hAnsi="Times New Roman" w:cs="Times New Roman" w:hint="default"/>
          <w:bCs/>
        </w:rPr>
        <w:t xml:space="preserve">和财政评价应职责明确，各有侧重，相互衔接。单位自评应由项目单位自主实施，即“谁支出、谁自评”。部门评价和财政评价应在单位自评的基础上开展。</w:t>
      </w:r>
    </w:p>
    <w:p>
      <w:pPr>
        <w:pStyle w:val="正文1"/>
        <w:keepNext/>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Style w:val="正文1Char"/>
          <w:rFonts w:ascii="Times New Roman" w:hAnsi="Times New Roman" w:cs="Times New Roman" w:hint="eastAsia"/>
          <w:bCs/>
          <w:lang w:val="en-US" w:eastAsia="zh-CN"/>
        </w:rPr>
      </w:pPr>
      <w:r>
        <w:rPr>
          <w:rStyle w:val="正文1Char"/>
          <w:rFonts w:ascii="Times New Roman" w:hAnsi="Times New Roman" w:cs="Times New Roman" w:hint="eastAsia"/>
          <w:bCs/>
          <w:lang w:eastAsia="zh-CN"/>
        </w:rPr>
        <w:t xml:space="preserve">（</w:t>
      </w:r>
      <w:r>
        <w:rPr>
          <w:rStyle w:val="正文1Char"/>
          <w:rFonts w:ascii="Times New Roman" w:hAnsi="Times New Roman" w:cs="Times New Roman" w:hint="eastAsia"/>
          <w:bCs/>
          <w:lang w:val="en-US" w:eastAsia="zh-CN"/>
        </w:rPr>
        <w:t xml:space="preserve">3</w:t>
      </w:r>
      <w:r>
        <w:rPr>
          <w:rStyle w:val="正文1Char"/>
          <w:rFonts w:ascii="Times New Roman" w:hAnsi="Times New Roman" w:cs="Times New Roman" w:hint="eastAsia"/>
          <w:bCs/>
          <w:lang w:eastAsia="zh-CN"/>
        </w:rPr>
        <w:t xml:space="preserve">）</w:t>
      </w:r>
      <w:r>
        <w:rPr>
          <w:rStyle w:val="正文1Char"/>
          <w:rFonts w:ascii="Times New Roman" w:hAnsi="Times New Roman" w:cs="Times New Roman" w:hint="default"/>
          <w:bCs/>
        </w:rPr>
        <w:t xml:space="preserve">激励约束。绩效评价结果应与预算安排、政策调整、改进管理实质性挂钩，体现奖优罚劣和激励相容导向，有效要安排、低效要压减、无效要问责。</w:t>
      </w:r>
      <w:r>
        <w:rPr>
          <w:rStyle w:val="正文1Char"/>
          <w:rFonts w:ascii="Times New Roman" w:hAnsi="Times New Roman" w:cs="Times New Roman" w:hint="eastAsia"/>
          <w:bCs/>
          <w:lang w:val="en-US" w:eastAsia="zh-CN"/>
        </w:rPr>
        <w:t xml:space="preserve">                </w:t>
      </w:r>
    </w:p>
    <w:p>
      <w:pPr>
        <w:pStyle w:val="正文1"/>
        <w:keepNext/>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Style w:val="正文1Char"/>
          <w:rFonts w:ascii="Times New Roman" w:hAnsi="Times New Roman" w:cs="Times New Roman" w:hint="default"/>
          <w:bCs/>
          <w:highlight w:val="none"/>
        </w:rPr>
      </w:pPr>
      <w:r>
        <w:rPr>
          <w:rStyle w:val="正文1Char"/>
          <w:rFonts w:ascii="Times New Roman" w:hAnsi="Times New Roman" w:cs="Times New Roman" w:hint="eastAsia"/>
          <w:bCs/>
          <w:highlight w:val="none"/>
          <w:lang w:val="en-US" w:eastAsia="zh-CN"/>
        </w:rPr>
        <w:t xml:space="preserve">（4）</w:t>
      </w:r>
      <w:r>
        <w:rPr>
          <w:rStyle w:val="正文1Char"/>
          <w:rFonts w:ascii="Times New Roman" w:hAnsi="Times New Roman" w:cs="Times New Roman" w:hint="default"/>
          <w:bCs/>
          <w:highlight w:val="none"/>
        </w:rPr>
        <w:t xml:space="preserve">公开透明。绩效评价结果应依法依依规公开，并自觉接受社会监督。</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三级标题Char"/>
          <w:rFonts w:hint="default"/>
        </w:rPr>
      </w:pPr>
      <w:r>
        <w:rPr>
          <w:rStyle w:val="三级标题Char"/>
          <w:rFonts w:ascii="Times New Roman" w:hAnsi="Times New Roman" w:cs="Times New Roman" w:hint="default"/>
        </w:rPr>
        <w:t xml:space="preserve">2</w:t>
      </w:r>
      <w:r>
        <w:rPr>
          <w:rStyle w:val="三级标题Char"/>
          <w:rFonts w:hint="default"/>
        </w:rPr>
        <w:t xml:space="preserve">.评价指标体系</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default"/>
          <w:bCs/>
        </w:rPr>
        <w:t xml:space="preserve">绩效评价框架是开展绩效评价的核心。绩效评价框架包括评价准则、关键评价问题、评价指标、数据来源、数据收集方法等。指标体系建立过程如下：</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eastAsia"/>
          <w:bCs/>
          <w:lang w:eastAsia="zh-CN"/>
        </w:rPr>
        <w:t xml:space="preserve">（</w:t>
      </w:r>
      <w:r>
        <w:rPr>
          <w:rStyle w:val="正文1Char"/>
          <w:rFonts w:ascii="Times New Roman" w:hAnsi="Times New Roman" w:cs="Times New Roman" w:hint="eastAsia"/>
          <w:bCs/>
          <w:lang w:val="en-US" w:eastAsia="zh-CN"/>
        </w:rPr>
        <w:t xml:space="preserve">1</w:t>
      </w:r>
      <w:r>
        <w:rPr>
          <w:rStyle w:val="正文1Char"/>
          <w:rFonts w:ascii="Times New Roman" w:hAnsi="Times New Roman" w:cs="Times New Roman" w:hint="eastAsia"/>
          <w:bCs/>
          <w:lang w:eastAsia="zh-CN"/>
        </w:rPr>
        <w:t xml:space="preserve">）</w:t>
      </w:r>
      <w:r>
        <w:rPr>
          <w:rStyle w:val="正文1Char"/>
          <w:rFonts w:ascii="Times New Roman" w:hAnsi="Times New Roman" w:cs="Times New Roman" w:hint="default"/>
          <w:bCs/>
        </w:rPr>
        <w:t xml:space="preserve">确定评价指标</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default"/>
          <w:bCs/>
        </w:rPr>
        <w:t xml:space="preserve">采用层次分析法，建立评价指标体系。绩效评价将指标分为项目决策指标、项目过程指标、项目产出指标、项目效益指标四个维度，最终形成一个由多个相互联系的指标组成的多层次指标体系。</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default"/>
          <w:bCs/>
        </w:rPr>
        <w:t xml:space="preserve">（2）确定权重</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default"/>
          <w:bCs/>
        </w:rPr>
        <w:t xml:space="preserve">确定各个指标相对于项目总体绩效的权重分值。在绩效评价指标体系中，项目决策权重为20分，项目过程权重为20分，项目产出权重为40分，项目效益权重为20分。</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正文1Char"/>
          <w:rFonts w:ascii="Times New Roman" w:hAnsi="Times New Roman" w:cs="Times New Roman" w:hint="default"/>
          <w:bCs/>
        </w:rPr>
      </w:pPr>
      <w:r>
        <w:rPr>
          <w:rStyle w:val="正文1Char"/>
          <w:rFonts w:ascii="Times New Roman" w:hAnsi="Times New Roman" w:cs="Times New Roman" w:hint="default"/>
          <w:bCs/>
        </w:rPr>
        <w:t xml:space="preserve">（3）确定指标标准值</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Style w:val="正文1Char"/>
          <w:rFonts w:ascii="Times New Roman" w:hAnsi="Times New Roman" w:cs="Times New Roman" w:hint="default"/>
          <w:bCs/>
        </w:rPr>
        <w:t xml:space="preserve">指标标准值是绩效</w:t>
      </w:r>
      <w:r>
        <w:rPr>
          <w:rFonts w:ascii="Times New Roman" w:hAnsi="Times New Roman" w:cs="Times New Roman" w:hint="default"/>
        </w:rPr>
        <w:t xml:space="preserve">评价指标的尺度，既要反映同类项目的先进水平，又要符合项目的实际绩效水平。具体采用计划标准等确定此次绩效评价指标标准值。</w:t>
      </w:r>
      <w:r>
        <w:rPr>
          <w:rFonts w:ascii="Times New Roman" w:hAnsi="Times New Roman" w:cs="Times New Roman" w:hint="default"/>
        </w:rPr>
        <w:br/>
      </w:r>
      <w:r>
        <w:rPr>
          <w:rFonts w:ascii="Times New Roman" w:hAnsi="Times New Roman" w:cs="Times New Roman" w:hint="default"/>
        </w:rPr>
        <w:t xml:space="preserve">绩效评价总分值100分，根据综合评分结果，90（含）-100分为优、80（含）-90分为良、60（含）-80分为中、60分以下为差。</w:t>
      </w:r>
      <w:r>
        <w:rPr>
          <w:rFonts w:ascii="Times New Roman" w:hAnsi="Times New Roman" w:cs="Times New Roman" w:hint="default"/>
        </w:rPr>
        <w:br/>
      </w:r>
      <w:r>
        <w:rPr>
          <w:rFonts w:ascii="Times New Roman" w:hAnsi="Times New Roman" w:cs="Times New Roman" w:hint="eastAsia"/>
          <w:lang w:val="en-US" w:eastAsia="zh-CN"/>
        </w:rPr>
        <w:t xml:space="preserve">    </w:t>
      </w:r>
      <w:r>
        <w:rPr>
          <w:rFonts w:ascii="Times New Roman" w:hAnsi="Times New Roman" w:cs="Times New Roman" w:hint="default"/>
        </w:rPr>
        <w:t xml:space="preserve">具体评价指标体系详情见附件1</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三级标题Char"/>
          <w:rFonts w:ascii="Times New Roman" w:hAnsi="Times New Roman" w:cs="Times New Roman" w:hint="default"/>
        </w:rPr>
      </w:pPr>
      <w:r>
        <w:rPr>
          <w:rStyle w:val="三级标题Char"/>
          <w:rFonts w:ascii="Times New Roman" w:hAnsi="Times New Roman" w:cs="Times New Roman" w:hint="default"/>
        </w:rPr>
        <w:t xml:space="preserve">3.绩效评价方法</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Fonts w:ascii="Times New Roman" w:hAnsi="Times New Roman" w:cs="Times New Roman" w:hint="default"/>
        </w:rPr>
        <w:t xml:space="preserve">绩效评价从项目决策、项目过程、项目产出、项目效益四个维度进行评价。评价对象为项目目标实施情况，评价核心为资金的支出完成情况和项目的产出效益。</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Fonts w:ascii="Times New Roman" w:hAnsi="Times New Roman" w:cs="Times New Roman" w:hint="default"/>
        </w:rPr>
        <w:t xml:space="preserve">本次评价指标中，既有定性指标又有定量指标，各类指标因考核内容不同和客观标准不同存在较大差异，因此核定具体指标时采用了不同方法，具体评价方法如下：</w:t>
      </w:r>
    </w:p>
    <w:p>
      <w:pPr>
        <w:pStyle w:val="正文1"/>
        <w:keepNext/>
        <w:keepLines w:val="0"/>
        <w:pageBreakBefore w:val="0"/>
        <w:widowControl/>
        <w:numPr>
          <w:ilvl w:val="0"/>
          <w:numId w:val="5"/>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Fonts w:ascii="Times New Roman" w:hAnsi="Times New Roman" w:cs="Times New Roman" w:hint="default"/>
        </w:rPr>
        <w:t xml:space="preserve">成本效益分析法。是指将投入与产出、效益进行关联性分析的方法。 </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三级标题Char"/>
          <w:rFonts w:hint="eastAsia"/>
        </w:rPr>
      </w:pPr>
      <w:r>
        <w:rPr>
          <w:rFonts w:ascii="Times New Roman" w:hAnsi="Times New Roman" w:cs="Times New Roman" w:hint="default"/>
        </w:rPr>
        <w:t xml:space="preserve">（二）比较法。是指将实施情况与绩效目标、历史情况、不同部门和地区同类支出情况进行比较的方法。</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default"/>
        </w:rPr>
      </w:pPr>
      <w:r>
        <w:rPr>
          <w:rFonts w:ascii="Times New Roman" w:hAnsi="Times New Roman" w:cs="Times New Roman" w:hint="default"/>
        </w:rPr>
        <w:t xml:space="preserve">（三）因素分析法。是指综合分析影响绩效目标实现、实施效果的内外部因素的方法。</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ascii="Times New Roman" w:hAnsi="Times New Roman" w:cs="Times New Roman" w:hint="eastAsia"/>
          <w:lang w:eastAsia="zh-CN"/>
        </w:rPr>
      </w:pPr>
      <w:r>
        <w:rPr>
          <w:rFonts w:ascii="Times New Roman" w:hAnsi="Times New Roman" w:cs="Times New Roman" w:hint="default"/>
        </w:rPr>
        <w:t xml:space="preserve">（四）最低成本法。是指在绩效目标确定的前提下，成本最小者为优的方法</w:t>
      </w:r>
      <w:r>
        <w:rPr>
          <w:rFonts w:ascii="Times New Roman" w:hAnsi="Times New Roman" w:cs="Times New Roman" w:hint="eastAsia"/>
          <w:lang w:eastAsia="zh-CN"/>
        </w:rPr>
        <w:t xml:space="preserve">。</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rPr>
      </w:pPr>
      <w:r>
        <w:rPr>
          <w:rFonts w:ascii="Times New Roman" w:hAnsi="Times New Roman" w:cs="Times New Roman" w:hint="default"/>
        </w:rPr>
        <w:t xml:space="preserve">（五）公众评判法。</w:t>
      </w:r>
      <w:r>
        <w:rPr>
          <w:rFonts w:hint="eastAsia"/>
        </w:rPr>
        <w:t xml:space="preserve">是指通过专家评估、公众问卷及抽样调查等方式进行评判的方法。</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rPr>
      </w:pPr>
      <w:r>
        <w:rPr>
          <w:rFonts w:hint="eastAsia"/>
        </w:rPr>
        <w:t xml:space="preserve">（六）标杆管理法。是指以国内外同行业中较高的绩效水平为标杆进行评判的方法。</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rPr>
      </w:pPr>
      <w:r>
        <w:rPr>
          <w:rFonts w:hint="eastAsia"/>
        </w:rPr>
        <w:t xml:space="preserve">（七）其他评价方法。</w:t>
      </w:r>
    </w:p>
    <w:p>
      <w:pPr>
        <w:pStyle w:val="正文1"/>
        <w:keepNext/>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Style w:val="三级标题Char"/>
          <w:rFonts w:hint="eastAsia"/>
        </w:rPr>
      </w:pPr>
      <w:r>
        <w:rPr>
          <w:rStyle w:val="三级标题Char"/>
          <w:rFonts w:hint="eastAsia"/>
        </w:rPr>
        <w:t xml:space="preserve">4.评价标准</w:t>
      </w:r>
    </w:p>
    <w:p>
      <w:pPr>
        <w:pStyle w:val="正文1"/>
        <w:keepNext/>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rPr>
      </w:pPr>
      <w:r>
        <w:rPr>
          <w:rFonts w:hint="eastAsia"/>
        </w:rPr>
        <w:t xml:space="preserve">绩效评价标准通常包括计划标准、行业标准、历史标准等，用于对绩效指标完成情况进行比较、分析、评价。本次评价主要采用了计划标准标准。</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lang w:eastAsia="zh-CN"/>
        </w:rPr>
        <w:t xml:space="preserve">（</w:t>
      </w:r>
      <w:r>
        <w:rPr>
          <w:rFonts w:hint="eastAsia"/>
          <w:lang w:val="en-US" w:eastAsia="zh-CN"/>
        </w:rPr>
        <w:t xml:space="preserve">三</w:t>
      </w:r>
      <w:r>
        <w:rPr>
          <w:rFonts w:hint="eastAsia"/>
          <w:lang w:eastAsia="zh-CN"/>
        </w:rPr>
        <w:t xml:space="preserve">）</w:t>
      </w:r>
      <w:r>
        <w:rPr>
          <w:rFonts w:hint="eastAsia"/>
        </w:rPr>
        <w:t xml:space="preserve">绩效评价工作过程</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line="560" w:lineRule="exact"/>
        <w:ind w:left="420" w:leftChars="200"/>
        <w:textAlignment w:val="auto"/>
        <w:rPr>
          <w:rFonts w:hint="eastAsia"/>
        </w:rPr>
      </w:pPr>
      <w:r>
        <w:rPr>
          <w:rFonts w:hint="eastAsia"/>
        </w:rPr>
        <w:t xml:space="preserve">（</w:t>
      </w:r>
      <w:r>
        <w:rPr>
          <w:rFonts w:ascii="Times New Roman" w:hAnsi="Times New Roman" w:cs="Times New Roman" w:hint="default"/>
        </w:rPr>
        <w:t xml:space="preserve">1</w:t>
      </w:r>
      <w:r>
        <w:rPr>
          <w:rFonts w:hint="eastAsia"/>
        </w:rPr>
        <w:t xml:space="preserve">）前期准备与规划</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jc w:val="left"/>
        <w:textAlignment w:val="auto"/>
        <w:rPr>
          <w:rFonts w:hint="eastAsia"/>
        </w:rPr>
      </w:pPr>
      <w:r>
        <w:rPr>
          <w:rFonts w:hint="eastAsia"/>
          <w:lang w:val="en-US" w:eastAsia="zh-CN"/>
        </w:rPr>
        <w:t xml:space="preserve">在项目</w:t>
      </w:r>
      <w:r>
        <w:rPr>
          <w:rFonts w:hint="eastAsia"/>
        </w:rPr>
        <w:t xml:space="preserve">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jc w:val="left"/>
        <w:textAlignment w:val="auto"/>
        <w:rPr>
          <w:rFonts w:hint="eastAsia"/>
        </w:rPr>
      </w:pPr>
      <w:r>
        <w:rPr>
          <w:rFonts w:hint="eastAsia"/>
        </w:rPr>
        <w:t xml:space="preserve">（</w:t>
      </w:r>
      <w:r>
        <w:rPr>
          <w:rFonts w:ascii="Times New Roman" w:hAnsi="Times New Roman" w:cs="Times New Roman" w:hint="default"/>
        </w:rPr>
        <w:t xml:space="preserve">2</w:t>
      </w:r>
      <w:r>
        <w:rPr>
          <w:rFonts w:hint="eastAsia"/>
        </w:rPr>
        <w:t xml:space="preserve">）指标体系构建</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jc w:val="left"/>
        <w:textAlignment w:val="auto"/>
        <w:rPr>
          <w:rFonts w:hint="eastAsia"/>
        </w:rPr>
      </w:pPr>
      <w:r>
        <w:rPr>
          <w:rFonts w:hint="eastAsia"/>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jc w:val="left"/>
        <w:textAlignment w:val="auto"/>
        <w:rPr>
          <w:rFonts w:hint="eastAsia"/>
        </w:rPr>
      </w:pPr>
      <w:r>
        <w:rPr>
          <w:rFonts w:hint="eastAsia"/>
        </w:rPr>
        <w:t xml:space="preserve">（</w:t>
      </w:r>
      <w:r>
        <w:rPr>
          <w:rFonts w:ascii="Times New Roman" w:hAnsi="Times New Roman" w:cs="Times New Roman" w:hint="default"/>
        </w:rPr>
        <w:t xml:space="preserve">3</w:t>
      </w:r>
      <w:r>
        <w:rPr>
          <w:rFonts w:hint="eastAsia"/>
        </w:rPr>
        <w:t xml:space="preserve">）数据收集与整理</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jc w:val="left"/>
        <w:textAlignment w:val="auto"/>
        <w:rPr>
          <w:rFonts w:hint="eastAsia"/>
        </w:rPr>
      </w:pPr>
      <w:r>
        <w:rPr>
          <w:rFonts w:hint="eastAsia"/>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pStyle w:val="正文1"/>
        <w:keepNext/>
        <w:keepLines w:val="0"/>
        <w:pageBreakBefore w:val="0"/>
        <w:widowControl/>
        <w:kinsoku/>
        <w:wordWrap/>
        <w:overflowPunct/>
        <w:topLinePunct w:val="0"/>
        <w:autoSpaceDE/>
        <w:autoSpaceDN/>
        <w:bidi w:val="0"/>
        <w:adjustRightInd/>
        <w:snapToGrid/>
        <w:spacing w:before="0" w:after="0"/>
        <w:ind w:left="0" w:firstLine="640" w:firstLineChars="200"/>
        <w:jc w:val="left"/>
        <w:textAlignment w:val="auto"/>
        <w:rPr>
          <w:rFonts w:hint="eastAsia"/>
        </w:rPr>
      </w:pPr>
      <w:r>
        <w:rPr>
          <w:rFonts w:hint="eastAsia"/>
        </w:rPr>
        <w:t xml:space="preserve">（</w:t>
      </w:r>
      <w:r>
        <w:rPr>
          <w:rFonts w:ascii="Times New Roman" w:hAnsi="Times New Roman" w:cs="Times New Roman" w:hint="eastAsia"/>
          <w:lang w:val="en-US" w:eastAsia="zh-CN"/>
        </w:rPr>
        <w:t xml:space="preserve">4</w:t>
      </w:r>
      <w:r>
        <w:rPr>
          <w:rFonts w:hint="eastAsia"/>
        </w:rPr>
        <w:t xml:space="preserve">）数据分析与评估</w:t>
      </w:r>
    </w:p>
    <w:p>
      <w:pPr>
        <w:pStyle w:val="正文1"/>
        <w:keepNext/>
        <w:keepLines w:val="0"/>
        <w:pageBreakBefore w:val="0"/>
        <w:widowControl w:val="0"/>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hint="eastAsia"/>
        </w:rPr>
      </w:pPr>
      <w:r>
        <w:rPr>
          <w:rFonts w:hint="eastAsia"/>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hint="eastAsia"/>
        </w:rPr>
      </w:pPr>
      <w:r>
        <w:rPr>
          <w:rFonts w:hint="eastAsia"/>
        </w:rPr>
        <w:t xml:space="preserve">（</w:t>
      </w:r>
      <w:r>
        <w:rPr>
          <w:rFonts w:ascii="Times New Roman" w:hAnsi="Times New Roman" w:cs="Times New Roman" w:hint="default"/>
        </w:rPr>
        <w:t xml:space="preserve">5</w:t>
      </w:r>
      <w:r>
        <w:rPr>
          <w:rFonts w:hint="eastAsia"/>
        </w:rPr>
        <w:t xml:space="preserve">）报告撰写与反馈</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hint="eastAsia"/>
        </w:rPr>
      </w:pPr>
      <w:r>
        <w:rPr>
          <w:rFonts w:hint="eastAsi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hint="eastAsia"/>
        </w:rPr>
      </w:pPr>
      <w:r>
        <w:rPr>
          <w:rFonts w:hint="eastAsia"/>
        </w:rPr>
        <w:t xml:space="preserve">（</w:t>
      </w:r>
      <w:r>
        <w:rPr>
          <w:rFonts w:ascii="Times New Roman" w:hAnsi="Times New Roman" w:cs="Times New Roman" w:hint="default"/>
        </w:rPr>
        <w:t xml:space="preserve">6</w:t>
      </w:r>
      <w:r>
        <w:rPr>
          <w:rFonts w:hint="eastAsia"/>
          <w:lang w:eastAsia="zh-CN"/>
        </w:rPr>
        <w:t xml:space="preserve">）</w:t>
      </w:r>
      <w:r>
        <w:rPr>
          <w:rFonts w:hint="eastAsia"/>
        </w:rPr>
        <w:t xml:space="preserve">后续跟踪与改进</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hint="eastAsia"/>
        </w:rPr>
        <w:t xml:space="preserve">在评价报告提交后，我们将持续跟踪项目的改进措施落实情况，定期对项目绩效进行复查与评估，确保项目能够根据评价结果及时调整与优化，实现</w:t>
      </w:r>
      <w:r>
        <w:rPr>
          <w:rFonts w:ascii="Times New Roman" w:hAnsi="Times New Roman" w:cs="Times New Roman" w:hint="default"/>
        </w:rPr>
        <w:t xml:space="preserve">绩效的持续提升。同时，根据项目实施过程中出现的新情况、新问题，适时调整绩效评价指标体系与方法，保持评价工作的适应性与前瞻性，为项目的长期稳定发展提供有力保障。</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jc w:val="left"/>
        <w:textAlignment w:val="auto"/>
        <w:rPr>
          <w:rStyle w:val="二级标题Char"/>
          <w:rFonts w:hint="default"/>
        </w:rPr>
      </w:pPr>
      <w:r>
        <w:rPr>
          <w:rStyle w:val="二级标题Char"/>
          <w:rFonts w:eastAsia="楷体_GB2312" w:hint="eastAsia"/>
          <w:lang w:val="en-US" w:eastAsia="zh-CN"/>
        </w:rPr>
        <w:t xml:space="preserve">三、</w:t>
      </w:r>
      <w:r>
        <w:rPr>
          <w:rStyle w:val="二级标题Char"/>
          <w:rFonts w:hint="default"/>
        </w:rPr>
        <w:t xml:space="preserve">综合评价情况及评价结论</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left="420" w:leftChars="200"/>
        <w:jc w:val="left"/>
        <w:textAlignment w:val="auto"/>
        <w:rPr>
          <w:rStyle w:val="二级标题Char"/>
          <w:rFonts w:hint="default"/>
        </w:rPr>
      </w:pPr>
      <w:r>
        <w:rPr>
          <w:rStyle w:val="二级标题Char"/>
          <w:rFonts w:hint="default"/>
        </w:rPr>
        <w:t xml:space="preserve">（一）评价情况</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eastAsia"/>
          <w:lang w:val="en-US" w:eastAsia="zh-CN"/>
        </w:rPr>
        <w:t xml:space="preserve">本项目</w:t>
      </w:r>
      <w:r>
        <w:rPr>
          <w:rFonts w:ascii="Times New Roman" w:hAnsi="Times New Roman" w:cs="Times New Roman" w:hint="default"/>
        </w:rPr>
        <w:t xml:space="preserve">的综合评价基于对项目各方面绩效的深入分析与评估。从项目目标的达成情况来看裕民县城乡住户一体化调查记账补贴项目在产出指标、成本指标等方面表现出色，达到了预期的标准与要求。同时，项目也在效益指标环节取得了显著的成效，如有效体现了我县城乡居民消费水平、显著提高统计数据质量等。</w:t>
      </w:r>
      <w:r>
        <w:rPr>
          <w:rFonts w:ascii="Times New Roman" w:hAnsi="Times New Roman" w:cs="Times New Roman" w:hint="default"/>
        </w:rPr>
        <w:br/>
      </w:r>
      <w:r>
        <w:rPr>
          <w:rFonts w:ascii="Times New Roman" w:hAnsi="Times New Roman" w:cs="Times New Roman" w:hint="default"/>
        </w:rPr>
        <w:t xml:space="preserve">在项目管理方面，裕民县统计局通过有效的规划、组织与协调，项目得以顺利实施，并在预算与时间上保持了良好的控制。</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从项目效益的角度来看，本项目不仅实现了预期的社会效益、经济效益等方面产生了积极的影响。具体而言，有效体现了我县城乡居民消费水平、显著提高统计数据质量等方面的提升，为项目的利益相关者带来了实实在在的利益。</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综上所述，裕民县城乡住户一体化调查记账补贴项目在绩效评价中表现出色，达到了项目的预期目标，并在多个方面取得了显著的成效。</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Style w:val="二级标题Char"/>
          <w:rFonts w:hint="default"/>
        </w:rPr>
      </w:pPr>
      <w:r>
        <w:rPr>
          <w:rStyle w:val="二级标题Char"/>
          <w:rFonts w:hint="default"/>
        </w:rPr>
        <w:t xml:space="preserve">（二）评价结论</w:t>
      </w:r>
    </w:p>
    <w:p>
      <w:pPr>
        <w:keepNext/>
        <w:keepLines w:val="0"/>
        <w:pageBreakBefore w:val="0"/>
        <w:widowControl/>
        <w:kinsoku/>
        <w:wordWrap/>
        <w:overflowPunct/>
        <w:topLinePunct w:val="0"/>
        <w:autoSpaceDE/>
        <w:autoSpaceDN/>
        <w:bidi w:val="0"/>
        <w:adjustRightInd/>
        <w:snapToGrid/>
        <w:spacing w:line="540" w:lineRule="exact"/>
        <w:ind w:left="0" w:firstLine="640" w:leftChars="0" w:firstLineChars="200"/>
        <w:textAlignment w:val="auto"/>
        <w:rPr>
          <w:rFonts w:ascii="Times New Roman" w:eastAsia="仿宋_GB2312" w:hAnsi="Times New Roman" w:cs="Times New Roman" w:hint="eastAsia"/>
          <w:bCs/>
          <w:kern w:val="32"/>
          <w:sz w:val="32"/>
          <w:szCs w:val="32"/>
          <w:lang w:val="en-US" w:eastAsia="zh-CN" w:bidi="ar-SA"/>
        </w:rPr>
      </w:pPr>
      <w:r>
        <w:rPr>
          <w:rFonts w:ascii="Times New Roman" w:eastAsia="仿宋_GB2312" w:hAnsi="Times New Roman" w:cs="Times New Roman" w:hint="default"/>
          <w:bCs/>
          <w:kern w:val="32"/>
          <w:sz w:val="32"/>
          <w:szCs w:val="32"/>
          <w:lang w:val="en-US" w:eastAsia="zh-CN" w:bidi="ar-SA"/>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r>
        <w:rPr>
          <w:rFonts w:ascii="Times New Roman" w:eastAsia="仿宋_GB2312" w:hAnsi="Times New Roman" w:cs="Times New Roman" w:hint="eastAsia"/>
          <w:bCs/>
          <w:kern w:val="32"/>
          <w:sz w:val="32"/>
          <w:szCs w:val="32"/>
          <w:lang w:val="en-US" w:eastAsia="zh-CN" w:bidi="ar-SA"/>
        </w:rPr>
        <w:t xml:space="preserve">具体打分情况详见：附件1综合评分表。</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表1综合评分表</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一级指标</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权重分</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得分</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得分率</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项目决策</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100%</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项目过程</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100%</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项目产出</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40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100%</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项目效益</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20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100%</w:t>
      </w:r>
      <w:r>
        <w:rPr>
          <w:rFonts w:ascii="Times New Roman" w:eastAsia="仿宋_GB2312" w:hAnsi="Times New Roman" w:cs="Times New Roman" w:hint="eastAsia"/>
          <w:bCs/>
          <w:kern w:val="32"/>
          <w:sz w:val="32"/>
          <w:szCs w:val="32"/>
          <w:lang w:val="en-US" w:eastAsia="zh-CN" w:bidi="ar-SA"/>
        </w:rPr>
        <w:br/>
      </w:r>
      <w:r>
        <w:rPr>
          <w:rFonts w:ascii="Times New Roman" w:eastAsia="仿宋_GB2312" w:hAnsi="Times New Roman" w:cs="Times New Roman" w:hint="eastAsia"/>
          <w:bCs/>
          <w:kern w:val="32"/>
          <w:sz w:val="32"/>
          <w:szCs w:val="32"/>
          <w:lang w:val="en-US" w:eastAsia="zh-CN" w:bidi="ar-SA"/>
        </w:rPr>
        <w:t xml:space="preserve">    合计</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100    </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100</w:t>
      </w:r>
      <w:r>
        <w:rPr>
          <w:rFonts w:ascii="Times New Roman" w:eastAsia="仿宋_GB2312" w:hAnsi="Times New Roman" w:cs="Times New Roman" w:hint="eastAsia"/>
          <w:bCs/>
          <w:kern w:val="32"/>
          <w:sz w:val="32"/>
          <w:szCs w:val="32"/>
          <w:lang w:val="en-US" w:eastAsia="zh-CN" w:bidi="ar-SA"/>
        </w:rPr>
        <w:tab/>
      </w:r>
      <w:r>
        <w:rPr>
          <w:rFonts w:ascii="Times New Roman" w:eastAsia="仿宋_GB2312" w:hAnsi="Times New Roman" w:cs="Times New Roman" w:hint="eastAsia"/>
          <w:bCs/>
          <w:kern w:val="32"/>
          <w:sz w:val="32"/>
          <w:szCs w:val="32"/>
          <w:lang w:val="en-US" w:eastAsia="zh-CN" w:bidi="ar-SA"/>
        </w:rPr>
        <w:t xml:space="preserve">   100%</w:t>
      </w:r>
    </w:p>
    <w:p>
      <w:pPr>
        <w:pStyle w:val="一级标题"/>
        <w:keepNext/>
        <w:keepLines w:val="0"/>
        <w:pageBreakBefore w:val="0"/>
        <w:widowControl/>
        <w:numPr>
          <w:ilvl w:val="0"/>
          <w:numId w:val="7"/>
        </w:numPr>
        <w:kinsoku/>
        <w:wordWrap/>
        <w:overflowPunct/>
        <w:topLinePunct w:val="0"/>
        <w:autoSpaceDE/>
        <w:autoSpaceDN/>
        <w:bidi w:val="0"/>
        <w:adjustRightInd/>
        <w:snapToGrid/>
        <w:spacing w:before="0" w:after="0"/>
        <w:ind w:firstLine="640" w:firstLineChars="200"/>
        <w:textAlignment w:val="auto"/>
        <w:rPr>
          <w:rFonts w:hint="default"/>
        </w:rPr>
      </w:pPr>
      <w:r>
        <w:rPr>
          <w:rFonts w:hint="default"/>
        </w:rPr>
        <w:t xml:space="preserve">绩效评价指标分析 </w:t>
      </w:r>
    </w:p>
    <w:p>
      <w:pPr>
        <w:pStyle w:val="一级标题"/>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textAlignment w:val="auto"/>
        <w:rPr>
          <w:rFonts w:hint="default"/>
        </w:rPr>
      </w:pPr>
      <w:r>
        <w:rPr>
          <w:rFonts w:hint="default"/>
        </w:rPr>
        <w:t xml:space="preserve">（一）项目决策情况</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lang w:val="en-US" w:eastAsia="zh-CN"/>
        </w:rPr>
      </w:pPr>
      <w:r>
        <w:rPr>
          <w:rFonts w:ascii="Times New Roman" w:hAnsi="Times New Roman" w:cs="Times New Roman" w:hint="default"/>
          <w:lang w:val="en-US" w:eastAsia="zh-CN"/>
        </w:rPr>
        <w:t xml:space="preserve">项目决策类指标包括项目立项、绩效目标和资金投入三方面的内容，由6个三级指标构成，权重分值为20分，实际得分20分，得分率为100%。</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jc w:val="left"/>
        <w:textAlignment w:val="auto"/>
        <w:rPr>
          <w:rStyle w:val="三级标题Char"/>
          <w:rFonts w:hint="default"/>
        </w:rPr>
      </w:pPr>
      <w:r>
        <w:rPr>
          <w:rStyle w:val="三级标题Char"/>
          <w:rFonts w:hint="eastAsia"/>
          <w:lang w:val="en-US" w:eastAsia="zh-CN"/>
        </w:rPr>
        <w:t xml:space="preserve">1.</w:t>
      </w:r>
      <w:r>
        <w:rPr>
          <w:rStyle w:val="三级标题Char"/>
          <w:rFonts w:hint="default"/>
        </w:rPr>
        <w:t xml:space="preserve">项目立项</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ascii="Times New Roman" w:hAnsi="Times New Roman" w:cs="Times New Roman" w:hint="default"/>
        </w:rPr>
        <w:t xml:space="preserve">（1）立项依据充分性</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jc w:val="left"/>
        <w:textAlignment w:val="auto"/>
        <w:rPr>
          <w:rFonts w:ascii="Times New Roman" w:hAnsi="Times New Roman" w:cs="Times New Roman" w:hint="default"/>
        </w:rPr>
      </w:pPr>
      <w:r>
        <w:rPr>
          <w:rFonts w:ascii="Times New Roman" w:hAnsi="Times New Roman" w:cs="Times New Roman" w:hint="default"/>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Style w:val="正文1"/>
        <w:keepNext/>
        <w:keepLines/>
        <w:pageBreakBefore w:val="0"/>
        <w:widowControl w:val="0"/>
        <w:numPr>
          <w:ilvl w:val="0"/>
          <w:numId w:val="4"/>
        </w:numPr>
        <w:kinsoku/>
        <w:wordWrap/>
        <w:overflowPunct/>
        <w:topLinePunct w:val="0"/>
        <w:autoSpaceDE/>
        <w:autoSpaceDN/>
        <w:bidi w:val="0"/>
        <w:adjustRightInd/>
        <w:snapToGrid/>
        <w:spacing w:before="0" w:after="0"/>
        <w:ind w:left="0"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立项程序规范性</w:t>
      </w:r>
    </w:p>
    <w:p>
      <w:pPr>
        <w:pStyle w:val="正文1"/>
        <w:keepNext/>
        <w:keepLines w:val="0"/>
        <w:pageBreakBefore w:val="0"/>
        <w:widowControl/>
        <w:numPr>
          <w:numId w:val="0"/>
        </w:numPr>
        <w:kinsoku/>
        <w:wordWrap/>
        <w:overflowPunct/>
        <w:topLinePunct w:val="0"/>
        <w:autoSpaceDE/>
        <w:autoSpaceDN/>
        <w:bidi w:val="0"/>
        <w:adjustRightInd/>
        <w:snapToGrid/>
        <w:spacing w:before="0" w:after="0"/>
        <w:ind w:left="420" w:firstLine="640" w:leftChars="200" w:firstLineChars="200"/>
        <w:jc w:val="left"/>
        <w:textAlignment w:val="auto"/>
        <w:rPr>
          <w:rFonts w:ascii="Times New Roman" w:hAnsi="Times New Roman" w:cs="Times New Roman" w:hint="default"/>
        </w:rPr>
      </w:pPr>
      <w:r>
        <w:rPr>
          <w:rFonts w:ascii="Times New Roman" w:hAnsi="Times New Roman" w:cs="Times New Roman" w:hint="default"/>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jc w:val="left"/>
        <w:textAlignment w:val="auto"/>
        <w:rPr>
          <w:rStyle w:val="三级标题Char"/>
          <w:rFonts w:ascii="Times New Roman" w:hAnsi="Times New Roman" w:cs="Times New Roman" w:hint="default"/>
        </w:rPr>
      </w:pPr>
      <w:r>
        <w:rPr>
          <w:rStyle w:val="三级标题Char"/>
          <w:rFonts w:ascii="Times New Roman" w:hAnsi="Times New Roman" w:cs="Times New Roman" w:hint="eastAsia"/>
          <w:lang w:val="en-US" w:eastAsia="zh-CN"/>
        </w:rPr>
        <w:t xml:space="preserve">2.</w:t>
      </w:r>
      <w:r>
        <w:rPr>
          <w:rStyle w:val="三级标题Char"/>
          <w:rFonts w:ascii="Times New Roman" w:hAnsi="Times New Roman" w:cs="Times New Roman" w:hint="default"/>
        </w:rPr>
        <w:t xml:space="preserve">绩效目标</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left="420" w:leftChars="200"/>
        <w:jc w:val="left"/>
        <w:textAlignment w:val="auto"/>
        <w:rPr>
          <w:rFonts w:ascii="Times New Roman" w:hAnsi="Times New Roman" w:cs="Times New Roman" w:hint="default"/>
        </w:rPr>
      </w:pPr>
      <w:r>
        <w:rPr>
          <w:rFonts w:ascii="Times New Roman" w:hAnsi="Times New Roman" w:cs="Times New Roman" w:hint="default"/>
        </w:rPr>
        <w:t xml:space="preserve">（1）绩效目标合理性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（2）绩效指标明确性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项目设置了明确的预期产出效益和效果，将绩效目标细化分解为具体的绩效指标，绩效目标与项目目标任务数相对应，绩效目标设定的绩效指标清晰、细化、可衡量。</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jc w:val="left"/>
        <w:textAlignment w:val="auto"/>
        <w:rPr>
          <w:rStyle w:val="三级标题Char"/>
          <w:rFonts w:hint="default"/>
        </w:rPr>
      </w:pPr>
      <w:r>
        <w:rPr>
          <w:rStyle w:val="三级标题Char"/>
          <w:rFonts w:hint="eastAsia"/>
          <w:lang w:val="en-US" w:eastAsia="zh-CN"/>
        </w:rPr>
        <w:t xml:space="preserve">3.</w:t>
      </w:r>
      <w:r>
        <w:rPr>
          <w:rStyle w:val="三级标题Char"/>
          <w:rFonts w:hint="default"/>
        </w:rPr>
        <w:t xml:space="preserve">资金投入</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left="420" w:leftChars="200"/>
        <w:jc w:val="left"/>
        <w:textAlignment w:val="auto"/>
        <w:rPr>
          <w:rFonts w:ascii="Times New Roman" w:hAnsi="Times New Roman" w:cs="Times New Roman" w:hint="default"/>
        </w:rPr>
      </w:pPr>
      <w:r>
        <w:rPr>
          <w:rFonts w:ascii="Times New Roman" w:hAnsi="Times New Roman" w:cs="Times New Roman" w:hint="default"/>
        </w:rPr>
        <w:t xml:space="preserve">（1）预算编制科学性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在预算编制过程中，还注重了成本控制与效益最大化的原则。通过优化资源配置、提高资金使用效率等措施，确保项目在有限的预算内取得最大的</w:t>
      </w:r>
      <w:r>
        <w:rPr>
          <w:rFonts w:hint="eastAsia"/>
        </w:rPr>
        <w:t xml:space="preserve">经</w:t>
      </w:r>
      <w:r>
        <w:rPr>
          <w:rFonts w:ascii="Times New Roman" w:hAnsi="Times New Roman" w:cs="Times New Roman" w:hint="default"/>
        </w:rPr>
        <w:t xml:space="preserve">济效益与社会效益。此外，预算编制还充分考虑了风险因素，对可能出现的超支情况进行了预留与规划，以应对项目实施过程中的不确定性。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（2）资金分配合理性</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Times New Roman" w:hAnsi="Times New Roman" w:cs="Times New Roman" w:hint="default"/>
        </w:rPr>
        <w:br/>
      </w:r>
      <w:r>
        <w:rPr>
          <w:rFonts w:ascii="Times New Roman" w:hAnsi="Times New Roman" w:cs="Times New Roman" w:hint="default"/>
        </w:rPr>
        <w:t xml:space="preserve">综上所述，本项目的资金分配是合理的、科学的，既符合项目的实际情况，又满足了资金使用的效益最大化要求。资金分配的合</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leftChars="0" w:firstLineChars="200"/>
        <w:jc w:val="left"/>
        <w:textAlignment w:val="auto"/>
        <w:rPr>
          <w:rFonts w:ascii="Times New Roman" w:hAnsi="Times New Roman" w:cs="Times New Roman" w:hint="default"/>
        </w:rPr>
      </w:pPr>
      <w:r>
        <w:rPr>
          <w:rFonts w:ascii="Times New Roman" w:hAnsi="Times New Roman" w:cs="Times New Roman" w:hint="default"/>
        </w:rPr>
        <w:t xml:space="preserve">理性为项目的成功实施提供了有力的保障，也为项目的绩效评价奠定了坚实的基础。</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w:t>
      </w:r>
      <w:r>
        <w:rPr>
          <w:rFonts w:ascii="Times New Roman" w:hAnsi="Times New Roman" w:cs="Times New Roman" w:hint="default"/>
          <w:lang w:val="en-US" w:eastAsia="zh-CN"/>
        </w:rPr>
        <w:t xml:space="preserve">二</w:t>
      </w:r>
      <w:r>
        <w:rPr>
          <w:rFonts w:ascii="Times New Roman" w:hAnsi="Times New Roman" w:cs="Times New Roman" w:hint="default"/>
        </w:rPr>
        <w:t xml:space="preserve">）项目过程情况</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项目过程类指标包括资金管理和组织实施两方面的内容，由5个三级指标构成，权重分值为20分，实际得分20分，得分率为100%。</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textAlignment w:val="auto"/>
        <w:rPr>
          <w:rStyle w:val="三级标题Char"/>
          <w:rFonts w:ascii="Times New Roman" w:hAnsi="Times New Roman" w:cs="Times New Roman" w:hint="default"/>
        </w:rPr>
      </w:pPr>
      <w:r>
        <w:rPr>
          <w:rStyle w:val="三级标题Char"/>
          <w:rFonts w:ascii="Times New Roman" w:hAnsi="Times New Roman" w:cs="Times New Roman" w:hint="eastAsia"/>
          <w:lang w:val="en-US" w:eastAsia="zh-CN"/>
        </w:rPr>
        <w:t xml:space="preserve">1.</w:t>
      </w:r>
      <w:r>
        <w:rPr>
          <w:rStyle w:val="三级标题Char"/>
          <w:rFonts w:ascii="Times New Roman" w:hAnsi="Times New Roman" w:cs="Times New Roman" w:hint="default"/>
        </w:rPr>
        <w:t xml:space="preserve">资金管理</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（1）资金到位率</w:t>
      </w:r>
    </w:p>
    <w:p>
      <w:pPr>
        <w:pStyle w:val="正文1"/>
        <w:keepNext/>
        <w:keepLines w:val="0"/>
        <w:pageBreakBefore w:val="0"/>
        <w:widowControl w:val="0"/>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本项目总投资35.104万元，财政资金及时足额到位，到位率100%，预算资金按计划进度执行。</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（2）预算执行率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预算编制较为详细，项目资金支出总体能够按照预算执行，预算资金支出35.104万元，预算执行率为100%。</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（3）资金使用合规性</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Times New Roman" w:hAnsi="Times New Roman" w:cs="Times New Roman" w:hint="default"/>
        </w:rPr>
        <w:br/>
      </w:r>
      <w:r>
        <w:rPr>
          <w:rFonts w:ascii="Times New Roman" w:hAnsi="Times New Roman" w:cs="Times New Roman" w:hint="default"/>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Times New Roman" w:hAnsi="Times New Roman" w:cs="Times New Roman" w:hint="default"/>
        </w:rPr>
        <w:br/>
      </w:r>
      <w:r>
        <w:rPr>
          <w:rFonts w:ascii="Times New Roman" w:hAnsi="Times New Roman" w:cs="Times New Roman" w:hint="default"/>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textAlignment w:val="auto"/>
        <w:rPr>
          <w:rStyle w:val="三级标题Char"/>
          <w:rFonts w:ascii="Times New Roman" w:hAnsi="Times New Roman" w:cs="Times New Roman" w:hint="default"/>
        </w:rPr>
      </w:pPr>
      <w:r>
        <w:rPr>
          <w:rStyle w:val="三级标题Char"/>
          <w:rFonts w:ascii="Times New Roman" w:hAnsi="Times New Roman" w:cs="Times New Roman" w:hint="eastAsia"/>
          <w:lang w:val="en-US" w:eastAsia="zh-CN"/>
        </w:rPr>
        <w:t xml:space="preserve">2.</w:t>
      </w:r>
      <w:r>
        <w:rPr>
          <w:rStyle w:val="三级标题Char"/>
          <w:rFonts w:ascii="Times New Roman" w:hAnsi="Times New Roman" w:cs="Times New Roman" w:hint="default"/>
        </w:rPr>
        <w:t xml:space="preserve">组织实施</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left="420" w:leftChars="200"/>
        <w:textAlignment w:val="auto"/>
        <w:rPr>
          <w:rFonts w:ascii="Times New Roman" w:hAnsi="Times New Roman" w:cs="Times New Roman" w:hint="default"/>
        </w:rPr>
      </w:pPr>
      <w:r>
        <w:rPr>
          <w:rFonts w:ascii="Times New Roman" w:hAnsi="Times New Roman" w:cs="Times New Roman" w:hint="default"/>
        </w:rPr>
        <w:t xml:space="preserve">（1）管理制度健全性</w:t>
      </w:r>
    </w:p>
    <w:p>
      <w:pPr>
        <w:pStyle w:val="正文1"/>
        <w:keepNext/>
        <w:keepLines w:val="0"/>
        <w:pageBreakBefore w:val="0"/>
        <w:widowControl w:val="0"/>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在制度设计上，我们注重了制度的科学性与可操作性，确保制度能够切实指导项目的执行与管理。</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（2）制度执行有效性</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Times New Roman" w:hAnsi="Times New Roman" w:cs="Times New Roman" w:hint="default"/>
        </w:rPr>
        <w:br/>
      </w:r>
      <w:r>
        <w:rPr>
          <w:rFonts w:ascii="Times New Roman" w:hAnsi="Times New Roman" w:cs="Times New Roman" w:hint="default"/>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ascii="Times New Roman" w:hAnsi="Times New Roman" w:cs="Times New Roman" w:hint="default"/>
        </w:rPr>
        <w:t xml:space="preserve">综上所述，本项目的管理制度在执行过程中表现出了高度的有效性，既确保了项目的顺利进</w:t>
      </w:r>
      <w:r>
        <w:rPr>
          <w:rFonts w:hint="eastAsia"/>
        </w:rPr>
        <w:t xml:space="preserve">行，又实现了项目目标的有效达成。</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w:t>
      </w:r>
      <w:r>
        <w:rPr>
          <w:rFonts w:hint="eastAsia"/>
          <w:lang w:val="en-US" w:eastAsia="zh-CN"/>
        </w:rPr>
        <w:t xml:space="preserve">三</w:t>
      </w:r>
      <w:r>
        <w:rPr>
          <w:rFonts w:hint="eastAsia"/>
        </w:rPr>
        <w:t xml:space="preserve">）项目产出情况</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eastAsia="仿宋_GB2312" w:hint="eastAsia"/>
          <w:lang w:eastAsia="zh-CN"/>
        </w:rPr>
      </w:pPr>
      <w:r>
        <w:rPr>
          <w:rFonts w:hint="eastAsia"/>
        </w:rPr>
        <w:t xml:space="preserve">项目产出类指标包括产出数量、产出质量、产出时效、产出成本四方面的内容，由7个三级指标构成，权重分为60分，实际得分60分，得分率为100%。具体产出指标完成情况如下</w:t>
      </w:r>
      <w:r>
        <w:rPr>
          <w:rFonts w:hint="eastAsia"/>
          <w:lang w:eastAsia="zh-CN"/>
        </w:rPr>
        <w:t xml:space="preserve">：</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①数量指标：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指标1：记账户，指标值：120户，实际完成值：＝120户，指标完成率100%。</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指标2：辅助调查员，指标值：12人，实际完成值=12人 ，指标完成率100 %。</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②质量指标：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指标1：记账调查完成率，指标值：100% ，实际完成值100%，指标完成率100%；</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指标2：记账户覆盖率，指标值：100% ，实际完成值100%，指标完成率100%；</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③时效指标：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指标1：项目完成时间，指标值：2024年12月25日，实际完成值 2024年12月25日，指标完成率100%；</w:t>
      </w:r>
    </w:p>
    <w:p>
      <w:pPr>
        <w:pStyle w:val="正文1"/>
        <w:keepNext/>
        <w:keepLines w:val="0"/>
        <w:pageBreakBefore w:val="0"/>
        <w:widowControl w:val="0"/>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④成本指标：</w:t>
      </w:r>
    </w:p>
    <w:p>
      <w:pPr>
        <w:pStyle w:val="正文1"/>
        <w:keepNext/>
        <w:keepLines w:val="0"/>
        <w:pageBreakBefore w:val="0"/>
        <w:widowControl w:val="0"/>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指标1：记账户月发放金额，指标值：＝200元/户/月，实际完成值=200元/户/月，指标完成率100 %；</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指标2：辅助调查员月发放金额，指标值：＝437.78元/人/月，实际完成值=437.78元/人/月，指标完成率100 %；</w:t>
      </w: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rPr>
        <w:t xml:space="preserve">（</w:t>
      </w:r>
      <w:r>
        <w:rPr>
          <w:rFonts w:hint="eastAsia"/>
          <w:lang w:val="en-US" w:eastAsia="zh-CN"/>
        </w:rPr>
        <w:t xml:space="preserve">四</w:t>
      </w:r>
      <w:r>
        <w:rPr>
          <w:rFonts w:hint="eastAsia"/>
        </w:rPr>
        <w:t xml:space="preserve">）项目效益情况</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hint="eastAsia"/>
        </w:rPr>
        <w:t xml:space="preserve">项目效益类指标包括项目实施效益和满意度两方面的内容，由3个三级指标构成，权重分为30分，实际得分30</w:t>
      </w:r>
      <w:r>
        <w:rPr>
          <w:rFonts w:ascii="Times New Roman" w:hAnsi="Times New Roman" w:cs="Times New Roman" w:hint="default"/>
        </w:rPr>
        <w:t xml:space="preserve">分，得分率为100%。具体效益指标及满意度指标完成情况如下：</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textAlignment w:val="auto"/>
        <w:rPr>
          <w:rStyle w:val="三级标题Char"/>
          <w:rFonts w:ascii="Times New Roman" w:hAnsi="Times New Roman" w:cs="Times New Roman" w:hint="default"/>
        </w:rPr>
      </w:pPr>
      <w:r>
        <w:rPr>
          <w:rStyle w:val="三级标题Char"/>
          <w:rFonts w:ascii="Times New Roman" w:hAnsi="Times New Roman" w:cs="Times New Roman" w:hint="eastAsia"/>
          <w:lang w:val="en-US" w:eastAsia="zh-CN"/>
        </w:rPr>
        <w:t xml:space="preserve">1.</w:t>
      </w:r>
      <w:r>
        <w:rPr>
          <w:rStyle w:val="三级标题Char"/>
          <w:rFonts w:ascii="Times New Roman" w:hAnsi="Times New Roman" w:cs="Times New Roman" w:hint="default"/>
        </w:rPr>
        <w:t xml:space="preserve">实施效益</w:t>
      </w:r>
    </w:p>
    <w:p>
      <w:pPr>
        <w:pStyle w:val="正文1"/>
        <w:keepNext/>
        <w:keepLines w:val="0"/>
        <w:pageBreakBefore w:val="0"/>
        <w:widowControl/>
        <w:numPr>
          <w:ilvl w:val="0"/>
          <w:numId w:val="0"/>
        </w:numPr>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①经济效益指标：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评价指标“体现我县城乡居民收支消费水平”，指标值：有效体现</w:t>
      </w:r>
      <w:r>
        <w:rPr>
          <w:rFonts w:ascii="Times New Roman" w:hAnsi="Times New Roman" w:cs="Times New Roman" w:hint="eastAsia"/>
          <w:lang w:eastAsia="zh-CN"/>
        </w:rPr>
        <w:t xml:space="preserve">，</w:t>
      </w:r>
      <w:r>
        <w:rPr>
          <w:rFonts w:ascii="Times New Roman" w:hAnsi="Times New Roman" w:cs="Times New Roman" w:hint="default"/>
        </w:rPr>
        <w:t xml:space="preserve">实际完成值：达成年度指标。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②社会效益指标：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评价指标“提高统计数据质量”，指标值：显著提高，实际完成值：达成年度指标。</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Style w:val="三级标题Char"/>
          <w:rFonts w:ascii="Times New Roman" w:hAnsi="Times New Roman" w:cs="Times New Roman" w:hint="eastAsia"/>
          <w:lang w:val="en-US" w:eastAsia="zh-CN"/>
        </w:rPr>
      </w:pPr>
      <w:r>
        <w:rPr>
          <w:rStyle w:val="三级标题Char"/>
          <w:rFonts w:ascii="Times New Roman" w:hAnsi="Times New Roman" w:cs="Times New Roman" w:hint="eastAsia"/>
          <w:lang w:val="en-US" w:eastAsia="zh-CN"/>
        </w:rPr>
        <w:t xml:space="preserve">2.满意度</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满意度指标</w:t>
      </w:r>
      <w:r>
        <w:rPr>
          <w:rFonts w:ascii="Times New Roman" w:hAnsi="Times New Roman" w:cs="Times New Roman" w:hint="eastAsia"/>
          <w:lang w:eastAsia="zh-CN"/>
        </w:rPr>
        <w:t xml:space="preserve">：</w:t>
      </w:r>
      <w:r>
        <w:rPr>
          <w:rFonts w:ascii="Times New Roman" w:hAnsi="Times New Roman" w:cs="Times New Roman" w:hint="default"/>
        </w:rPr>
        <w:t xml:space="preserve">调查对象满意度（%）</w:t>
      </w:r>
      <w:r>
        <w:rPr>
          <w:rFonts w:ascii="Times New Roman" w:hAnsi="Times New Roman" w:cs="Times New Roman" w:hint="eastAsia"/>
          <w:lang w:eastAsia="zh-CN"/>
        </w:rPr>
        <w:t xml:space="preserve">，指标值：</w:t>
      </w:r>
      <w:r>
        <w:rPr>
          <w:rFonts w:ascii="Arial" w:hAnsi="Arial" w:cs="Arial" w:hint="default"/>
          <w:lang w:eastAsia="zh-CN"/>
        </w:rPr>
        <w:t xml:space="preserve">≥</w:t>
      </w:r>
      <w:r>
        <w:rPr>
          <w:rFonts w:ascii="Times New Roman" w:hAnsi="Times New Roman" w:cs="Times New Roman" w:hint="default"/>
        </w:rPr>
        <w:t xml:space="preserve">95%</w:t>
      </w:r>
      <w:r>
        <w:rPr>
          <w:rFonts w:ascii="Times New Roman" w:hAnsi="Times New Roman" w:cs="Times New Roman" w:hint="default"/>
        </w:rPr>
        <w:tab/>
      </w:r>
      <w:r>
        <w:rPr>
          <w:rFonts w:ascii="Times New Roman" w:hAnsi="Times New Roman" w:cs="Times New Roman" w:hint="eastAsia"/>
          <w:lang w:eastAsia="zh-CN"/>
        </w:rPr>
        <w:t xml:space="preserve">，实际完成值</w:t>
      </w:r>
      <w:r>
        <w:rPr>
          <w:rFonts w:ascii="Times New Roman" w:hAnsi="Times New Roman" w:cs="Times New Roman" w:hint="default"/>
        </w:rPr>
        <w:t xml:space="preserve">96%</w:t>
      </w:r>
      <w:r>
        <w:rPr>
          <w:rFonts w:ascii="Times New Roman" w:hAnsi="Times New Roman" w:cs="Times New Roman" w:hint="default"/>
        </w:rPr>
        <w:tab/>
      </w:r>
      <w:r>
        <w:rPr>
          <w:rFonts w:ascii="Times New Roman" w:hAnsi="Times New Roman" w:cs="Times New Roman" w:hint="eastAsia"/>
          <w:lang w:eastAsia="zh-CN"/>
        </w:rPr>
        <w:t xml:space="preserve">，达到预期指标，分值</w:t>
      </w:r>
      <w:r>
        <w:rPr>
          <w:rFonts w:ascii="Times New Roman" w:hAnsi="Times New Roman" w:cs="Times New Roman" w:hint="eastAsia"/>
          <w:lang w:val="en-US" w:eastAsia="zh-CN"/>
        </w:rPr>
        <w:t xml:space="preserve">10分，得分10分。</w:t>
      </w: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五、预算执行进度与绩效指标偏差</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裕民县城乡住户一体化调查记账补贴项目项目年初预算35.104万元，全年预算35.104万元，实际支出35.104万元，预算执行率为100%，项目绩效指标总体完成率为100%。</w:t>
      </w: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pPr>
      <w:r>
        <w:rPr>
          <w:rFonts w:hint="eastAsia"/>
          <w:lang w:val="en-US" w:eastAsia="zh-CN"/>
        </w:rPr>
        <w:t xml:space="preserve">六、</w:t>
      </w:r>
      <w:r>
        <w:rPr>
          <w:rFonts w:hint="default"/>
        </w:rPr>
        <w:t xml:space="preserve">主要经验及做法、存在的问题及原因分析</w:t>
      </w: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sectPr>
          <w:type w:val="continuous"/>
          <w:pgSz w:w="11906" w:h="16838" w:orient="portrait"/>
          <w:pgMar w:top="2098" w:right="1474" w:bottom="2098" w:left="1587" w:header="851" w:footer="992" w:gutter="0"/>
          <w:pgBorders/>
          <w:pgNumType w:fmt="numberInDash" w:start="1"/>
          <w:cols w:num="1" w:space="425">
            <w:col w:w="8845" w:space="425"/>
          </w:cols>
          <w:docGrid w:type="lines" w:linePitch="312" w:charSpace="0"/>
        </w:sectPr>
      </w:pPr>
    </w:p>
    <w:p>
      <w:pPr>
        <w:pStyle w:val="二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sectPr>
          <w:type w:val="continuous"/>
          <w:pgSz w:w="11906" w:h="16838" w:orient="portrait"/>
          <w:pgMar w:top="2098" w:right="1474" w:bottom="1984" w:left="1587" w:header="851" w:footer="992" w:gutter="0"/>
          <w:pgBorders/>
          <w:pgNumType w:fmt="numberInDash"/>
          <w:cols w:num="1" w:space="425">
            <w:col w:w="8845" w:space="425"/>
          </w:cols>
          <w:docGrid w:type="lines" w:linePitch="312" w:charSpace="0"/>
        </w:sectPr>
      </w:pPr>
      <w:r>
        <w:rPr>
          <w:rFonts w:ascii="Times New Roman" w:hAnsi="Times New Roman" w:cs="Times New Roman" w:hint="default"/>
        </w:rPr>
        <w:t xml:space="preserve">（一）主要经验及做法</w:t>
      </w:r>
      <w:r>
        <w:rPr>
          <w:rFonts w:ascii="Times New Roman" w:hAnsi="Times New Roman" w:cs="Times New Roman" w:hint="default"/>
        </w:rPr>
        <w:br/>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Style w:val="二级标题Char"/>
          <w:rFonts w:ascii="Times New Roman" w:hAnsi="Times New Roman" w:cs="Times New Roman" w:hint="default"/>
        </w:rPr>
      </w:pPr>
      <w:r>
        <w:rPr>
          <w:rStyle w:val="二级标题Char"/>
          <w:rFonts w:ascii="Times New Roman" w:hAnsi="Times New Roman" w:cs="Times New Roman" w:hint="default"/>
        </w:rPr>
        <w:t xml:space="preserve">（二）存在的问题及原因分析</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eastAsia"/>
          <w:lang w:val="en-US" w:eastAsia="zh-CN"/>
        </w:rPr>
        <w:t xml:space="preserve"> </w:t>
      </w:r>
      <w:r>
        <w:rPr>
          <w:rFonts w:ascii="Times New Roman" w:hAnsi="Times New Roman" w:cs="Times New Roman" w:hint="default"/>
        </w:rPr>
        <w:t xml:space="preserve">1.相关绩效管理方面专业知识的系统性学习有待加强。各项指标的设置要进一步优化、完善，主要在细化、量化上改进。在绩效自评过程中，由</w:t>
      </w:r>
      <w:r>
        <w:rPr>
          <w:rFonts w:ascii="Times New Roman" w:hAnsi="Times New Roman" w:cs="Times New Roman" w:hint="default"/>
        </w:rPr>
        <w:t xml:space="preserve">干部</w:t>
      </w:r>
      <w:r>
        <w:rPr>
          <w:rFonts w:ascii="Times New Roman" w:hAnsi="Times New Roman" w:cs="Times New Roman" w:hint="default"/>
        </w:rPr>
        <w:t xml:space="preserve">分人员缺乏相关绩效管理专业知识，自评价工作还存在自我审定的局限性，影响评价质量。</w:t>
      </w:r>
      <w:r>
        <w:rPr>
          <w:rFonts w:ascii="Times New Roman" w:hAnsi="Times New Roman" w:cs="Times New Roman" w:hint="default"/>
        </w:rPr>
        <w:br/>
      </w:r>
      <w:r>
        <w:rPr>
          <w:rFonts w:ascii="Times New Roman" w:hAnsi="Times New Roman" w:cs="Times New Roman" w:hint="eastAsia"/>
          <w:lang w:val="en-US" w:eastAsia="zh-CN"/>
        </w:rPr>
        <w:t xml:space="preserve">   </w:t>
      </w:r>
      <w:r>
        <w:rPr>
          <w:rFonts w:ascii="Times New Roman" w:hAnsi="Times New Roman" w:cs="Times New Roman" w:hint="default"/>
        </w:rPr>
        <w:t xml:space="preserve">2.改进措施和加强财政监督。进一步加强行政事业单位财务管理，加大对财务人员培训力度，切实规范单位财政财务收支行为。</w:t>
      </w: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default"/>
        </w:rPr>
      </w:pPr>
      <w:r>
        <w:rPr>
          <w:rFonts w:hint="default"/>
          <w:lang w:val="en-US" w:eastAsia="zh-CN"/>
        </w:rPr>
        <w:t xml:space="preserve">七</w:t>
      </w:r>
      <w:r>
        <w:rPr>
          <w:rFonts w:hint="default"/>
        </w:rPr>
        <w:t xml:space="preserve">、有关建议</w:t>
      </w:r>
    </w:p>
    <w:p>
      <w:pPr>
        <w:pStyle w:val="正文1"/>
        <w:keepNext/>
        <w:keepLines w:val="0"/>
        <w:pageBreakBefore w:val="0"/>
        <w:widowControl w:val="0"/>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default"/>
        </w:rPr>
        <w:t xml:space="preserve">1.多进行有关绩效管理工作方面的培训。积极组织第三方开展绩效管理工作培训，进一步夯实业务基础，提高我单位绩效人员水平。</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default"/>
        </w:rPr>
      </w:pPr>
      <w:r>
        <w:rPr>
          <w:rFonts w:ascii="Times New Roman" w:hAnsi="Times New Roman" w:cs="Times New Roman" w:hint="eastAsia"/>
          <w:lang w:val="en-US" w:eastAsia="zh-CN"/>
        </w:rPr>
        <w:t xml:space="preserve"> </w:t>
      </w:r>
      <w:r>
        <w:rPr>
          <w:rFonts w:ascii="Times New Roman" w:hAnsi="Times New Roman" w:cs="Times New Roman" w:hint="default"/>
        </w:rPr>
        <w:t xml:space="preserve">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ascii="Times New Roman" w:hAnsi="Times New Roman" w:cs="Times New Roman" w:hint="eastAsia"/>
          <w:lang w:val="en-US" w:eastAsia="zh-CN"/>
        </w:rPr>
        <w:t xml:space="preserve"> </w:t>
      </w:r>
      <w:r>
        <w:rPr>
          <w:rFonts w:ascii="Times New Roman" w:hAnsi="Times New Roman" w:cs="Times New Roman" w:hint="default"/>
        </w:rPr>
        <w:t xml:space="preserve">3.进一步加强对绩效管理工作的组织领导，提高对预算绩效管理工作重要性的认识，总结经验查找问题，抓紧研究制定更全面更完善的绩效评价管理办法。结合食品安全考核建立绩效工作考核制度，加</w:t>
      </w:r>
      <w:r>
        <w:rPr>
          <w:rFonts w:hint="eastAsia"/>
        </w:rPr>
        <w:t xml:space="preserve">大全局对全面实施预算绩效管理和绩效管理工作的学习力度，让“花钱必问效，无效必问责”的理念深入工作每个环节。</w:t>
      </w:r>
    </w:p>
    <w:p>
      <w:pPr>
        <w:pStyle w:val="一级标题"/>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hint="eastAsia"/>
        </w:rPr>
      </w:pPr>
      <w:r>
        <w:rPr>
          <w:rFonts w:hint="eastAsia"/>
          <w:lang w:val="en-US" w:eastAsia="zh-CN"/>
        </w:rPr>
        <w:t xml:space="preserve">八</w:t>
      </w:r>
      <w:r>
        <w:rPr>
          <w:rFonts w:hint="eastAsia"/>
        </w:rPr>
        <w:t xml:space="preserve">、其他需要说明的问题</w:t>
      </w:r>
    </w:p>
    <w:p>
      <w:pPr>
        <w:pStyle w:val="正文1"/>
        <w:keepNext/>
        <w:keepLines w:val="0"/>
        <w:pageBreakBefore w:val="0"/>
        <w:widowControl/>
        <w:kinsoku/>
        <w:wordWrap/>
        <w:overflowPunct/>
        <w:topLinePunct w:val="0"/>
        <w:autoSpaceDE/>
        <w:autoSpaceDN/>
        <w:bidi w:val="0"/>
        <w:adjustRightInd/>
        <w:snapToGrid/>
        <w:spacing w:before="0" w:after="0"/>
        <w:ind w:firstLine="640" w:firstLineChars="200"/>
        <w:textAlignment w:val="auto"/>
        <w:rPr>
          <w:rFonts w:ascii="Times New Roman" w:hAnsi="Times New Roman" w:cs="Times New Roman" w:hint="eastAsia"/>
        </w:rPr>
      </w:pPr>
      <w:r>
        <w:rPr>
          <w:rFonts w:ascii="Times New Roman" w:hAnsi="Times New Roman" w:cs="Times New Roman" w:hint="eastAsia"/>
        </w:rPr>
        <w:t xml:space="preserve">本项目无其他需说明的问题。</w:t>
      </w:r>
    </w:p>
    <w:p>
      <w:pPr>
        <w:pStyle w:val="一级标题"/>
        <w:keepNext/>
        <w:keepLines w:val="0"/>
        <w:pageBreakBefore w:val="0"/>
        <w:kinsoku/>
        <w:wordWrap/>
        <w:overflowPunct/>
        <w:topLinePunct w:val="0"/>
        <w:autoSpaceDE/>
        <w:autoSpaceDN/>
        <w:bidi w:val="0"/>
        <w:adjustRightInd/>
        <w:snapToGrid/>
        <w:textAlignment w:val="auto"/>
      </w:pPr>
    </w:p>
    <w:p>
      <w:pPr>
        <w:pStyle w:val="一级标题"/>
        <w:keepNext/>
        <w:keepLines w:val="0"/>
        <w:pageBreakBefore w:val="0"/>
        <w:kinsoku/>
        <w:wordWrap/>
        <w:overflowPunct/>
        <w:topLinePunct w:val="0"/>
        <w:autoSpaceDE/>
        <w:autoSpaceDN/>
        <w:bidi w:val="0"/>
        <w:adjustRightInd/>
        <w:snapToGrid/>
        <w:textAlignment w:val="auto"/>
      </w:pPr>
    </w:p>
    <w:sectPr>
      <w:type w:val="continuous"/>
      <w:pgSz w:w="11906" w:h="16838" w:orient="portrait"/>
      <w:pgMar w:top="2098" w:right="1474" w:bottom="1984" w:left="1587" w:header="851" w:footer="992" w:gutter="0"/>
      <w:pgBorders/>
      <w:pgNumType w:fmt="numberInDash"/>
      <w:cols w:num="1" w:space="425">
        <w:col w:w="8845"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CC"/>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jc w:val="center"/>
    </w:pPr>
    <w:r>
      <w:rPr>
        <w:sz w:val="18"/>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txbxContent>
              </v:textbox>
              <w10:wrap anchorx="margin"/>
            </v:shape>
          </w:pict>
        </mc:Fallback>
      </mc:AlternateContent>
    </w:r>
  </w:p>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rFonts w:ascii="Times New Roman" w:hAnsi="Times New Roman" w:cs="Times New Roman" w:hint="default"/>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1"/>
      <w:numFmt w:val="chineseCounting"/>
      <w:suff w:val="nothing"/>
      <w:lvlText w:val="（%1）"/>
      <w:lvlJc w:val="left"/>
      <w:rPr>
        <w:rFonts w:hint="eastAsia"/>
      </w:rPr>
    </w:lvl>
  </w:abstractNum>
  <w:abstractNum w:abstractNumId="5">
    <w:multiLevelType w:val="singleLevel"/>
    <w:lvl w:ilvl="0">
      <w:start w:val="5"/>
      <w:numFmt w:val="decimal"/>
      <w:suff w:val="nothing"/>
      <w:lvlText w:val="（%1）"/>
      <w:lvlJc w:val="left"/>
      <w:pPr>
        <w:ind w:left="420"/>
      </w:pPr>
      <w:rPr/>
    </w:lvl>
  </w:abstractNum>
  <w:abstractNum w:abstractNumId="6">
    <w:multiLevelType w:val="singleLevel"/>
    <w:lvl w:ilvl="0">
      <w:start w:val="4"/>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PlainText">
    <w:name w:val="Plain Text"/>
    <w:basedOn w:val="Normal"/>
    <w:uiPriority w:val="99"/>
    <w:semiHidden/>
    <w:unhideWhenUsed/>
    <w:qFormat/>
    <w:rPr>
      <w:rFonts w:ascii="宋体" w:hAnsi="Courier New"/>
    </w:r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paragraph" w:customStyle="1" w:styleId="一级标题">
    <w:name w:val="一级标题"/>
    <w:basedOn w:val="Heading1"/>
    <w:next w:val="Normal"/>
    <w:link w:val="一级标题Char"/>
    <w:qFormat/>
    <w:pPr>
      <w:snapToGrid/>
      <w:spacing w:line="560" w:lineRule="exact"/>
      <w:ind w:firstLine="0" w:firstLineChars="0"/>
    </w:pPr>
    <w:rPr>
      <w:rFonts w:ascii="Cambria" w:eastAsia="黑体" w:hAnsi="Cambria" w:asciiTheme="majorAscii" w:hAnsiTheme="majorAscii" w:hint="default"/>
      <w:b w:val="0"/>
    </w:rPr>
  </w:style>
  <w:style w:type="paragraph" w:customStyle="1" w:styleId="二级标题">
    <w:name w:val="二级标题"/>
    <w:basedOn w:val="Heading2"/>
    <w:next w:val="Normal"/>
    <w:link w:val="二级标题Char"/>
    <w:qFormat/>
    <w:pPr>
      <w:spacing w:line="560" w:lineRule="exact"/>
      <w:outlineLvl w:val="0"/>
    </w:pPr>
    <w:rPr>
      <w:rFonts w:ascii="Cambria" w:eastAsia="楷体_GB2312" w:hAnsi="Cambria" w:asciiTheme="majorAscii" w:hAnsiTheme="majorAscii"/>
      <w:i w:val="0"/>
      <w:kern w:val="32"/>
      <w:sz w:val="32"/>
      <w:szCs w:val="32"/>
    </w:rPr>
  </w:style>
  <w:style w:type="paragraph" w:customStyle="1" w:styleId="三级标题">
    <w:name w:val="三级标题"/>
    <w:basedOn w:val="Heading3"/>
    <w:next w:val="Normal"/>
    <w:link w:val="三级标题Char"/>
    <w:qFormat/>
    <w:pPr>
      <w:spacing w:line="560" w:lineRule="exact"/>
      <w:outlineLvl w:val="0"/>
    </w:pPr>
    <w:rPr>
      <w:rFonts w:ascii="Cambria" w:eastAsia="仿宋_GB2312" w:hAnsi="Cambria" w:asciiTheme="majorAscii" w:hAnsiTheme="majorAscii"/>
      <w:kern w:val="32"/>
      <w:sz w:val="32"/>
      <w:szCs w:val="32"/>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paragraph" w:customStyle="1" w:styleId="正文1">
    <w:name w:val="正文1"/>
    <w:basedOn w:val="Normal"/>
    <w:next w:val="PlainText"/>
    <w:link w:val="正文1Char"/>
    <w:qFormat/>
    <w:pPr>
      <w:keepNext/>
      <w:widowControl/>
      <w:spacing w:before="240" w:after="60" w:line="560" w:lineRule="exact"/>
      <w:jc w:val="left"/>
      <w:outlineLvl w:val="0"/>
    </w:pPr>
    <w:rPr>
      <w:rFonts w:ascii="Cambria" w:eastAsia="仿宋_GB2312" w:hAnsi="Cambria" w:asciiTheme="majorAscii" w:hAnsiTheme="majorAscii" w:hint="default"/>
      <w:bCs/>
      <w:kern w:val="32"/>
      <w:sz w:val="32"/>
      <w:szCs w:val="32"/>
    </w:rPr>
  </w:style>
  <w:style w:type="character" w:customStyle="1" w:styleId="正文1Char">
    <w:name w:val="正文1 Char"/>
    <w:link w:val="正文1"/>
    <w:qFormat/>
    <w:rPr>
      <w:rFonts w:ascii="Cambria" w:eastAsia="仿宋_GB2312" w:hAnsi="Cambria" w:asciiTheme="majorAscii" w:hAnsiTheme="majorAscii" w:hint="default"/>
      <w:bCs/>
      <w:kern w:val="32"/>
      <w:sz w:val="32"/>
      <w:szCs w:val="32"/>
    </w:rPr>
  </w:style>
  <w:style w:type="character" w:customStyle="1" w:styleId="三级标题Char">
    <w:name w:val="三级标题 Char"/>
    <w:link w:val="三级标题"/>
    <w:qFormat/>
    <w:rPr>
      <w:rFonts w:ascii="Cambria" w:eastAsia="仿宋_GB2312" w:hAnsi="Cambria" w:asciiTheme="majorAscii" w:hAnsiTheme="majorAscii"/>
      <w:b/>
      <w:kern w:val="32"/>
      <w:sz w:val="32"/>
      <w:szCs w:val="32"/>
    </w:rPr>
  </w:style>
  <w:style w:type="character" w:customStyle="1" w:styleId="二级标题Char">
    <w:name w:val="二级标题 Char"/>
    <w:link w:val="二级标题"/>
    <w:qFormat/>
    <w:rPr>
      <w:rFonts w:ascii="Cambria" w:eastAsia="楷体_GB2312" w:hAnsi="Cambria" w:asciiTheme="majorAscii" w:hAnsiTheme="majorAscii"/>
      <w:b/>
      <w:kern w:val="32"/>
      <w:sz w:val="32"/>
      <w:szCs w:val="32"/>
    </w:rPr>
  </w:style>
  <w:style w:type="character" w:customStyle="1" w:styleId="一级标题Char">
    <w:name w:val="一级标题 Char"/>
    <w:link w:val="一级标题"/>
    <w:qFormat/>
    <w:rPr>
      <w:rFonts w:ascii="Cambria" w:eastAsia="黑体" w:hAnsi="Cambria" w:asciiTheme="majorAscii" w:hAnsiTheme="majorAscii" w:hint="default"/>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EE296EFBA62B44969280B64B1A687984_13</vt:lpwstr>
  </property>
  <property fmtid="{D5CDD505-2E9C-101B-9397-08002B2CF9AE}" pid="4" name="KSOTemplateDocerSaveRecord">
    <vt:lpwstr>eyJoZGlkIjoiN2E3N2ExYzQ4Y2ZkM2M3YzkyYWJlNmM3ZmI1MTU5NzYiLCJ1c2VySWQiOiIxMTI0OTc0MjY4In0=</vt:lpwstr>
  </property>
</Properties>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8</TotalTime>
  <Pages>23</Pages>
  <Words>9749</Words>
  <Characters>10131</Characters>
  <Application>WPS Office_12.1.0.21915_F1E327BC-269C-435d-A152-05C5408002CA</Application>
  <DocSecurity>0</DocSecurity>
  <Lines>5</Lines>
  <Paragraphs>1</Paragraphs>
  <CharactersWithSpaces>10305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鱼yu</cp:lastModifiedBy>
  <cp:revision>19</cp:revision>
  <cp:lastPrinted>2018-12-31T10:56:00Z</cp:lastPrinted>
  <dcterms:created xsi:type="dcterms:W3CDTF">2018-08-15T02:06:00Z</dcterms:created>
  <dcterms:modified xsi:type="dcterms:W3CDTF">2025-08-20T03:07:58Z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EE296EFBA62B44969280B64B1A687984_13</vt:lpwstr>
  </property>
  <property fmtid="{D5CDD505-2E9C-101B-9397-08002B2CF9AE}" pid="4" name="KSOTemplateDocerSaveRecord">
    <vt:lpwstr>eyJoZGlkIjoiN2E3N2ExYzQ4Y2ZkM2M3YzkyYWJlNmM3ZmI1MTU5NzYiLCJ1c2VySWQiOiIxMTI0OTc0MjY4In0_x003D_</vt:lpwstr>
  </property>
</Properties>
</file>