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2024年中央农业产业发展资金预算的通知--产业强镇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扈瑞祥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2025年03月23日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E328706B245B4260A9CEAADE34A10598_13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E328706B245B4260A9CEAADE34A10598_13</vt:lpwstr>
  </property>
</Properties>
</file>