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7"/>
          <w:sz w:val="44"/>
          <w:szCs w:val="44"/>
          <w:bdr w:val="none" w:color="auto" w:sz="0" w:space="0"/>
          <w:shd w:val="clear" w:fill="FFFFFF"/>
        </w:rPr>
        <w:t>关于畅通货车司机投诉举报渠道的公告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为深入贯彻落实维护货车司机合法权益工作要求，切实解决货车司机群体急难愁盼问题，进一步畅通投诉举报渠道，及时回应、高效处置各类诉求，现将有关事项公告如下：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一、投诉举报方式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政务服务便民热线</w:t>
            </w:r>
          </w:p>
        </w:tc>
        <w:tc>
          <w:tcPr>
            <w:tcW w:w="453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firstLine="64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交通运输服务监督热线</w:t>
            </w:r>
          </w:p>
        </w:tc>
        <w:tc>
          <w:tcPr>
            <w:tcW w:w="453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firstLine="64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12328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塔城地区交通运输局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0901-6111936，6111905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裕民县交通运输局</w:t>
            </w:r>
          </w:p>
        </w:tc>
        <w:tc>
          <w:tcPr>
            <w:tcW w:w="453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firstLine="64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0901-6522521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受理时间：12345、12328热线提供</w:t>
      </w:r>
      <w:r>
        <w:rPr>
          <w:rStyle w:val="7"/>
          <w:rFonts w:hint="eastAsia" w:ascii="仿宋_GB2312" w:hAnsi="仿宋_GB2312" w:eastAsia="仿宋_GB2312" w:cs="仿宋_GB2312"/>
          <w:color w:val="FF2941"/>
          <w:sz w:val="32"/>
          <w:szCs w:val="32"/>
        </w:rPr>
        <w:t>7×24小时</w:t>
      </w:r>
      <w:r>
        <w:rPr>
          <w:rFonts w:hint="eastAsia" w:ascii="仿宋_GB2312" w:hAnsi="仿宋_GB2312" w:eastAsia="仿宋_GB2312" w:cs="仿宋_GB2312"/>
          <w:sz w:val="32"/>
          <w:szCs w:val="32"/>
        </w:rPr>
        <w:t>全天候服务。塔城地区及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裕民县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交通运输局：</w:t>
      </w:r>
      <w:r>
        <w:rPr>
          <w:rStyle w:val="7"/>
          <w:rFonts w:hint="eastAsia" w:ascii="仿宋_GB2312" w:hAnsi="仿宋_GB2312" w:eastAsia="仿宋_GB2312" w:cs="仿宋_GB2312"/>
          <w:color w:val="FF2941"/>
          <w:sz w:val="32"/>
          <w:szCs w:val="32"/>
        </w:rPr>
        <w:t>工作日10:00-14:00，16:00-20:00。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提供线索须知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投诉举报和咨询时，如实提供相关信息，不得捏造事实、诬告陷害他人，确保线索真实有效。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为了便于快速、准确处理问题，请尽量提供详细信息，包括但不限于问题发生的具体时间、地点、涉及的人员、车辆信息及事件经过等。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我们将严格保护投诉举报人个人信息和隐私，采取严密的保密措施，确保您的合法权益不受影响。维护货车司机合法权益，优化交通运输营商环境，离不开每一位从业者的参与和监督。欢迎广大货车司机及社会各界积极反映问题、建言献策，共同推动行业健康有序发展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裕民县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交通运输局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 w:firstLineChars="200"/>
        <w:textAlignment w:val="auto"/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F647CA"/>
    <w:multiLevelType w:val="singleLevel"/>
    <w:tmpl w:val="B3F647C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98C460"/>
    <w:multiLevelType w:val="singleLevel"/>
    <w:tmpl w:val="5D98C4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44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2025-05-20T03:21:16Z</dcterms:created>
  <dc:creator>HW</dc:creator>
  <cp:lastModifiedBy>HW</cp:lastModifiedBy>
  <dcterms:modified xsi:type="dcterms:W3CDTF">2025-05-20T03:28:59Z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