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widowControl/>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b/>
          <w:bCs w:val="0"/>
          <w:color w:val="auto"/>
          <w:sz w:val="72"/>
          <w:szCs w:val="72"/>
          <w:highlight w:val="none"/>
          <w:lang w:val="en-US" w:eastAsia="zh-CN"/>
        </w:rPr>
      </w:pPr>
      <w:r>
        <w:rPr>
          <w:rFonts w:hint="eastAsia" w:ascii="宋体" w:hAnsi="宋体" w:eastAsia="宋体" w:cs="宋体"/>
          <w:b/>
          <w:bCs w:val="0"/>
          <w:color w:val="auto"/>
          <w:sz w:val="72"/>
          <w:szCs w:val="72"/>
          <w:highlight w:val="none"/>
          <w:lang w:val="en-US" w:eastAsia="zh-CN"/>
        </w:rPr>
        <w:t>裕民县</w:t>
      </w:r>
      <w:r>
        <w:rPr>
          <w:rFonts w:hint="eastAsia" w:ascii="宋体" w:hAnsi="宋体" w:cs="宋体"/>
          <w:b/>
          <w:bCs w:val="0"/>
          <w:color w:val="auto"/>
          <w:sz w:val="72"/>
          <w:szCs w:val="72"/>
          <w:highlight w:val="none"/>
          <w:lang w:val="en-US" w:eastAsia="zh-CN"/>
        </w:rPr>
        <w:t>阿勒腾也木勒乡江阿布拉克村饲料加工厂附属设施项目</w:t>
      </w:r>
    </w:p>
    <w:p>
      <w:pPr>
        <w:pStyle w:val="2"/>
        <w:pageBreakBefore w:val="0"/>
        <w:widowControl/>
        <w:kinsoku/>
        <w:wordWrap/>
        <w:overflowPunct/>
        <w:topLinePunct w:val="0"/>
        <w:autoSpaceDE/>
        <w:autoSpaceDN/>
        <w:bidi w:val="0"/>
        <w:adjustRightInd/>
        <w:snapToGrid/>
        <w:spacing w:before="0" w:after="0"/>
        <w:ind w:left="0" w:right="0"/>
        <w:jc w:val="center"/>
        <w:textAlignment w:val="auto"/>
        <w:outlineLvl w:val="9"/>
        <w:rPr>
          <w:rFonts w:hint="eastAsia" w:ascii="宋体" w:hAnsi="宋体" w:eastAsia="宋体" w:cs="宋体"/>
          <w:color w:val="auto"/>
          <w:highlight w:val="none"/>
        </w:rPr>
      </w:pPr>
    </w:p>
    <w:p>
      <w:pPr>
        <w:pageBreakBefore w:val="0"/>
        <w:widowControl/>
        <w:kinsoku/>
        <w:wordWrap/>
        <w:overflowPunct/>
        <w:topLinePunct w:val="0"/>
        <w:autoSpaceDE/>
        <w:autoSpaceDN/>
        <w:bidi w:val="0"/>
        <w:adjustRightInd/>
        <w:snapToGrid/>
        <w:spacing w:line="225" w:lineRule="auto"/>
        <w:ind w:right="0"/>
        <w:jc w:val="center"/>
        <w:textAlignment w:val="auto"/>
        <w:rPr>
          <w:rFonts w:hint="eastAsia" w:ascii="宋体" w:hAnsi="宋体" w:eastAsia="宋体" w:cs="宋体"/>
          <w:b/>
          <w:bCs w:val="0"/>
          <w:color w:val="auto"/>
          <w:sz w:val="84"/>
          <w:szCs w:val="84"/>
          <w:highlight w:val="none"/>
          <w:lang w:val="en-US" w:eastAsia="zh-CN"/>
        </w:rPr>
      </w:pPr>
      <w:r>
        <w:rPr>
          <w:rFonts w:hint="eastAsia" w:ascii="宋体" w:hAnsi="宋体" w:eastAsia="宋体" w:cs="宋体"/>
          <w:b/>
          <w:bCs w:val="0"/>
          <w:color w:val="auto"/>
          <w:sz w:val="84"/>
          <w:szCs w:val="84"/>
          <w:highlight w:val="none"/>
          <w:lang w:val="en-US" w:eastAsia="zh-CN"/>
        </w:rPr>
        <w:t>实</w:t>
      </w:r>
    </w:p>
    <w:p>
      <w:pPr>
        <w:pageBreakBefore w:val="0"/>
        <w:widowControl/>
        <w:kinsoku/>
        <w:wordWrap/>
        <w:overflowPunct/>
        <w:topLinePunct w:val="0"/>
        <w:autoSpaceDE/>
        <w:autoSpaceDN/>
        <w:bidi w:val="0"/>
        <w:adjustRightInd/>
        <w:snapToGrid/>
        <w:spacing w:line="225" w:lineRule="auto"/>
        <w:ind w:right="0"/>
        <w:jc w:val="center"/>
        <w:textAlignment w:val="auto"/>
        <w:rPr>
          <w:rFonts w:hint="eastAsia" w:ascii="宋体" w:hAnsi="宋体" w:eastAsia="宋体" w:cs="宋体"/>
          <w:b/>
          <w:bCs w:val="0"/>
          <w:color w:val="auto"/>
          <w:sz w:val="84"/>
          <w:szCs w:val="84"/>
          <w:highlight w:val="none"/>
          <w:lang w:val="en-US" w:eastAsia="zh-CN"/>
        </w:rPr>
      </w:pPr>
      <w:r>
        <w:rPr>
          <w:rFonts w:hint="eastAsia" w:ascii="宋体" w:hAnsi="宋体" w:eastAsia="宋体" w:cs="宋体"/>
          <w:b/>
          <w:bCs w:val="0"/>
          <w:color w:val="auto"/>
          <w:sz w:val="84"/>
          <w:szCs w:val="84"/>
          <w:highlight w:val="none"/>
          <w:lang w:val="en-US" w:eastAsia="zh-CN"/>
        </w:rPr>
        <w:t>施</w:t>
      </w:r>
    </w:p>
    <w:p>
      <w:pPr>
        <w:pageBreakBefore w:val="0"/>
        <w:widowControl/>
        <w:kinsoku/>
        <w:wordWrap/>
        <w:overflowPunct/>
        <w:topLinePunct w:val="0"/>
        <w:autoSpaceDE/>
        <w:autoSpaceDN/>
        <w:bidi w:val="0"/>
        <w:adjustRightInd/>
        <w:snapToGrid/>
        <w:spacing w:line="225" w:lineRule="auto"/>
        <w:ind w:right="0"/>
        <w:jc w:val="center"/>
        <w:textAlignment w:val="auto"/>
        <w:rPr>
          <w:rFonts w:hint="eastAsia" w:ascii="宋体" w:hAnsi="宋体" w:eastAsia="宋体" w:cs="宋体"/>
          <w:b/>
          <w:bCs w:val="0"/>
          <w:color w:val="auto"/>
          <w:sz w:val="84"/>
          <w:szCs w:val="84"/>
          <w:highlight w:val="none"/>
          <w:lang w:val="en-US" w:eastAsia="zh-CN"/>
        </w:rPr>
      </w:pPr>
      <w:r>
        <w:rPr>
          <w:rFonts w:hint="eastAsia" w:ascii="宋体" w:hAnsi="宋体" w:eastAsia="宋体" w:cs="宋体"/>
          <w:b/>
          <w:bCs w:val="0"/>
          <w:color w:val="auto"/>
          <w:sz w:val="84"/>
          <w:szCs w:val="84"/>
          <w:highlight w:val="none"/>
          <w:lang w:val="en-US" w:eastAsia="zh-CN"/>
        </w:rPr>
        <w:t>方</w:t>
      </w:r>
    </w:p>
    <w:p>
      <w:pPr>
        <w:pageBreakBefore w:val="0"/>
        <w:widowControl/>
        <w:kinsoku/>
        <w:wordWrap/>
        <w:overflowPunct/>
        <w:topLinePunct w:val="0"/>
        <w:autoSpaceDE/>
        <w:autoSpaceDN/>
        <w:bidi w:val="0"/>
        <w:adjustRightInd/>
        <w:snapToGrid/>
        <w:spacing w:line="225" w:lineRule="auto"/>
        <w:ind w:right="0"/>
        <w:jc w:val="center"/>
        <w:textAlignment w:val="auto"/>
        <w:rPr>
          <w:rFonts w:hint="eastAsia"/>
          <w:b/>
          <w:bCs w:val="0"/>
          <w:color w:val="auto"/>
          <w:sz w:val="84"/>
          <w:szCs w:val="84"/>
          <w:highlight w:val="none"/>
        </w:rPr>
      </w:pPr>
      <w:r>
        <w:rPr>
          <w:rFonts w:hint="eastAsia" w:ascii="宋体" w:hAnsi="宋体" w:eastAsia="宋体" w:cs="宋体"/>
          <w:b/>
          <w:bCs w:val="0"/>
          <w:color w:val="auto"/>
          <w:sz w:val="84"/>
          <w:szCs w:val="84"/>
          <w:highlight w:val="none"/>
          <w:lang w:val="en-US" w:eastAsia="zh-CN"/>
        </w:rPr>
        <w:t>案</w:t>
      </w:r>
    </w:p>
    <w:p>
      <w:pPr>
        <w:pageBreakBefore w:val="0"/>
        <w:widowControl/>
        <w:kinsoku/>
        <w:wordWrap/>
        <w:overflowPunct/>
        <w:topLinePunct w:val="0"/>
        <w:autoSpaceDE/>
        <w:autoSpaceDN/>
        <w:bidi w:val="0"/>
        <w:adjustRightInd/>
        <w:snapToGrid/>
        <w:ind w:left="0" w:right="0"/>
        <w:jc w:val="both"/>
        <w:textAlignment w:val="auto"/>
        <w:rPr>
          <w:rFonts w:hint="eastAsia"/>
          <w:color w:val="auto"/>
          <w:highlight w:val="none"/>
        </w:rPr>
      </w:pPr>
    </w:p>
    <w:p>
      <w:pPr>
        <w:pageBreakBefore w:val="0"/>
        <w:widowControl/>
        <w:kinsoku/>
        <w:wordWrap/>
        <w:overflowPunct/>
        <w:topLinePunct w:val="0"/>
        <w:autoSpaceDE/>
        <w:autoSpaceDN/>
        <w:bidi w:val="0"/>
        <w:adjustRightInd/>
        <w:snapToGrid/>
        <w:ind w:left="0" w:right="0"/>
        <w:jc w:val="center"/>
        <w:textAlignment w:val="auto"/>
        <w:rPr>
          <w:rFonts w:hint="eastAsia"/>
          <w:color w:val="auto"/>
          <w:highlight w:val="none"/>
        </w:rPr>
      </w:pPr>
    </w:p>
    <w:p>
      <w:pPr>
        <w:pageBreakBefore w:val="0"/>
        <w:widowControl/>
        <w:kinsoku/>
        <w:wordWrap/>
        <w:overflowPunct/>
        <w:topLinePunct w:val="0"/>
        <w:autoSpaceDE/>
        <w:autoSpaceDN/>
        <w:bidi w:val="0"/>
        <w:adjustRightInd/>
        <w:snapToGrid/>
        <w:ind w:left="0" w:right="0"/>
        <w:jc w:val="center"/>
        <w:textAlignment w:val="auto"/>
        <w:rPr>
          <w:rFonts w:hint="eastAsia"/>
          <w:color w:val="auto"/>
          <w:sz w:val="32"/>
          <w:szCs w:val="32"/>
          <w:highlight w:val="none"/>
        </w:rPr>
      </w:pPr>
    </w:p>
    <w:p>
      <w:pPr>
        <w:pageBreakBefore w:val="0"/>
        <w:widowControl/>
        <w:kinsoku/>
        <w:wordWrap/>
        <w:overflowPunct/>
        <w:topLinePunct w:val="0"/>
        <w:autoSpaceDE/>
        <w:autoSpaceDN/>
        <w:bidi w:val="0"/>
        <w:adjustRightInd/>
        <w:snapToGrid/>
        <w:ind w:left="0" w:right="0"/>
        <w:jc w:val="center"/>
        <w:textAlignment w:val="auto"/>
        <w:rPr>
          <w:rFonts w:hint="eastAsia"/>
          <w:color w:val="auto"/>
          <w:sz w:val="32"/>
          <w:szCs w:val="32"/>
          <w:highlight w:val="none"/>
        </w:rPr>
      </w:pPr>
    </w:p>
    <w:p>
      <w:pPr>
        <w:pageBreakBefore w:val="0"/>
        <w:widowControl/>
        <w:kinsoku/>
        <w:wordWrap/>
        <w:overflowPunct/>
        <w:topLinePunct w:val="0"/>
        <w:autoSpaceDE/>
        <w:autoSpaceDN/>
        <w:bidi w:val="0"/>
        <w:adjustRightInd/>
        <w:snapToGrid/>
        <w:ind w:left="0" w:right="0" w:hanging="2200" w:hangingChars="500"/>
        <w:jc w:val="left"/>
        <w:textAlignment w:val="auto"/>
        <w:rPr>
          <w:rFonts w:hint="eastAsia" w:ascii="宋体" w:hAnsi="宋体" w:eastAsia="宋体" w:cs="宋体"/>
          <w:sz w:val="36"/>
          <w:szCs w:val="36"/>
          <w:highlight w:val="none"/>
          <w:lang w:val="en-US" w:eastAsia="zh-CN"/>
        </w:rPr>
      </w:pPr>
      <w:r>
        <w:rPr>
          <w:rFonts w:hint="eastAsia" w:ascii="宋体" w:hAnsi="宋体" w:eastAsia="宋体" w:cs="宋体"/>
          <w:color w:val="auto"/>
          <w:sz w:val="44"/>
          <w:szCs w:val="44"/>
          <w:highlight w:val="none"/>
        </w:rPr>
        <w:t>项目名称：</w:t>
      </w:r>
      <w:r>
        <w:rPr>
          <w:rFonts w:hint="eastAsia" w:ascii="宋体" w:hAnsi="宋体" w:eastAsia="宋体" w:cs="宋体"/>
          <w:sz w:val="36"/>
          <w:szCs w:val="36"/>
          <w:highlight w:val="none"/>
          <w:lang w:val="en-US" w:eastAsia="zh-CN"/>
        </w:rPr>
        <w:t>裕民县阿勒腾也木勒乡江阿布拉克村饲料加工厂附属设施项目</w:t>
      </w:r>
    </w:p>
    <w:p>
      <w:pPr>
        <w:widowControl w:val="0"/>
        <w:outlineLvl w:val="1"/>
        <w:rPr>
          <w:rFonts w:hint="default" w:ascii="宋体" w:hAnsi="宋体" w:eastAsia="宋体" w:cs="宋体"/>
          <w:color w:val="auto"/>
          <w:sz w:val="44"/>
          <w:szCs w:val="44"/>
          <w:highlight w:val="none"/>
          <w:lang w:val="en-US" w:eastAsia="zh-CN"/>
        </w:rPr>
      </w:pPr>
      <w:r>
        <w:rPr>
          <w:rFonts w:hint="eastAsia" w:ascii="宋体" w:hAnsi="宋体" w:eastAsia="宋体" w:cs="宋体"/>
          <w:color w:val="auto"/>
          <w:sz w:val="44"/>
          <w:szCs w:val="44"/>
          <w:highlight w:val="none"/>
        </w:rPr>
        <w:t>项目主管单位：</w:t>
      </w:r>
      <w:r>
        <w:rPr>
          <w:rFonts w:hint="eastAsia" w:ascii="宋体" w:hAnsi="宋体" w:eastAsia="宋体" w:cs="宋体"/>
          <w:sz w:val="36"/>
          <w:szCs w:val="36"/>
          <w:highlight w:val="none"/>
          <w:lang w:val="en-US" w:eastAsia="zh-CN"/>
        </w:rPr>
        <w:t>裕民县</w:t>
      </w:r>
      <w:r>
        <w:rPr>
          <w:rFonts w:hint="eastAsia" w:ascii="宋体" w:hAnsi="宋体" w:cs="宋体"/>
          <w:sz w:val="36"/>
          <w:szCs w:val="36"/>
          <w:highlight w:val="none"/>
          <w:lang w:val="en-US" w:eastAsia="zh-CN"/>
        </w:rPr>
        <w:t>乡村振兴局</w:t>
      </w:r>
    </w:p>
    <w:p>
      <w:pPr>
        <w:rPr>
          <w:rFonts w:hint="eastAsia" w:ascii="宋体" w:hAnsi="宋体" w:eastAsia="宋体" w:cs="宋体"/>
          <w:lang w:val="en-US" w:eastAsia="zh-CN"/>
        </w:rPr>
      </w:pPr>
      <w:r>
        <w:rPr>
          <w:rFonts w:hint="eastAsia" w:ascii="宋体" w:hAnsi="宋体" w:eastAsia="宋体" w:cs="宋体"/>
          <w:sz w:val="44"/>
          <w:szCs w:val="44"/>
          <w:highlight w:val="none"/>
        </w:rPr>
        <w:t>项目</w:t>
      </w:r>
      <w:r>
        <w:rPr>
          <w:rFonts w:hint="eastAsia" w:ascii="宋体" w:hAnsi="宋体" w:eastAsia="宋体" w:cs="宋体"/>
          <w:sz w:val="44"/>
          <w:szCs w:val="44"/>
          <w:highlight w:val="none"/>
          <w:lang w:val="en-US" w:eastAsia="zh-CN"/>
        </w:rPr>
        <w:t>实施</w:t>
      </w:r>
      <w:r>
        <w:rPr>
          <w:rFonts w:hint="eastAsia" w:ascii="宋体" w:hAnsi="宋体" w:eastAsia="宋体" w:cs="宋体"/>
          <w:sz w:val="44"/>
          <w:szCs w:val="44"/>
          <w:highlight w:val="none"/>
        </w:rPr>
        <w:t>单位：</w:t>
      </w:r>
      <w:r>
        <w:rPr>
          <w:rFonts w:hint="eastAsia" w:ascii="宋体" w:hAnsi="宋体" w:eastAsia="宋体" w:cs="宋体"/>
          <w:sz w:val="36"/>
          <w:szCs w:val="36"/>
          <w:highlight w:val="none"/>
          <w:lang w:val="en-US" w:eastAsia="zh-CN"/>
        </w:rPr>
        <w:t>裕民县阿勒腾也木勒乡人民政府</w:t>
      </w:r>
    </w:p>
    <w:p>
      <w:pPr>
        <w:pageBreakBefore w:val="0"/>
        <w:widowControl/>
        <w:kinsoku/>
        <w:wordWrap/>
        <w:overflowPunct/>
        <w:topLinePunct w:val="0"/>
        <w:autoSpaceDE/>
        <w:autoSpaceDN/>
        <w:bidi w:val="0"/>
        <w:adjustRightInd/>
        <w:snapToGrid/>
        <w:ind w:left="0" w:right="0"/>
        <w:jc w:val="left"/>
        <w:textAlignment w:val="auto"/>
        <w:rPr>
          <w:rFonts w:hint="eastAsia" w:ascii="宋体" w:hAnsi="宋体" w:eastAsia="宋体" w:cs="宋体"/>
          <w:b/>
          <w:color w:val="auto"/>
          <w:sz w:val="44"/>
          <w:szCs w:val="44"/>
          <w:highlight w:val="none"/>
          <w:lang w:val="en-US" w:eastAsia="zh-CN"/>
        </w:rPr>
      </w:pPr>
      <w:r>
        <w:rPr>
          <w:rFonts w:hint="eastAsia" w:ascii="宋体" w:hAnsi="宋体" w:eastAsia="宋体" w:cs="宋体"/>
          <w:color w:val="auto"/>
          <w:sz w:val="44"/>
          <w:szCs w:val="44"/>
          <w:highlight w:val="none"/>
        </w:rPr>
        <w:t>编制时间：</w:t>
      </w:r>
      <w:r>
        <w:rPr>
          <w:rFonts w:hint="eastAsia" w:ascii="宋体" w:hAnsi="宋体" w:eastAsia="宋体" w:cs="宋体"/>
          <w:color w:val="auto"/>
          <w:sz w:val="44"/>
          <w:szCs w:val="44"/>
          <w:highlight w:val="none"/>
          <w:lang w:val="en-US" w:eastAsia="zh-CN"/>
        </w:rPr>
        <w:t>2021年</w:t>
      </w:r>
    </w:p>
    <w:p>
      <w:pPr>
        <w:widowControl w:val="0"/>
        <w:rPr>
          <w:rFonts w:hint="eastAsia" w:ascii="Calibri" w:hAnsi="Calibri" w:eastAsia="宋体" w:cs="Times New Roman"/>
          <w:b/>
          <w:bCs/>
          <w:color w:val="auto"/>
          <w:sz w:val="32"/>
          <w:szCs w:val="32"/>
          <w:highlight w:val="none"/>
          <w:lang w:eastAsia="zh-CN"/>
        </w:rPr>
      </w:pPr>
      <w:bookmarkStart w:id="0" w:name="_Toc26396"/>
    </w:p>
    <w:p>
      <w:pPr>
        <w:spacing w:before="0" w:beforeLines="0" w:after="0" w:afterLines="0" w:line="240" w:lineRule="auto"/>
        <w:ind w:left="0" w:leftChars="0" w:right="0" w:rightChars="0" w:firstLine="0" w:firstLineChars="0"/>
        <w:jc w:val="center"/>
        <w:rPr>
          <w:b/>
          <w:bCs/>
          <w:color w:val="000000" w:themeColor="text1"/>
          <w:sz w:val="52"/>
          <w:szCs w:val="52"/>
          <w:highlight w:val="none"/>
          <w14:textFill>
            <w14:solidFill>
              <w14:schemeClr w14:val="tx1"/>
            </w14:solidFill>
          </w14:textFill>
        </w:rPr>
      </w:pPr>
      <w:r>
        <w:rPr>
          <w:rFonts w:ascii="宋体" w:hAnsi="宋体" w:eastAsia="宋体"/>
          <w:b/>
          <w:bCs/>
          <w:color w:val="000000" w:themeColor="text1"/>
          <w:sz w:val="52"/>
          <w:szCs w:val="52"/>
          <w:highlight w:val="none"/>
          <w14:textFill>
            <w14:solidFill>
              <w14:schemeClr w14:val="tx1"/>
            </w14:solidFill>
          </w14:textFill>
        </w:rPr>
        <w:t>目录</w:t>
      </w:r>
    </w:p>
    <w:p>
      <w:pPr>
        <w:pStyle w:val="8"/>
        <w:tabs>
          <w:tab w:val="right" w:leader="dot" w:pos="8306"/>
          <w:tab w:val="clear" w:pos="8296"/>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TOC \o "1-3" \h \u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_Toc5666 </w:instrText>
      </w:r>
      <w:r>
        <w:rPr>
          <w:color w:val="000000" w:themeColor="text1"/>
          <w:highlight w:val="none"/>
          <w14:textFill>
            <w14:solidFill>
              <w14:schemeClr w14:val="tx1"/>
            </w14:solidFill>
          </w14:textFill>
        </w:rPr>
        <w:fldChar w:fldCharType="separate"/>
      </w:r>
      <w:r>
        <w:rPr>
          <w:rFonts w:hint="eastAsia" w:ascii="Calibri" w:hAnsi="Calibri" w:eastAsia="宋体" w:cs="Times New Roman"/>
          <w:bCs/>
          <w:color w:val="000000" w:themeColor="text1"/>
          <w:szCs w:val="32"/>
          <w:highlight w:val="none"/>
          <w:lang w:eastAsia="zh-CN"/>
          <w14:textFill>
            <w14:solidFill>
              <w14:schemeClr w14:val="tx1"/>
            </w14:solidFill>
          </w14:textFill>
        </w:rPr>
        <w:t>一、</w:t>
      </w:r>
      <w:r>
        <w:rPr>
          <w:rFonts w:hint="eastAsia" w:ascii="Calibri" w:hAnsi="Calibri" w:eastAsia="宋体" w:cs="Times New Roman"/>
          <w:bCs/>
          <w:color w:val="000000" w:themeColor="text1"/>
          <w:szCs w:val="32"/>
          <w:highlight w:val="none"/>
          <w14:textFill>
            <w14:solidFill>
              <w14:schemeClr w14:val="tx1"/>
            </w14:solidFill>
          </w14:textFill>
        </w:rPr>
        <w:t xml:space="preserve"> </w:t>
      </w:r>
      <w:r>
        <w:rPr>
          <w:rFonts w:hint="eastAsia" w:ascii="Calibri" w:hAnsi="Calibri" w:eastAsia="宋体" w:cs="Times New Roman"/>
          <w:bCs/>
          <w:color w:val="000000" w:themeColor="text1"/>
          <w:szCs w:val="32"/>
          <w:highlight w:val="none"/>
          <w:lang w:eastAsia="zh-CN"/>
          <w14:textFill>
            <w14:solidFill>
              <w14:schemeClr w14:val="tx1"/>
            </w14:solidFill>
          </w14:textFill>
        </w:rPr>
        <w:t>基本情况</w:t>
      </w:r>
      <w:r>
        <w:rPr>
          <w:rFonts w:hint="eastAsia" w:eastAsia="宋体"/>
          <w:color w:val="000000" w:themeColor="text1"/>
          <w:highlight w:val="none"/>
          <w:lang w:val="en-US"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4</w:t>
      </w:r>
      <w:r>
        <w:rPr>
          <w:color w:val="000000" w:themeColor="text1"/>
          <w:highlight w:val="none"/>
          <w14:textFill>
            <w14:solidFill>
              <w14:schemeClr w14:val="tx1"/>
            </w14:solidFill>
          </w14:textFill>
        </w:rPr>
        <w:fldChar w:fldCharType="end"/>
      </w:r>
    </w:p>
    <w:p>
      <w:pPr>
        <w:pStyle w:val="8"/>
        <w:tabs>
          <w:tab w:val="right" w:leader="dot" w:pos="8306"/>
          <w:tab w:val="clear" w:pos="8296"/>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_Toc26490 </w:instrText>
      </w:r>
      <w:r>
        <w:rPr>
          <w:color w:val="000000" w:themeColor="text1"/>
          <w:highlight w:val="none"/>
          <w14:textFill>
            <w14:solidFill>
              <w14:schemeClr w14:val="tx1"/>
            </w14:solidFill>
          </w14:textFill>
        </w:rPr>
        <w:fldChar w:fldCharType="separate"/>
      </w:r>
      <w:r>
        <w:rPr>
          <w:rFonts w:hint="eastAsia" w:ascii="Calibri" w:hAnsi="Calibri" w:eastAsia="宋体" w:cs="Times New Roman"/>
          <w:bCs/>
          <w:color w:val="000000" w:themeColor="text1"/>
          <w:szCs w:val="32"/>
          <w:highlight w:val="none"/>
          <w:lang w:eastAsia="zh-CN"/>
          <w14:textFill>
            <w14:solidFill>
              <w14:schemeClr w14:val="tx1"/>
            </w14:solidFill>
          </w14:textFill>
        </w:rPr>
        <w:t>二、项目立项情况</w:t>
      </w:r>
      <w:r>
        <w:rPr>
          <w:rFonts w:hint="eastAsia" w:eastAsia="宋体"/>
          <w:color w:val="000000" w:themeColor="text1"/>
          <w:highlight w:val="none"/>
          <w:lang w:val="en-US" w:eastAsia="zh-CN"/>
          <w14:textFill>
            <w14:solidFill>
              <w14:schemeClr w14:val="tx1"/>
            </w14:solidFill>
          </w14:textFill>
        </w:rPr>
        <w:t>................................................................................</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_Toc26490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5</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8"/>
        <w:tabs>
          <w:tab w:val="right" w:leader="dot" w:pos="8306"/>
          <w:tab w:val="clear" w:pos="8296"/>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_Toc26930 </w:instrText>
      </w:r>
      <w:r>
        <w:rPr>
          <w:color w:val="000000" w:themeColor="text1"/>
          <w:highlight w:val="none"/>
          <w14:textFill>
            <w14:solidFill>
              <w14:schemeClr w14:val="tx1"/>
            </w14:solidFill>
          </w14:textFill>
        </w:rPr>
        <w:fldChar w:fldCharType="separate"/>
      </w:r>
      <w:r>
        <w:rPr>
          <w:rFonts w:hint="eastAsia" w:asciiTheme="majorEastAsia" w:hAnsiTheme="majorEastAsia" w:eastAsiaTheme="majorEastAsia" w:cstheme="majorEastAsia"/>
          <w:bCs/>
          <w:color w:val="000000" w:themeColor="text1"/>
          <w:szCs w:val="32"/>
          <w:highlight w:val="none"/>
          <w:lang w:val="en-US" w:eastAsia="zh-CN"/>
          <w14:textFill>
            <w14:solidFill>
              <w14:schemeClr w14:val="tx1"/>
            </w14:solidFill>
          </w14:textFill>
        </w:rPr>
        <w:t>三、</w:t>
      </w:r>
      <w:r>
        <w:rPr>
          <w:rFonts w:hint="eastAsia" w:ascii="Calibri" w:hAnsi="Calibri" w:eastAsia="宋体" w:cs="Times New Roman"/>
          <w:bCs/>
          <w:color w:val="000000" w:themeColor="text1"/>
          <w:szCs w:val="32"/>
          <w:highlight w:val="none"/>
          <w:lang w:val="en-US" w:eastAsia="zh-CN"/>
          <w14:textFill>
            <w14:solidFill>
              <w14:schemeClr w14:val="tx1"/>
            </w14:solidFill>
          </w14:textFill>
        </w:rPr>
        <w:t>项目施工设计</w:t>
      </w:r>
      <w:r>
        <w:rPr>
          <w:rFonts w:hint="eastAsia" w:eastAsia="宋体"/>
          <w:color w:val="000000" w:themeColor="text1"/>
          <w:highlight w:val="none"/>
          <w:lang w:val="en-US" w:eastAsia="zh-CN"/>
          <w14:textFill>
            <w14:solidFill>
              <w14:schemeClr w14:val="tx1"/>
            </w14:solidFill>
          </w14:textFill>
        </w:rPr>
        <w:t>...............................................................................</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_Toc26930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6</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8"/>
        <w:tabs>
          <w:tab w:val="right" w:leader="dot" w:pos="8306"/>
          <w:tab w:val="clear" w:pos="8296"/>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_Toc20470 </w:instrText>
      </w:r>
      <w:r>
        <w:rPr>
          <w:color w:val="000000" w:themeColor="text1"/>
          <w:highlight w:val="none"/>
          <w14:textFill>
            <w14:solidFill>
              <w14:schemeClr w14:val="tx1"/>
            </w14:solidFill>
          </w14:textFill>
        </w:rPr>
        <w:fldChar w:fldCharType="separate"/>
      </w:r>
      <w:r>
        <w:rPr>
          <w:rFonts w:hint="eastAsia" w:ascii="宋体" w:hAnsi="宋体" w:eastAsia="宋体" w:cs="宋体"/>
          <w:bCs/>
          <w:color w:val="000000" w:themeColor="text1"/>
          <w:szCs w:val="32"/>
          <w:highlight w:val="none"/>
          <w:lang w:val="en-US" w:eastAsia="zh-CN"/>
          <w14:textFill>
            <w14:solidFill>
              <w14:schemeClr w14:val="tx1"/>
            </w14:solidFill>
          </w14:textFill>
        </w:rPr>
        <w:t>四、</w:t>
      </w:r>
      <w:r>
        <w:rPr>
          <w:rFonts w:hint="eastAsia" w:ascii="Calibri" w:hAnsi="Calibri" w:eastAsia="宋体" w:cs="Times New Roman"/>
          <w:bCs/>
          <w:color w:val="000000" w:themeColor="text1"/>
          <w:szCs w:val="32"/>
          <w:highlight w:val="none"/>
          <w:lang w:val="en-US" w:eastAsia="zh-CN"/>
          <w14:textFill>
            <w14:solidFill>
              <w14:schemeClr w14:val="tx1"/>
            </w14:solidFill>
          </w14:textFill>
        </w:rPr>
        <w:t>项目投资概算与资金筹措</w:t>
      </w:r>
      <w:r>
        <w:rPr>
          <w:rFonts w:hint="eastAsia" w:eastAsia="宋体"/>
          <w:color w:val="000000" w:themeColor="text1"/>
          <w:highlight w:val="none"/>
          <w:lang w:val="en-US"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6</w:t>
      </w:r>
      <w:r>
        <w:rPr>
          <w:color w:val="000000" w:themeColor="text1"/>
          <w:highlight w:val="none"/>
          <w14:textFill>
            <w14:solidFill>
              <w14:schemeClr w14:val="tx1"/>
            </w14:solidFill>
          </w14:textFill>
        </w:rPr>
        <w:fldChar w:fldCharType="end"/>
      </w:r>
    </w:p>
    <w:p>
      <w:pPr>
        <w:pStyle w:val="9"/>
        <w:tabs>
          <w:tab w:val="right" w:leader="dot" w:pos="8306"/>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_Toc5732 </w:instrText>
      </w:r>
      <w:r>
        <w:rPr>
          <w:color w:val="000000" w:themeColor="text1"/>
          <w:highlight w:val="none"/>
          <w14:textFill>
            <w14:solidFill>
              <w14:schemeClr w14:val="tx1"/>
            </w14:solidFill>
          </w14:textFill>
        </w:rPr>
        <w:fldChar w:fldCharType="separate"/>
      </w:r>
      <w:r>
        <w:rPr>
          <w:rFonts w:hint="eastAsia" w:cs="Times New Roman"/>
          <w:color w:val="000000" w:themeColor="text1"/>
          <w:szCs w:val="32"/>
          <w:highlight w:val="none"/>
          <w:lang w:val="en-US" w:eastAsia="zh-CN"/>
          <w14:textFill>
            <w14:solidFill>
              <w14:schemeClr w14:val="tx1"/>
            </w14:solidFill>
          </w14:textFill>
        </w:rPr>
        <w:t>1</w:t>
      </w:r>
      <w:r>
        <w:rPr>
          <w:rFonts w:hint="eastAsia" w:ascii="Calibri" w:hAnsi="Calibri" w:eastAsia="宋体" w:cs="Times New Roman"/>
          <w:color w:val="000000" w:themeColor="text1"/>
          <w:szCs w:val="32"/>
          <w:highlight w:val="none"/>
          <w:lang w:val="en-US" w:eastAsia="zh-CN"/>
          <w14:textFill>
            <w14:solidFill>
              <w14:schemeClr w14:val="tx1"/>
            </w14:solidFill>
          </w14:textFill>
        </w:rPr>
        <w:t>、项目总投资估算</w:t>
      </w:r>
      <w:r>
        <w:rPr>
          <w:rFonts w:hint="eastAsia" w:eastAsia="宋体"/>
          <w:b/>
          <w:bCs/>
          <w:color w:val="000000" w:themeColor="text1"/>
          <w:highlight w:val="none"/>
          <w:lang w:val="en-US" w:eastAsia="zh-CN"/>
          <w14:textFill>
            <w14:solidFill>
              <w14:schemeClr w14:val="tx1"/>
            </w14:solidFill>
          </w14:textFill>
        </w:rPr>
        <w:t>...........................................................................</w:t>
      </w:r>
      <w:r>
        <w:rPr>
          <w:rFonts w:hint="eastAsia"/>
          <w:b/>
          <w:bCs/>
          <w:color w:val="000000" w:themeColor="text1"/>
          <w:highlight w:val="none"/>
          <w:lang w:val="en-US" w:eastAsia="zh-CN"/>
          <w14:textFill>
            <w14:solidFill>
              <w14:schemeClr w14:val="tx1"/>
            </w14:solidFill>
          </w14:textFill>
        </w:rPr>
        <w:t>6</w:t>
      </w:r>
      <w:r>
        <w:rPr>
          <w:color w:val="000000" w:themeColor="text1"/>
          <w:highlight w:val="none"/>
          <w14:textFill>
            <w14:solidFill>
              <w14:schemeClr w14:val="tx1"/>
            </w14:solidFill>
          </w14:textFill>
        </w:rPr>
        <w:fldChar w:fldCharType="end"/>
      </w:r>
    </w:p>
    <w:p>
      <w:pPr>
        <w:pStyle w:val="9"/>
        <w:tabs>
          <w:tab w:val="right" w:leader="dot" w:pos="8306"/>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_Toc2680 </w:instrText>
      </w:r>
      <w:r>
        <w:rPr>
          <w:color w:val="000000" w:themeColor="text1"/>
          <w:highlight w:val="none"/>
          <w14:textFill>
            <w14:solidFill>
              <w14:schemeClr w14:val="tx1"/>
            </w14:solidFill>
          </w14:textFill>
        </w:rPr>
        <w:fldChar w:fldCharType="separate"/>
      </w:r>
      <w:r>
        <w:rPr>
          <w:rFonts w:hint="eastAsia" w:cs="Times New Roman"/>
          <w:color w:val="000000" w:themeColor="text1"/>
          <w:szCs w:val="32"/>
          <w:highlight w:val="none"/>
          <w:lang w:val="en-US" w:eastAsia="zh-CN"/>
          <w14:textFill>
            <w14:solidFill>
              <w14:schemeClr w14:val="tx1"/>
            </w14:solidFill>
          </w14:textFill>
        </w:rPr>
        <w:t>2</w:t>
      </w:r>
      <w:r>
        <w:rPr>
          <w:rFonts w:hint="eastAsia" w:ascii="Calibri" w:hAnsi="Calibri" w:eastAsia="宋体" w:cs="Times New Roman"/>
          <w:color w:val="000000" w:themeColor="text1"/>
          <w:szCs w:val="32"/>
          <w:highlight w:val="none"/>
          <w:lang w:val="en-US" w:eastAsia="zh-CN"/>
          <w14:textFill>
            <w14:solidFill>
              <w14:schemeClr w14:val="tx1"/>
            </w14:solidFill>
          </w14:textFill>
        </w:rPr>
        <w:t>、资金筹措</w:t>
      </w:r>
      <w:r>
        <w:rPr>
          <w:rFonts w:hint="eastAsia" w:eastAsia="宋体"/>
          <w:b/>
          <w:bCs/>
          <w:color w:val="000000" w:themeColor="text1"/>
          <w:highlight w:val="none"/>
          <w:lang w:val="en-US" w:eastAsia="zh-CN"/>
          <w14:textFill>
            <w14:solidFill>
              <w14:schemeClr w14:val="tx1"/>
            </w14:solidFill>
          </w14:textFill>
        </w:rPr>
        <w:t>......................................................................................</w:t>
      </w:r>
      <w:r>
        <w:rPr>
          <w:b/>
          <w:bCs/>
          <w:color w:val="000000" w:themeColor="text1"/>
          <w:highlight w:val="none"/>
          <w14:textFill>
            <w14:solidFill>
              <w14:schemeClr w14:val="tx1"/>
            </w14:solidFill>
          </w14:textFill>
        </w:rPr>
        <w:fldChar w:fldCharType="begin"/>
      </w:r>
      <w:r>
        <w:rPr>
          <w:b/>
          <w:bCs/>
          <w:color w:val="000000" w:themeColor="text1"/>
          <w:highlight w:val="none"/>
          <w14:textFill>
            <w14:solidFill>
              <w14:schemeClr w14:val="tx1"/>
            </w14:solidFill>
          </w14:textFill>
        </w:rPr>
        <w:instrText xml:space="preserve"> PAGEREF _Toc2680 </w:instrText>
      </w:r>
      <w:r>
        <w:rPr>
          <w:b/>
          <w:bCs/>
          <w:color w:val="000000" w:themeColor="text1"/>
          <w:highlight w:val="none"/>
          <w14:textFill>
            <w14:solidFill>
              <w14:schemeClr w14:val="tx1"/>
            </w14:solidFill>
          </w14:textFill>
        </w:rPr>
        <w:fldChar w:fldCharType="separate"/>
      </w:r>
      <w:r>
        <w:rPr>
          <w:b/>
          <w:bCs/>
          <w:color w:val="000000" w:themeColor="text1"/>
          <w:highlight w:val="none"/>
          <w14:textFill>
            <w14:solidFill>
              <w14:schemeClr w14:val="tx1"/>
            </w14:solidFill>
          </w14:textFill>
        </w:rPr>
        <w:t>6</w:t>
      </w:r>
      <w:r>
        <w:rPr>
          <w:b/>
          <w:bCs/>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9"/>
        <w:tabs>
          <w:tab w:val="right" w:leader="dot" w:pos="8306"/>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_Toc31889 </w:instrText>
      </w:r>
      <w:r>
        <w:rPr>
          <w:color w:val="000000" w:themeColor="text1"/>
          <w:highlight w:val="none"/>
          <w14:textFill>
            <w14:solidFill>
              <w14:schemeClr w14:val="tx1"/>
            </w14:solidFill>
          </w14:textFill>
        </w:rPr>
        <w:fldChar w:fldCharType="separate"/>
      </w:r>
      <w:r>
        <w:rPr>
          <w:rFonts w:hint="eastAsia" w:ascii="Calibri" w:hAnsi="Calibri" w:eastAsia="宋体" w:cs="Times New Roman"/>
          <w:color w:val="000000" w:themeColor="text1"/>
          <w:szCs w:val="32"/>
          <w:highlight w:val="none"/>
          <w:lang w:val="en-US" w:eastAsia="zh-CN"/>
          <w14:textFill>
            <w14:solidFill>
              <w14:schemeClr w14:val="tx1"/>
            </w14:solidFill>
          </w14:textFill>
        </w:rPr>
        <w:t>3、</w:t>
      </w:r>
      <w:r>
        <w:rPr>
          <w:rFonts w:hint="eastAsia" w:ascii="Calibri" w:hAnsi="Calibri" w:eastAsia="宋体" w:cs="Times New Roman"/>
          <w:color w:val="000000" w:themeColor="text1"/>
          <w:szCs w:val="32"/>
          <w:highlight w:val="none"/>
          <w14:textFill>
            <w14:solidFill>
              <w14:schemeClr w14:val="tx1"/>
            </w14:solidFill>
          </w14:textFill>
        </w:rPr>
        <w:t>资金使用和管理</w:t>
      </w:r>
      <w:r>
        <w:rPr>
          <w:rFonts w:hint="eastAsia" w:eastAsia="宋体"/>
          <w:b/>
          <w:bCs/>
          <w:color w:val="000000" w:themeColor="text1"/>
          <w:highlight w:val="none"/>
          <w:lang w:val="en-US" w:eastAsia="zh-CN"/>
          <w14:textFill>
            <w14:solidFill>
              <w14:schemeClr w14:val="tx1"/>
            </w14:solidFill>
          </w14:textFill>
        </w:rPr>
        <w:t>..........................................................................</w:t>
      </w:r>
      <w:r>
        <w:rPr>
          <w:b/>
          <w:bCs/>
          <w:color w:val="000000" w:themeColor="text1"/>
          <w:highlight w:val="none"/>
          <w14:textFill>
            <w14:solidFill>
              <w14:schemeClr w14:val="tx1"/>
            </w14:solidFill>
          </w14:textFill>
        </w:rPr>
        <w:fldChar w:fldCharType="begin"/>
      </w:r>
      <w:r>
        <w:rPr>
          <w:b/>
          <w:bCs/>
          <w:color w:val="000000" w:themeColor="text1"/>
          <w:highlight w:val="none"/>
          <w14:textFill>
            <w14:solidFill>
              <w14:schemeClr w14:val="tx1"/>
            </w14:solidFill>
          </w14:textFill>
        </w:rPr>
        <w:instrText xml:space="preserve"> PAGEREF _Toc31889 </w:instrText>
      </w:r>
      <w:r>
        <w:rPr>
          <w:b/>
          <w:bCs/>
          <w:color w:val="000000" w:themeColor="text1"/>
          <w:highlight w:val="none"/>
          <w14:textFill>
            <w14:solidFill>
              <w14:schemeClr w14:val="tx1"/>
            </w14:solidFill>
          </w14:textFill>
        </w:rPr>
        <w:fldChar w:fldCharType="separate"/>
      </w:r>
      <w:r>
        <w:rPr>
          <w:b/>
          <w:bCs/>
          <w:color w:val="000000" w:themeColor="text1"/>
          <w:highlight w:val="none"/>
          <w14:textFill>
            <w14:solidFill>
              <w14:schemeClr w14:val="tx1"/>
            </w14:solidFill>
          </w14:textFill>
        </w:rPr>
        <w:t>7</w:t>
      </w:r>
      <w:r>
        <w:rPr>
          <w:b/>
          <w:bCs/>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8"/>
        <w:tabs>
          <w:tab w:val="right" w:leader="dot" w:pos="8306"/>
          <w:tab w:val="clear" w:pos="8296"/>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_Toc3574 </w:instrText>
      </w:r>
      <w:r>
        <w:rPr>
          <w:color w:val="000000" w:themeColor="text1"/>
          <w:highlight w:val="none"/>
          <w14:textFill>
            <w14:solidFill>
              <w14:schemeClr w14:val="tx1"/>
            </w14:solidFill>
          </w14:textFill>
        </w:rPr>
        <w:fldChar w:fldCharType="separate"/>
      </w:r>
      <w:r>
        <w:rPr>
          <w:rFonts w:hint="eastAsia" w:asciiTheme="majorEastAsia" w:hAnsiTheme="majorEastAsia" w:eastAsiaTheme="majorEastAsia" w:cstheme="majorEastAsia"/>
          <w:bCs/>
          <w:color w:val="000000" w:themeColor="text1"/>
          <w:szCs w:val="32"/>
          <w:highlight w:val="none"/>
          <w:lang w:val="en-US" w:eastAsia="zh-CN"/>
          <w14:textFill>
            <w14:solidFill>
              <w14:schemeClr w14:val="tx1"/>
            </w14:solidFill>
          </w14:textFill>
        </w:rPr>
        <w:t>五、</w:t>
      </w:r>
      <w:r>
        <w:rPr>
          <w:rFonts w:hint="eastAsia" w:ascii="Calibri" w:hAnsi="Calibri" w:eastAsia="宋体" w:cs="Times New Roman"/>
          <w:bCs/>
          <w:color w:val="000000" w:themeColor="text1"/>
          <w:szCs w:val="32"/>
          <w:highlight w:val="none"/>
          <w:lang w:val="en-US" w:eastAsia="zh-CN"/>
          <w14:textFill>
            <w14:solidFill>
              <w14:schemeClr w14:val="tx1"/>
            </w14:solidFill>
          </w14:textFill>
        </w:rPr>
        <w:t>项目实施保障措施</w:t>
      </w:r>
      <w:r>
        <w:rPr>
          <w:rFonts w:hint="eastAsia" w:eastAsia="宋体"/>
          <w:b/>
          <w:bCs/>
          <w:color w:val="000000" w:themeColor="text1"/>
          <w:highlight w:val="none"/>
          <w:lang w:val="en-US" w:eastAsia="zh-CN"/>
          <w14:textFill>
            <w14:solidFill>
              <w14:schemeClr w14:val="tx1"/>
            </w14:solidFill>
          </w14:textFill>
        </w:rPr>
        <w:t>.........................................................................</w:t>
      </w:r>
      <w:r>
        <w:rPr>
          <w:rFonts w:hint="eastAsia" w:eastAsia="宋体"/>
          <w:color w:val="000000" w:themeColor="text1"/>
          <w:highlight w:val="none"/>
          <w:lang w:val="en-US" w:eastAsia="zh-CN"/>
          <w14:textFill>
            <w14:solidFill>
              <w14:schemeClr w14:val="tx1"/>
            </w14:solidFill>
          </w14:textFill>
        </w:rPr>
        <w:t>8</w:t>
      </w:r>
      <w:r>
        <w:rPr>
          <w:color w:val="000000" w:themeColor="text1"/>
          <w:highlight w:val="none"/>
          <w14:textFill>
            <w14:solidFill>
              <w14:schemeClr w14:val="tx1"/>
            </w14:solidFill>
          </w14:textFill>
        </w:rPr>
        <w:fldChar w:fldCharType="end"/>
      </w:r>
    </w:p>
    <w:p>
      <w:pPr>
        <w:pStyle w:val="9"/>
        <w:tabs>
          <w:tab w:val="right" w:leader="dot" w:pos="8306"/>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_Toc27300 </w:instrText>
      </w:r>
      <w:r>
        <w:rPr>
          <w:color w:val="000000" w:themeColor="text1"/>
          <w:highlight w:val="none"/>
          <w14:textFill>
            <w14:solidFill>
              <w14:schemeClr w14:val="tx1"/>
            </w14:solidFill>
          </w14:textFill>
        </w:rPr>
        <w:fldChar w:fldCharType="separate"/>
      </w:r>
      <w:r>
        <w:rPr>
          <w:rFonts w:hint="eastAsia" w:ascii="Calibri" w:hAnsi="Calibri" w:eastAsia="宋体" w:cs="Times New Roman"/>
          <w:color w:val="000000" w:themeColor="text1"/>
          <w:szCs w:val="32"/>
          <w:highlight w:val="none"/>
          <w:lang w:val="en-US" w:eastAsia="zh-CN"/>
          <w14:textFill>
            <w14:solidFill>
              <w14:schemeClr w14:val="tx1"/>
            </w14:solidFill>
          </w14:textFill>
        </w:rPr>
        <w:t>1、组织领导机构</w:t>
      </w:r>
      <w:r>
        <w:rPr>
          <w:rFonts w:hint="eastAsia" w:eastAsia="宋体"/>
          <w:b/>
          <w:bCs/>
          <w:color w:val="000000" w:themeColor="text1"/>
          <w:highlight w:val="none"/>
          <w:lang w:val="en-US" w:eastAsia="zh-CN"/>
          <w14:textFill>
            <w14:solidFill>
              <w14:schemeClr w14:val="tx1"/>
            </w14:solidFill>
          </w14:textFill>
        </w:rPr>
        <w:t>..............................................................................</w:t>
      </w:r>
      <w:r>
        <w:rPr>
          <w:b/>
          <w:bCs/>
          <w:color w:val="000000" w:themeColor="text1"/>
          <w:highlight w:val="none"/>
          <w14:textFill>
            <w14:solidFill>
              <w14:schemeClr w14:val="tx1"/>
            </w14:solidFill>
          </w14:textFill>
        </w:rPr>
        <w:fldChar w:fldCharType="begin"/>
      </w:r>
      <w:r>
        <w:rPr>
          <w:b/>
          <w:bCs/>
          <w:color w:val="000000" w:themeColor="text1"/>
          <w:highlight w:val="none"/>
          <w14:textFill>
            <w14:solidFill>
              <w14:schemeClr w14:val="tx1"/>
            </w14:solidFill>
          </w14:textFill>
        </w:rPr>
        <w:instrText xml:space="preserve"> PAGEREF _Toc27300 </w:instrText>
      </w:r>
      <w:r>
        <w:rPr>
          <w:b/>
          <w:bCs/>
          <w:color w:val="000000" w:themeColor="text1"/>
          <w:highlight w:val="none"/>
          <w14:textFill>
            <w14:solidFill>
              <w14:schemeClr w14:val="tx1"/>
            </w14:solidFill>
          </w14:textFill>
        </w:rPr>
        <w:fldChar w:fldCharType="separate"/>
      </w:r>
      <w:r>
        <w:rPr>
          <w:b/>
          <w:bCs/>
          <w:color w:val="000000" w:themeColor="text1"/>
          <w:highlight w:val="none"/>
          <w14:textFill>
            <w14:solidFill>
              <w14:schemeClr w14:val="tx1"/>
            </w14:solidFill>
          </w14:textFill>
        </w:rPr>
        <w:t>8</w:t>
      </w:r>
      <w:r>
        <w:rPr>
          <w:b/>
          <w:bCs/>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9"/>
        <w:tabs>
          <w:tab w:val="right" w:leader="dot" w:pos="8306"/>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_Toc2615 </w:instrText>
      </w:r>
      <w:r>
        <w:rPr>
          <w:color w:val="000000" w:themeColor="text1"/>
          <w:highlight w:val="none"/>
          <w14:textFill>
            <w14:solidFill>
              <w14:schemeClr w14:val="tx1"/>
            </w14:solidFill>
          </w14:textFill>
        </w:rPr>
        <w:fldChar w:fldCharType="separate"/>
      </w:r>
      <w:r>
        <w:rPr>
          <w:rFonts w:hint="eastAsia" w:ascii="Calibri" w:hAnsi="Calibri" w:eastAsia="宋体" w:cs="Times New Roman"/>
          <w:color w:val="000000" w:themeColor="text1"/>
          <w:szCs w:val="32"/>
          <w:highlight w:val="none"/>
          <w:lang w:val="en-US" w:eastAsia="zh-CN"/>
          <w14:textFill>
            <w14:solidFill>
              <w14:schemeClr w14:val="tx1"/>
            </w14:solidFill>
          </w14:textFill>
        </w:rPr>
        <w:t>2、</w:t>
      </w:r>
      <w:r>
        <w:rPr>
          <w:rFonts w:hint="eastAsia" w:ascii="Calibri" w:hAnsi="Calibri" w:eastAsia="宋体" w:cs="Times New Roman"/>
          <w:color w:val="000000" w:themeColor="text1"/>
          <w:szCs w:val="32"/>
          <w:highlight w:val="none"/>
          <w14:textFill>
            <w14:solidFill>
              <w14:schemeClr w14:val="tx1"/>
            </w14:solidFill>
          </w14:textFill>
        </w:rPr>
        <w:t>技术保障措施</w:t>
      </w:r>
      <w:r>
        <w:rPr>
          <w:rFonts w:hint="eastAsia" w:eastAsia="宋体"/>
          <w:b/>
          <w:bCs/>
          <w:color w:val="000000" w:themeColor="text1"/>
          <w:highlight w:val="none"/>
          <w:lang w:val="en-US" w:eastAsia="zh-CN"/>
          <w14:textFill>
            <w14:solidFill>
              <w14:schemeClr w14:val="tx1"/>
            </w14:solidFill>
          </w14:textFill>
        </w:rPr>
        <w:t>..............................................................................</w:t>
      </w:r>
      <w:r>
        <w:rPr>
          <w:b/>
          <w:bCs/>
          <w:color w:val="000000" w:themeColor="text1"/>
          <w:highlight w:val="none"/>
          <w14:textFill>
            <w14:solidFill>
              <w14:schemeClr w14:val="tx1"/>
            </w14:solidFill>
          </w14:textFill>
        </w:rPr>
        <w:fldChar w:fldCharType="begin"/>
      </w:r>
      <w:r>
        <w:rPr>
          <w:b/>
          <w:bCs/>
          <w:color w:val="000000" w:themeColor="text1"/>
          <w:highlight w:val="none"/>
          <w14:textFill>
            <w14:solidFill>
              <w14:schemeClr w14:val="tx1"/>
            </w14:solidFill>
          </w14:textFill>
        </w:rPr>
        <w:instrText xml:space="preserve"> PAGEREF _Toc2615 </w:instrText>
      </w:r>
      <w:r>
        <w:rPr>
          <w:b/>
          <w:bCs/>
          <w:color w:val="000000" w:themeColor="text1"/>
          <w:highlight w:val="none"/>
          <w14:textFill>
            <w14:solidFill>
              <w14:schemeClr w14:val="tx1"/>
            </w14:solidFill>
          </w14:textFill>
        </w:rPr>
        <w:fldChar w:fldCharType="separate"/>
      </w:r>
      <w:r>
        <w:rPr>
          <w:b/>
          <w:bCs/>
          <w:color w:val="000000" w:themeColor="text1"/>
          <w:highlight w:val="none"/>
          <w14:textFill>
            <w14:solidFill>
              <w14:schemeClr w14:val="tx1"/>
            </w14:solidFill>
          </w14:textFill>
        </w:rPr>
        <w:t>8</w:t>
      </w:r>
      <w:r>
        <w:rPr>
          <w:b/>
          <w:bCs/>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9"/>
        <w:tabs>
          <w:tab w:val="right" w:leader="dot" w:pos="8306"/>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_Toc4634 </w:instrText>
      </w:r>
      <w:r>
        <w:rPr>
          <w:color w:val="000000" w:themeColor="text1"/>
          <w:highlight w:val="none"/>
          <w14:textFill>
            <w14:solidFill>
              <w14:schemeClr w14:val="tx1"/>
            </w14:solidFill>
          </w14:textFill>
        </w:rPr>
        <w:fldChar w:fldCharType="separate"/>
      </w:r>
      <w:r>
        <w:rPr>
          <w:rFonts w:hint="eastAsia" w:ascii="Calibri" w:hAnsi="Calibri" w:eastAsia="宋体" w:cs="Times New Roman"/>
          <w:color w:val="000000" w:themeColor="text1"/>
          <w:szCs w:val="32"/>
          <w:highlight w:val="none"/>
          <w:lang w:val="en-US" w:eastAsia="zh-CN"/>
          <w14:textFill>
            <w14:solidFill>
              <w14:schemeClr w14:val="tx1"/>
            </w14:solidFill>
          </w14:textFill>
        </w:rPr>
        <w:t>3、</w:t>
      </w:r>
      <w:r>
        <w:rPr>
          <w:rFonts w:hint="eastAsia" w:ascii="Calibri" w:hAnsi="Calibri" w:eastAsia="宋体" w:cs="Times New Roman"/>
          <w:color w:val="000000" w:themeColor="text1"/>
          <w:szCs w:val="32"/>
          <w:highlight w:val="none"/>
          <w14:textFill>
            <w14:solidFill>
              <w14:schemeClr w14:val="tx1"/>
            </w14:solidFill>
          </w14:textFill>
        </w:rPr>
        <w:t>项目管理、监督检查制度</w:t>
      </w:r>
      <w:r>
        <w:rPr>
          <w:rFonts w:hint="eastAsia" w:eastAsia="宋体"/>
          <w:b/>
          <w:bCs/>
          <w:color w:val="000000" w:themeColor="text1"/>
          <w:highlight w:val="none"/>
          <w:lang w:val="en-US" w:eastAsia="zh-CN"/>
          <w14:textFill>
            <w14:solidFill>
              <w14:schemeClr w14:val="tx1"/>
            </w14:solidFill>
          </w14:textFill>
        </w:rPr>
        <w:t>..............................................................9</w:t>
      </w:r>
      <w:r>
        <w:rPr>
          <w:color w:val="000000" w:themeColor="text1"/>
          <w:highlight w:val="none"/>
          <w14:textFill>
            <w14:solidFill>
              <w14:schemeClr w14:val="tx1"/>
            </w14:solidFill>
          </w14:textFill>
        </w:rPr>
        <w:fldChar w:fldCharType="end"/>
      </w:r>
    </w:p>
    <w:p>
      <w:pPr>
        <w:pStyle w:val="9"/>
        <w:tabs>
          <w:tab w:val="right" w:leader="dot" w:pos="8306"/>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_Toc28741 </w:instrText>
      </w:r>
      <w:r>
        <w:rPr>
          <w:color w:val="000000" w:themeColor="text1"/>
          <w:highlight w:val="none"/>
          <w14:textFill>
            <w14:solidFill>
              <w14:schemeClr w14:val="tx1"/>
            </w14:solidFill>
          </w14:textFill>
        </w:rPr>
        <w:fldChar w:fldCharType="separate"/>
      </w:r>
      <w:r>
        <w:rPr>
          <w:rFonts w:hint="eastAsia" w:ascii="Calibri" w:hAnsi="Calibri" w:eastAsia="宋体" w:cs="Times New Roman"/>
          <w:color w:val="000000" w:themeColor="text1"/>
          <w:szCs w:val="32"/>
          <w:highlight w:val="none"/>
          <w:lang w:val="en-US" w:eastAsia="zh-CN"/>
          <w14:textFill>
            <w14:solidFill>
              <w14:schemeClr w14:val="tx1"/>
            </w14:solidFill>
          </w14:textFill>
        </w:rPr>
        <w:t>4.</w:t>
      </w:r>
      <w:r>
        <w:rPr>
          <w:rFonts w:hint="eastAsia" w:ascii="Calibri" w:hAnsi="Calibri" w:eastAsia="宋体" w:cs="Times New Roman"/>
          <w:color w:val="000000" w:themeColor="text1"/>
          <w:szCs w:val="32"/>
          <w:highlight w:val="none"/>
          <w14:textFill>
            <w14:solidFill>
              <w14:schemeClr w14:val="tx1"/>
            </w14:solidFill>
          </w14:textFill>
        </w:rPr>
        <w:t>验收管理</w:t>
      </w:r>
      <w:r>
        <w:rPr>
          <w:rFonts w:hint="eastAsia" w:eastAsia="宋体" w:cs="Times New Roman"/>
          <w:color w:val="000000" w:themeColor="text1"/>
          <w:szCs w:val="32"/>
          <w:highlight w:val="none"/>
          <w:lang w:val="en-US" w:eastAsia="zh-CN"/>
          <w14:textFill>
            <w14:solidFill>
              <w14:schemeClr w14:val="tx1"/>
            </w14:solidFill>
          </w14:textFill>
        </w:rPr>
        <w:t xml:space="preserve"> </w:t>
      </w:r>
      <w:r>
        <w:rPr>
          <w:rFonts w:hint="eastAsia" w:eastAsia="宋体"/>
          <w:b/>
          <w:bCs/>
          <w:color w:val="000000" w:themeColor="text1"/>
          <w:highlight w:val="none"/>
          <w:lang w:val="en-US" w:eastAsia="zh-CN"/>
          <w14:textFill>
            <w14:solidFill>
              <w14:schemeClr w14:val="tx1"/>
            </w14:solidFill>
          </w14:textFill>
        </w:rPr>
        <w:t>......................................................................................</w:t>
      </w:r>
      <w:r>
        <w:rPr>
          <w:b/>
          <w:bCs/>
          <w:color w:val="000000" w:themeColor="text1"/>
          <w:highlight w:val="none"/>
          <w14:textFill>
            <w14:solidFill>
              <w14:schemeClr w14:val="tx1"/>
            </w14:solidFill>
          </w14:textFill>
        </w:rPr>
        <w:fldChar w:fldCharType="begin"/>
      </w:r>
      <w:r>
        <w:rPr>
          <w:b/>
          <w:bCs/>
          <w:color w:val="000000" w:themeColor="text1"/>
          <w:highlight w:val="none"/>
          <w14:textFill>
            <w14:solidFill>
              <w14:schemeClr w14:val="tx1"/>
            </w14:solidFill>
          </w14:textFill>
        </w:rPr>
        <w:instrText xml:space="preserve"> PAGEREF _Toc28741 </w:instrText>
      </w:r>
      <w:r>
        <w:rPr>
          <w:b/>
          <w:bCs/>
          <w:color w:val="000000" w:themeColor="text1"/>
          <w:highlight w:val="none"/>
          <w14:textFill>
            <w14:solidFill>
              <w14:schemeClr w14:val="tx1"/>
            </w14:solidFill>
          </w14:textFill>
        </w:rPr>
        <w:fldChar w:fldCharType="separate"/>
      </w:r>
      <w:r>
        <w:rPr>
          <w:b/>
          <w:bCs/>
          <w:color w:val="000000" w:themeColor="text1"/>
          <w:highlight w:val="none"/>
          <w14:textFill>
            <w14:solidFill>
              <w14:schemeClr w14:val="tx1"/>
            </w14:solidFill>
          </w14:textFill>
        </w:rPr>
        <w:t>9</w:t>
      </w:r>
      <w:r>
        <w:rPr>
          <w:b/>
          <w:bCs/>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9"/>
        <w:tabs>
          <w:tab w:val="right" w:leader="dot" w:pos="8306"/>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_Toc14137 </w:instrText>
      </w:r>
      <w:r>
        <w:rPr>
          <w:color w:val="000000" w:themeColor="text1"/>
          <w:highlight w:val="none"/>
          <w14:textFill>
            <w14:solidFill>
              <w14:schemeClr w14:val="tx1"/>
            </w14:solidFill>
          </w14:textFill>
        </w:rPr>
        <w:fldChar w:fldCharType="separate"/>
      </w:r>
      <w:r>
        <w:rPr>
          <w:rFonts w:hint="eastAsia" w:ascii="Calibri" w:hAnsi="Calibri" w:eastAsia="宋体" w:cs="Times New Roman"/>
          <w:color w:val="000000" w:themeColor="text1"/>
          <w:szCs w:val="32"/>
          <w:highlight w:val="none"/>
          <w:lang w:val="en-US" w:eastAsia="zh-CN"/>
          <w14:textFill>
            <w14:solidFill>
              <w14:schemeClr w14:val="tx1"/>
            </w14:solidFill>
          </w14:textFill>
        </w:rPr>
        <w:t>5、</w:t>
      </w:r>
      <w:r>
        <w:rPr>
          <w:rFonts w:hint="eastAsia" w:ascii="Calibri" w:hAnsi="Calibri" w:eastAsia="宋体" w:cs="Times New Roman"/>
          <w:color w:val="000000" w:themeColor="text1"/>
          <w:szCs w:val="32"/>
          <w:highlight w:val="none"/>
          <w14:textFill>
            <w14:solidFill>
              <w14:schemeClr w14:val="tx1"/>
            </w14:solidFill>
          </w14:textFill>
        </w:rPr>
        <w:t>运营模式和运营管理</w:t>
      </w:r>
      <w:r>
        <w:rPr>
          <w:rFonts w:hint="eastAsia" w:eastAsia="宋体"/>
          <w:b/>
          <w:bCs/>
          <w:color w:val="000000" w:themeColor="text1"/>
          <w:highlight w:val="none"/>
          <w:lang w:val="en-US" w:eastAsia="zh-CN"/>
          <w14:textFill>
            <w14:solidFill>
              <w14:schemeClr w14:val="tx1"/>
            </w14:solidFill>
          </w14:textFill>
        </w:rPr>
        <w:t>...................................................................</w:t>
      </w:r>
      <w:r>
        <w:rPr>
          <w:b/>
          <w:bCs/>
          <w:color w:val="000000" w:themeColor="text1"/>
          <w:highlight w:val="none"/>
          <w14:textFill>
            <w14:solidFill>
              <w14:schemeClr w14:val="tx1"/>
            </w14:solidFill>
          </w14:textFill>
        </w:rPr>
        <w:fldChar w:fldCharType="begin"/>
      </w:r>
      <w:r>
        <w:rPr>
          <w:b/>
          <w:bCs/>
          <w:color w:val="000000" w:themeColor="text1"/>
          <w:highlight w:val="none"/>
          <w14:textFill>
            <w14:solidFill>
              <w14:schemeClr w14:val="tx1"/>
            </w14:solidFill>
          </w14:textFill>
        </w:rPr>
        <w:instrText xml:space="preserve"> PAGEREF _Toc14137 </w:instrText>
      </w:r>
      <w:r>
        <w:rPr>
          <w:b/>
          <w:bCs/>
          <w:color w:val="000000" w:themeColor="text1"/>
          <w:highlight w:val="none"/>
          <w14:textFill>
            <w14:solidFill>
              <w14:schemeClr w14:val="tx1"/>
            </w14:solidFill>
          </w14:textFill>
        </w:rPr>
        <w:fldChar w:fldCharType="separate"/>
      </w:r>
      <w:r>
        <w:rPr>
          <w:b/>
          <w:bCs/>
          <w:color w:val="000000" w:themeColor="text1"/>
          <w:highlight w:val="none"/>
          <w14:textFill>
            <w14:solidFill>
              <w14:schemeClr w14:val="tx1"/>
            </w14:solidFill>
          </w14:textFill>
        </w:rPr>
        <w:t>9</w:t>
      </w:r>
      <w:r>
        <w:rPr>
          <w:b/>
          <w:bCs/>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9"/>
        <w:tabs>
          <w:tab w:val="right" w:leader="dot" w:pos="8306"/>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_Toc13618 </w:instrText>
      </w:r>
      <w:r>
        <w:rPr>
          <w:color w:val="000000" w:themeColor="text1"/>
          <w:highlight w:val="none"/>
          <w14:textFill>
            <w14:solidFill>
              <w14:schemeClr w14:val="tx1"/>
            </w14:solidFill>
          </w14:textFill>
        </w:rPr>
        <w:fldChar w:fldCharType="separate"/>
      </w:r>
      <w:r>
        <w:rPr>
          <w:rFonts w:hint="eastAsia" w:ascii="Calibri" w:hAnsi="Calibri" w:eastAsia="宋体" w:cs="Times New Roman"/>
          <w:color w:val="000000" w:themeColor="text1"/>
          <w:szCs w:val="32"/>
          <w:highlight w:val="none"/>
          <w14:textFill>
            <w14:solidFill>
              <w14:schemeClr w14:val="tx1"/>
            </w14:solidFill>
          </w14:textFill>
        </w:rPr>
        <w:t>6、 带贫减贫益贫机制</w:t>
      </w:r>
      <w:r>
        <w:rPr>
          <w:rFonts w:hint="eastAsia" w:eastAsia="宋体" w:cs="Times New Roman"/>
          <w:b/>
          <w:bCs/>
          <w:color w:val="000000" w:themeColor="text1"/>
          <w:szCs w:val="32"/>
          <w:highlight w:val="none"/>
          <w:lang w:val="en-US" w:eastAsia="zh-CN"/>
          <w14:textFill>
            <w14:solidFill>
              <w14:schemeClr w14:val="tx1"/>
            </w14:solidFill>
          </w14:textFill>
        </w:rPr>
        <w:t>......................................................................</w:t>
      </w:r>
      <w:r>
        <w:rPr>
          <w:b/>
          <w:bCs/>
          <w:color w:val="000000" w:themeColor="text1"/>
          <w:highlight w:val="none"/>
          <w14:textFill>
            <w14:solidFill>
              <w14:schemeClr w14:val="tx1"/>
            </w14:solidFill>
          </w14:textFill>
        </w:rPr>
        <w:fldChar w:fldCharType="begin"/>
      </w:r>
      <w:r>
        <w:rPr>
          <w:b/>
          <w:bCs/>
          <w:color w:val="000000" w:themeColor="text1"/>
          <w:highlight w:val="none"/>
          <w14:textFill>
            <w14:solidFill>
              <w14:schemeClr w14:val="tx1"/>
            </w14:solidFill>
          </w14:textFill>
        </w:rPr>
        <w:instrText xml:space="preserve"> PAGEREF _Toc13618 </w:instrText>
      </w:r>
      <w:r>
        <w:rPr>
          <w:b/>
          <w:bCs/>
          <w:color w:val="000000" w:themeColor="text1"/>
          <w:highlight w:val="none"/>
          <w14:textFill>
            <w14:solidFill>
              <w14:schemeClr w14:val="tx1"/>
            </w14:solidFill>
          </w14:textFill>
        </w:rPr>
        <w:fldChar w:fldCharType="separate"/>
      </w:r>
      <w:r>
        <w:rPr>
          <w:b/>
          <w:bCs/>
          <w:color w:val="000000" w:themeColor="text1"/>
          <w:highlight w:val="none"/>
          <w14:textFill>
            <w14:solidFill>
              <w14:schemeClr w14:val="tx1"/>
            </w14:solidFill>
          </w14:textFill>
        </w:rPr>
        <w:t>9</w:t>
      </w:r>
      <w:r>
        <w:rPr>
          <w:b/>
          <w:bCs/>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9"/>
        <w:tabs>
          <w:tab w:val="right" w:leader="dot" w:pos="8306"/>
        </w:tabs>
        <w:rPr>
          <w:rFonts w:hint="eastAsia" w:eastAsia="仿宋_GB2312"/>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_Toc13618 </w:instrText>
      </w:r>
      <w:r>
        <w:rPr>
          <w:color w:val="000000" w:themeColor="text1"/>
          <w:highlight w:val="none"/>
          <w14:textFill>
            <w14:solidFill>
              <w14:schemeClr w14:val="tx1"/>
            </w14:solidFill>
          </w14:textFill>
        </w:rPr>
        <w:fldChar w:fldCharType="separate"/>
      </w:r>
      <w:r>
        <w:rPr>
          <w:rFonts w:hint="eastAsia" w:ascii="Calibri" w:hAnsi="Calibri" w:eastAsia="宋体" w:cs="Times New Roman"/>
          <w:color w:val="000000" w:themeColor="text1"/>
          <w:szCs w:val="32"/>
          <w:highlight w:val="none"/>
          <w14:textFill>
            <w14:solidFill>
              <w14:schemeClr w14:val="tx1"/>
            </w14:solidFill>
          </w14:textFill>
        </w:rPr>
        <w:t>6、 带贫减贫益贫机制</w:t>
      </w:r>
      <w:r>
        <w:rPr>
          <w:rFonts w:hint="eastAsia" w:eastAsia="宋体" w:cs="Times New Roman"/>
          <w:b/>
          <w:bCs/>
          <w:color w:val="000000" w:themeColor="text1"/>
          <w:szCs w:val="32"/>
          <w:highlight w:val="none"/>
          <w:lang w:val="en-US" w:eastAsia="zh-CN"/>
          <w14:textFill>
            <w14:solidFill>
              <w14:schemeClr w14:val="tx1"/>
            </w14:solidFill>
          </w14:textFill>
        </w:rPr>
        <w:t>....................................................................</w:t>
      </w:r>
      <w:r>
        <w:rPr>
          <w:rFonts w:hint="eastAsia" w:eastAsia="宋体"/>
          <w:b/>
          <w:bCs/>
          <w:color w:val="000000" w:themeColor="text1"/>
          <w:highlight w:val="none"/>
          <w:lang w:val="en-US" w:eastAsia="zh-CN"/>
          <w14:textFill>
            <w14:solidFill>
              <w14:schemeClr w14:val="tx1"/>
            </w14:solidFill>
          </w14:textFill>
        </w:rPr>
        <w:t>1</w:t>
      </w:r>
      <w:r>
        <w:rPr>
          <w:color w:val="000000" w:themeColor="text1"/>
          <w:highlight w:val="none"/>
          <w14:textFill>
            <w14:solidFill>
              <w14:schemeClr w14:val="tx1"/>
            </w14:solidFill>
          </w14:textFill>
        </w:rPr>
        <w:fldChar w:fldCharType="end"/>
      </w:r>
      <w:r>
        <w:rPr>
          <w:rFonts w:hint="eastAsia"/>
          <w:b/>
          <w:bCs/>
          <w:color w:val="000000" w:themeColor="text1"/>
          <w:highlight w:val="none"/>
          <w:lang w:val="en-US" w:eastAsia="zh-CN"/>
          <w14:textFill>
            <w14:solidFill>
              <w14:schemeClr w14:val="tx1"/>
            </w14:solidFill>
          </w14:textFill>
        </w:rPr>
        <w:t>0</w:t>
      </w:r>
    </w:p>
    <w:p>
      <w:pPr>
        <w:ind w:firstLine="280" w:firstLineChars="100"/>
        <w:rPr>
          <w:rFonts w:hint="default" w:eastAsia="宋体"/>
          <w:b/>
          <w:bCs/>
          <w:sz w:val="28"/>
          <w:szCs w:val="28"/>
          <w:lang w:val="en-US" w:eastAsia="zh-CN"/>
        </w:rPr>
      </w:pPr>
      <w:r>
        <w:rPr>
          <w:rFonts w:hint="eastAsia"/>
          <w:sz w:val="28"/>
          <w:szCs w:val="28"/>
          <w:lang w:val="en-US" w:eastAsia="zh-CN"/>
        </w:rPr>
        <w:t>7、产权归属</w:t>
      </w:r>
      <w:r>
        <w:rPr>
          <w:rFonts w:hint="eastAsia"/>
          <w:b/>
          <w:bCs/>
          <w:sz w:val="28"/>
          <w:szCs w:val="28"/>
          <w:lang w:val="en-US" w:eastAsia="zh-CN"/>
        </w:rPr>
        <w:t>....................................................................................10</w:t>
      </w:r>
    </w:p>
    <w:p>
      <w:pPr>
        <w:pStyle w:val="8"/>
        <w:tabs>
          <w:tab w:val="right" w:leader="dot" w:pos="8306"/>
          <w:tab w:val="clear" w:pos="8296"/>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_Toc7483 </w:instrText>
      </w:r>
      <w:r>
        <w:rPr>
          <w:color w:val="000000" w:themeColor="text1"/>
          <w:highlight w:val="none"/>
          <w14:textFill>
            <w14:solidFill>
              <w14:schemeClr w14:val="tx1"/>
            </w14:solidFill>
          </w14:textFill>
        </w:rPr>
        <w:fldChar w:fldCharType="separate"/>
      </w:r>
      <w:r>
        <w:rPr>
          <w:rFonts w:hint="eastAsia" w:ascii="宋体" w:hAnsi="宋体" w:eastAsia="宋体" w:cs="宋体"/>
          <w:bCs/>
          <w:color w:val="000000" w:themeColor="text1"/>
          <w:szCs w:val="32"/>
          <w:highlight w:val="none"/>
          <w:lang w:eastAsia="zh-CN"/>
          <w14:textFill>
            <w14:solidFill>
              <w14:schemeClr w14:val="tx1"/>
            </w14:solidFill>
          </w14:textFill>
        </w:rPr>
        <w:t>六、</w:t>
      </w:r>
      <w:r>
        <w:rPr>
          <w:rFonts w:hint="eastAsia" w:ascii="Calibri" w:hAnsi="Calibri" w:eastAsia="宋体" w:cs="Times New Roman"/>
          <w:bCs/>
          <w:color w:val="000000" w:themeColor="text1"/>
          <w:szCs w:val="32"/>
          <w:highlight w:val="none"/>
          <w14:textFill>
            <w14:solidFill>
              <w14:schemeClr w14:val="tx1"/>
            </w14:solidFill>
          </w14:textFill>
        </w:rPr>
        <w:t>项目实施进度</w:t>
      </w:r>
      <w:r>
        <w:rPr>
          <w:rFonts w:hint="eastAsia" w:eastAsia="宋体" w:cs="Times New Roman"/>
          <w:b/>
          <w:bCs/>
          <w:color w:val="000000" w:themeColor="text1"/>
          <w:szCs w:val="32"/>
          <w:highlight w:val="none"/>
          <w:lang w:val="en-US" w:eastAsia="zh-CN"/>
          <w14:textFill>
            <w14:solidFill>
              <w14:schemeClr w14:val="tx1"/>
            </w14:solidFill>
          </w14:textFill>
        </w:rPr>
        <w:t>...............................................................................</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_Toc7483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10</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9"/>
        <w:tabs>
          <w:tab w:val="right" w:leader="dot" w:pos="8306"/>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_Toc28659 </w:instrText>
      </w:r>
      <w:r>
        <w:rPr>
          <w:color w:val="000000" w:themeColor="text1"/>
          <w:highlight w:val="none"/>
          <w14:textFill>
            <w14:solidFill>
              <w14:schemeClr w14:val="tx1"/>
            </w14:solidFill>
          </w14:textFill>
        </w:rPr>
        <w:fldChar w:fldCharType="separate"/>
      </w:r>
      <w:r>
        <w:rPr>
          <w:rFonts w:hint="eastAsia" w:cs="Times New Roman"/>
          <w:color w:val="000000" w:themeColor="text1"/>
          <w:szCs w:val="32"/>
          <w:highlight w:val="none"/>
          <w:lang w:val="en-US" w:eastAsia="zh-CN"/>
          <w14:textFill>
            <w14:solidFill>
              <w14:schemeClr w14:val="tx1"/>
            </w14:solidFill>
          </w14:textFill>
        </w:rPr>
        <w:t>1</w:t>
      </w:r>
      <w:r>
        <w:rPr>
          <w:rFonts w:hint="eastAsia" w:ascii="Calibri" w:hAnsi="Calibri" w:eastAsia="宋体" w:cs="Times New Roman"/>
          <w:color w:val="000000" w:themeColor="text1"/>
          <w:szCs w:val="32"/>
          <w:highlight w:val="none"/>
          <w:lang w:val="en-US" w:eastAsia="zh-CN"/>
          <w14:textFill>
            <w14:solidFill>
              <w14:schemeClr w14:val="tx1"/>
            </w14:solidFill>
          </w14:textFill>
        </w:rPr>
        <w:t>、</w:t>
      </w:r>
      <w:r>
        <w:rPr>
          <w:rFonts w:hint="eastAsia" w:ascii="Calibri" w:hAnsi="Calibri" w:eastAsia="宋体" w:cs="Times New Roman"/>
          <w:color w:val="000000" w:themeColor="text1"/>
          <w:szCs w:val="32"/>
          <w:highlight w:val="none"/>
          <w14:textFill>
            <w14:solidFill>
              <w14:schemeClr w14:val="tx1"/>
            </w14:solidFill>
          </w14:textFill>
        </w:rPr>
        <w:t>项目实施进度计划</w:t>
      </w:r>
      <w:r>
        <w:rPr>
          <w:rFonts w:hint="eastAsia" w:eastAsia="宋体"/>
          <w:b/>
          <w:bCs/>
          <w:color w:val="000000" w:themeColor="text1"/>
          <w:highlight w:val="none"/>
          <w:lang w:val="en-US" w:eastAsia="zh-CN"/>
          <w14:textFill>
            <w14:solidFill>
              <w14:schemeClr w14:val="tx1"/>
            </w14:solidFill>
          </w14:textFill>
        </w:rPr>
        <w:t>.....................................................................</w:t>
      </w:r>
      <w:r>
        <w:rPr>
          <w:rFonts w:hint="eastAsia"/>
          <w:b/>
          <w:bCs/>
          <w:color w:val="000000" w:themeColor="text1"/>
          <w:highlight w:val="none"/>
          <w:lang w:val="en-US" w:eastAsia="zh-CN"/>
          <w14:textFill>
            <w14:solidFill>
              <w14:schemeClr w14:val="tx1"/>
            </w14:solidFill>
          </w14:textFill>
        </w:rPr>
        <w:t xml:space="preserve">10 </w:t>
      </w:r>
      <w:r>
        <w:rPr>
          <w:color w:val="000000" w:themeColor="text1"/>
          <w:highlight w:val="none"/>
          <w14:textFill>
            <w14:solidFill>
              <w14:schemeClr w14:val="tx1"/>
            </w14:solidFill>
          </w14:textFill>
        </w:rPr>
        <w:fldChar w:fldCharType="end"/>
      </w:r>
    </w:p>
    <w:p>
      <w:pPr>
        <w:pStyle w:val="5"/>
        <w:tabs>
          <w:tab w:val="right" w:leader="dot" w:pos="8306"/>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_Toc1346 </w:instrText>
      </w:r>
      <w:r>
        <w:rPr>
          <w:color w:val="000000" w:themeColor="text1"/>
          <w:highlight w:val="none"/>
          <w14:textFill>
            <w14:solidFill>
              <w14:schemeClr w14:val="tx1"/>
            </w14:solidFill>
          </w14:textFill>
        </w:rPr>
        <w:fldChar w:fldCharType="separate"/>
      </w:r>
      <w:r>
        <w:rPr>
          <w:rFonts w:hint="eastAsia" w:ascii="Calibri" w:hAnsi="Calibri" w:eastAsia="宋体" w:cs="Times New Roman"/>
          <w:color w:val="000000" w:themeColor="text1"/>
          <w:szCs w:val="32"/>
          <w:highlight w:val="none"/>
          <w:lang w:val="en-US" w:eastAsia="zh-CN"/>
          <w14:textFill>
            <w14:solidFill>
              <w14:schemeClr w14:val="tx1"/>
            </w14:solidFill>
          </w14:textFill>
        </w:rPr>
        <w:t>（1）项目前期工作和工程实施准备</w:t>
      </w:r>
      <w:r>
        <w:rPr>
          <w:rFonts w:hint="eastAsia"/>
          <w:b/>
          <w:bCs/>
          <w:color w:val="000000" w:themeColor="text1"/>
          <w:highlight w:val="none"/>
          <w:lang w:val="en-US" w:eastAsia="zh-CN"/>
          <w14:textFill>
            <w14:solidFill>
              <w14:schemeClr w14:val="tx1"/>
            </w14:solidFill>
          </w14:textFill>
        </w:rPr>
        <w:t>.........................................................................</w:t>
      </w:r>
      <w:r>
        <w:rPr>
          <w:b/>
          <w:bCs/>
          <w:color w:val="000000" w:themeColor="text1"/>
          <w:highlight w:val="none"/>
          <w14:textFill>
            <w14:solidFill>
              <w14:schemeClr w14:val="tx1"/>
            </w14:solidFill>
          </w14:textFill>
        </w:rPr>
        <w:fldChar w:fldCharType="begin"/>
      </w:r>
      <w:r>
        <w:rPr>
          <w:b/>
          <w:bCs/>
          <w:color w:val="000000" w:themeColor="text1"/>
          <w:highlight w:val="none"/>
          <w14:textFill>
            <w14:solidFill>
              <w14:schemeClr w14:val="tx1"/>
            </w14:solidFill>
          </w14:textFill>
        </w:rPr>
        <w:instrText xml:space="preserve"> PAGEREF _Toc1346 </w:instrText>
      </w:r>
      <w:r>
        <w:rPr>
          <w:b/>
          <w:bCs/>
          <w:color w:val="000000" w:themeColor="text1"/>
          <w:highlight w:val="none"/>
          <w14:textFill>
            <w14:solidFill>
              <w14:schemeClr w14:val="tx1"/>
            </w14:solidFill>
          </w14:textFill>
        </w:rPr>
        <w:fldChar w:fldCharType="separate"/>
      </w:r>
      <w:r>
        <w:rPr>
          <w:b/>
          <w:bCs/>
          <w:color w:val="000000" w:themeColor="text1"/>
          <w:highlight w:val="none"/>
          <w14:textFill>
            <w14:solidFill>
              <w14:schemeClr w14:val="tx1"/>
            </w14:solidFill>
          </w14:textFill>
        </w:rPr>
        <w:t>10</w:t>
      </w:r>
      <w:r>
        <w:rPr>
          <w:b/>
          <w:bCs/>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5"/>
        <w:tabs>
          <w:tab w:val="right" w:leader="dot" w:pos="8306"/>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_Toc21279 </w:instrText>
      </w:r>
      <w:r>
        <w:rPr>
          <w:color w:val="000000" w:themeColor="text1"/>
          <w:highlight w:val="none"/>
          <w14:textFill>
            <w14:solidFill>
              <w14:schemeClr w14:val="tx1"/>
            </w14:solidFill>
          </w14:textFill>
        </w:rPr>
        <w:fldChar w:fldCharType="separate"/>
      </w:r>
      <w:r>
        <w:rPr>
          <w:rFonts w:hint="eastAsia" w:ascii="Calibri" w:hAnsi="Calibri" w:eastAsia="宋体" w:cs="Times New Roman"/>
          <w:color w:val="000000" w:themeColor="text1"/>
          <w:szCs w:val="32"/>
          <w:highlight w:val="none"/>
          <w:lang w:val="en-US" w:eastAsia="zh-CN"/>
          <w14:textFill>
            <w14:solidFill>
              <w14:schemeClr w14:val="tx1"/>
            </w14:solidFill>
          </w14:textFill>
        </w:rPr>
        <w:t>（2）工程建设</w:t>
      </w:r>
      <w:r>
        <w:rPr>
          <w:b/>
          <w:bCs/>
          <w:color w:val="000000" w:themeColor="text1"/>
          <w:highlight w:val="none"/>
          <w14:textFill>
            <w14:solidFill>
              <w14:schemeClr w14:val="tx1"/>
            </w14:solidFill>
          </w14:textFill>
        </w:rPr>
        <w:tab/>
      </w:r>
      <w:r>
        <w:rPr>
          <w:b/>
          <w:bCs/>
          <w:color w:val="000000" w:themeColor="text1"/>
          <w:highlight w:val="none"/>
          <w14:textFill>
            <w14:solidFill>
              <w14:schemeClr w14:val="tx1"/>
            </w14:solidFill>
          </w14:textFill>
        </w:rPr>
        <w:fldChar w:fldCharType="begin"/>
      </w:r>
      <w:r>
        <w:rPr>
          <w:b/>
          <w:bCs/>
          <w:color w:val="000000" w:themeColor="text1"/>
          <w:highlight w:val="none"/>
          <w14:textFill>
            <w14:solidFill>
              <w14:schemeClr w14:val="tx1"/>
            </w14:solidFill>
          </w14:textFill>
        </w:rPr>
        <w:instrText xml:space="preserve"> PAGEREF _Toc21279 </w:instrText>
      </w:r>
      <w:r>
        <w:rPr>
          <w:b/>
          <w:bCs/>
          <w:color w:val="000000" w:themeColor="text1"/>
          <w:highlight w:val="none"/>
          <w14:textFill>
            <w14:solidFill>
              <w14:schemeClr w14:val="tx1"/>
            </w14:solidFill>
          </w14:textFill>
        </w:rPr>
        <w:fldChar w:fldCharType="separate"/>
      </w:r>
      <w:r>
        <w:rPr>
          <w:b/>
          <w:bCs/>
          <w:color w:val="000000" w:themeColor="text1"/>
          <w:highlight w:val="none"/>
          <w14:textFill>
            <w14:solidFill>
              <w14:schemeClr w14:val="tx1"/>
            </w14:solidFill>
          </w14:textFill>
        </w:rPr>
        <w:t>11</w:t>
      </w:r>
      <w:r>
        <w:rPr>
          <w:b/>
          <w:bCs/>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9"/>
        <w:tabs>
          <w:tab w:val="right" w:leader="dot" w:pos="8306"/>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_Toc23964 </w:instrText>
      </w:r>
      <w:r>
        <w:rPr>
          <w:color w:val="000000" w:themeColor="text1"/>
          <w:highlight w:val="none"/>
          <w14:textFill>
            <w14:solidFill>
              <w14:schemeClr w14:val="tx1"/>
            </w14:solidFill>
          </w14:textFill>
        </w:rPr>
        <w:fldChar w:fldCharType="separate"/>
      </w:r>
      <w:r>
        <w:rPr>
          <w:rFonts w:hint="eastAsia" w:cs="Times New Roman"/>
          <w:color w:val="000000" w:themeColor="text1"/>
          <w:szCs w:val="32"/>
          <w:highlight w:val="none"/>
          <w:lang w:val="en-US" w:eastAsia="zh-CN"/>
          <w14:textFill>
            <w14:solidFill>
              <w14:schemeClr w14:val="tx1"/>
            </w14:solidFill>
          </w14:textFill>
        </w:rPr>
        <w:t>2</w:t>
      </w:r>
      <w:r>
        <w:rPr>
          <w:rFonts w:hint="eastAsia" w:ascii="Calibri" w:hAnsi="Calibri" w:eastAsia="宋体" w:cs="Times New Roman"/>
          <w:color w:val="000000" w:themeColor="text1"/>
          <w:szCs w:val="32"/>
          <w:highlight w:val="none"/>
          <w:lang w:val="en-US" w:eastAsia="zh-CN"/>
          <w14:textFill>
            <w14:solidFill>
              <w14:schemeClr w14:val="tx1"/>
            </w14:solidFill>
          </w14:textFill>
        </w:rPr>
        <w:t>、</w:t>
      </w:r>
      <w:r>
        <w:rPr>
          <w:rFonts w:hint="eastAsia" w:ascii="Calibri" w:hAnsi="Calibri" w:eastAsia="宋体" w:cs="Times New Roman"/>
          <w:color w:val="000000" w:themeColor="text1"/>
          <w:szCs w:val="32"/>
          <w:highlight w:val="none"/>
          <w14:textFill>
            <w14:solidFill>
              <w14:schemeClr w14:val="tx1"/>
            </w14:solidFill>
          </w14:textFill>
        </w:rPr>
        <w:t>招标方案</w:t>
      </w:r>
      <w:r>
        <w:rPr>
          <w:rFonts w:hint="eastAsia" w:eastAsia="宋体"/>
          <w:b/>
          <w:bCs/>
          <w:color w:val="000000" w:themeColor="text1"/>
          <w:highlight w:val="none"/>
          <w:lang w:val="en-US" w:eastAsia="zh-CN"/>
          <w14:textFill>
            <w14:solidFill>
              <w14:schemeClr w14:val="tx1"/>
            </w14:solidFill>
          </w14:textFill>
        </w:rPr>
        <w:t>....................................................................................</w:t>
      </w:r>
      <w:r>
        <w:rPr>
          <w:b/>
          <w:bCs/>
          <w:color w:val="000000" w:themeColor="text1"/>
          <w:highlight w:val="none"/>
          <w14:textFill>
            <w14:solidFill>
              <w14:schemeClr w14:val="tx1"/>
            </w14:solidFill>
          </w14:textFill>
        </w:rPr>
        <w:fldChar w:fldCharType="begin"/>
      </w:r>
      <w:r>
        <w:rPr>
          <w:b/>
          <w:bCs/>
          <w:color w:val="000000" w:themeColor="text1"/>
          <w:highlight w:val="none"/>
          <w14:textFill>
            <w14:solidFill>
              <w14:schemeClr w14:val="tx1"/>
            </w14:solidFill>
          </w14:textFill>
        </w:rPr>
        <w:instrText xml:space="preserve"> PAGEREF _Toc23964 </w:instrText>
      </w:r>
      <w:r>
        <w:rPr>
          <w:b/>
          <w:bCs/>
          <w:color w:val="000000" w:themeColor="text1"/>
          <w:highlight w:val="none"/>
          <w14:textFill>
            <w14:solidFill>
              <w14:schemeClr w14:val="tx1"/>
            </w14:solidFill>
          </w14:textFill>
        </w:rPr>
        <w:fldChar w:fldCharType="separate"/>
      </w:r>
      <w:r>
        <w:rPr>
          <w:b/>
          <w:bCs/>
          <w:color w:val="000000" w:themeColor="text1"/>
          <w:highlight w:val="none"/>
          <w14:textFill>
            <w14:solidFill>
              <w14:schemeClr w14:val="tx1"/>
            </w14:solidFill>
          </w14:textFill>
        </w:rPr>
        <w:t>11</w:t>
      </w:r>
      <w:r>
        <w:rPr>
          <w:b/>
          <w:bCs/>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9"/>
        <w:tabs>
          <w:tab w:val="right" w:leader="dot" w:pos="8306"/>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_Toc18836 </w:instrText>
      </w:r>
      <w:r>
        <w:rPr>
          <w:color w:val="000000" w:themeColor="text1"/>
          <w:highlight w:val="none"/>
          <w14:textFill>
            <w14:solidFill>
              <w14:schemeClr w14:val="tx1"/>
            </w14:solidFill>
          </w14:textFill>
        </w:rPr>
        <w:fldChar w:fldCharType="separate"/>
      </w:r>
      <w:r>
        <w:rPr>
          <w:rFonts w:hint="eastAsia" w:ascii="Calibri" w:hAnsi="Calibri" w:eastAsia="宋体" w:cs="Times New Roman"/>
          <w:color w:val="000000" w:themeColor="text1"/>
          <w:szCs w:val="32"/>
          <w:highlight w:val="none"/>
          <w:lang w:val="en-US" w:eastAsia="zh-CN"/>
          <w14:textFill>
            <w14:solidFill>
              <w14:schemeClr w14:val="tx1"/>
            </w14:solidFill>
          </w14:textFill>
        </w:rPr>
        <w:t>3、</w:t>
      </w:r>
      <w:r>
        <w:rPr>
          <w:rFonts w:hint="eastAsia" w:ascii="Calibri" w:hAnsi="Calibri" w:eastAsia="宋体" w:cs="Times New Roman"/>
          <w:color w:val="000000" w:themeColor="text1"/>
          <w:szCs w:val="32"/>
          <w:highlight w:val="none"/>
          <w14:textFill>
            <w14:solidFill>
              <w14:schemeClr w14:val="tx1"/>
            </w14:solidFill>
          </w14:textFill>
        </w:rPr>
        <w:t>项目公告公示</w:t>
      </w:r>
      <w:r>
        <w:rPr>
          <w:rFonts w:hint="eastAsia" w:eastAsia="宋体"/>
          <w:b/>
          <w:bCs/>
          <w:color w:val="000000" w:themeColor="text1"/>
          <w:highlight w:val="none"/>
          <w:lang w:val="en-US" w:eastAsia="zh-CN"/>
          <w14:textFill>
            <w14:solidFill>
              <w14:schemeClr w14:val="tx1"/>
            </w14:solidFill>
          </w14:textFill>
        </w:rPr>
        <w:t>............................................................................</w:t>
      </w:r>
      <w:r>
        <w:rPr>
          <w:b/>
          <w:bCs/>
          <w:color w:val="000000" w:themeColor="text1"/>
          <w:highlight w:val="none"/>
          <w14:textFill>
            <w14:solidFill>
              <w14:schemeClr w14:val="tx1"/>
            </w14:solidFill>
          </w14:textFill>
        </w:rPr>
        <w:fldChar w:fldCharType="begin"/>
      </w:r>
      <w:r>
        <w:rPr>
          <w:b/>
          <w:bCs/>
          <w:color w:val="000000" w:themeColor="text1"/>
          <w:highlight w:val="none"/>
          <w14:textFill>
            <w14:solidFill>
              <w14:schemeClr w14:val="tx1"/>
            </w14:solidFill>
          </w14:textFill>
        </w:rPr>
        <w:instrText xml:space="preserve"> PAGEREF _Toc18836 </w:instrText>
      </w:r>
      <w:r>
        <w:rPr>
          <w:b/>
          <w:bCs/>
          <w:color w:val="000000" w:themeColor="text1"/>
          <w:highlight w:val="none"/>
          <w14:textFill>
            <w14:solidFill>
              <w14:schemeClr w14:val="tx1"/>
            </w14:solidFill>
          </w14:textFill>
        </w:rPr>
        <w:fldChar w:fldCharType="separate"/>
      </w:r>
      <w:r>
        <w:rPr>
          <w:b/>
          <w:bCs/>
          <w:color w:val="000000" w:themeColor="text1"/>
          <w:highlight w:val="none"/>
          <w14:textFill>
            <w14:solidFill>
              <w14:schemeClr w14:val="tx1"/>
            </w14:solidFill>
          </w14:textFill>
        </w:rPr>
        <w:t>14</w:t>
      </w:r>
      <w:r>
        <w:rPr>
          <w:b/>
          <w:bCs/>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8"/>
        <w:tabs>
          <w:tab w:val="right" w:leader="dot" w:pos="8306"/>
          <w:tab w:val="clear" w:pos="8296"/>
        </w:tabs>
        <w:rPr>
          <w:rFonts w:hint="eastAsia" w:eastAsia="仿宋_GB2312"/>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_Toc27733 </w:instrText>
      </w:r>
      <w:r>
        <w:rPr>
          <w:color w:val="000000" w:themeColor="text1"/>
          <w:highlight w:val="none"/>
          <w14:textFill>
            <w14:solidFill>
              <w14:schemeClr w14:val="tx1"/>
            </w14:solidFill>
          </w14:textFill>
        </w:rPr>
        <w:fldChar w:fldCharType="separate"/>
      </w:r>
      <w:r>
        <w:rPr>
          <w:rFonts w:hint="eastAsia" w:ascii="宋体" w:hAnsi="宋体" w:eastAsia="宋体" w:cs="宋体"/>
          <w:bCs/>
          <w:color w:val="000000" w:themeColor="text1"/>
          <w:szCs w:val="32"/>
          <w:highlight w:val="none"/>
          <w:lang w:eastAsia="zh-CN"/>
          <w14:textFill>
            <w14:solidFill>
              <w14:schemeClr w14:val="tx1"/>
            </w14:solidFill>
          </w14:textFill>
        </w:rPr>
        <w:t>七、</w:t>
      </w:r>
      <w:r>
        <w:rPr>
          <w:rFonts w:hint="eastAsia" w:ascii="Calibri" w:hAnsi="Calibri" w:eastAsia="宋体" w:cs="Times New Roman"/>
          <w:bCs/>
          <w:color w:val="000000" w:themeColor="text1"/>
          <w:szCs w:val="32"/>
          <w:highlight w:val="none"/>
          <w14:textFill>
            <w14:solidFill>
              <w14:schemeClr w14:val="tx1"/>
            </w14:solidFill>
          </w14:textFill>
        </w:rPr>
        <w:t>项目绩效目标及效益分析</w:t>
      </w:r>
      <w:r>
        <w:rPr>
          <w:rFonts w:hint="eastAsia" w:eastAsia="宋体"/>
          <w:color w:val="000000" w:themeColor="text1"/>
          <w:highlight w:val="none"/>
          <w:lang w:val="en-US"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w:t>
      </w:r>
      <w:r>
        <w:rPr>
          <w:color w:val="000000" w:themeColor="text1"/>
          <w:highlight w:val="none"/>
          <w14:textFill>
            <w14:solidFill>
              <w14:schemeClr w14:val="tx1"/>
            </w14:solidFill>
          </w14:textFill>
        </w:rPr>
        <w:fldChar w:fldCharType="end"/>
      </w:r>
      <w:r>
        <w:rPr>
          <w:rFonts w:hint="eastAsia"/>
          <w:color w:val="000000" w:themeColor="text1"/>
          <w:highlight w:val="none"/>
          <w:lang w:val="en-US" w:eastAsia="zh-CN"/>
          <w14:textFill>
            <w14:solidFill>
              <w14:schemeClr w14:val="tx1"/>
            </w14:solidFill>
          </w14:textFill>
        </w:rPr>
        <w:t>4</w:t>
      </w:r>
    </w:p>
    <w:p>
      <w:pPr>
        <w:pStyle w:val="9"/>
        <w:tabs>
          <w:tab w:val="right" w:leader="dot" w:pos="8306"/>
        </w:tabs>
        <w:rPr>
          <w:rFonts w:hint="eastAsia" w:eastAsia="仿宋_GB2312"/>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_Toc30027 </w:instrText>
      </w:r>
      <w:r>
        <w:rPr>
          <w:color w:val="000000" w:themeColor="text1"/>
          <w:highlight w:val="none"/>
          <w14:textFill>
            <w14:solidFill>
              <w14:schemeClr w14:val="tx1"/>
            </w14:solidFill>
          </w14:textFill>
        </w:rPr>
        <w:fldChar w:fldCharType="separate"/>
      </w:r>
      <w:r>
        <w:rPr>
          <w:rFonts w:hint="eastAsia" w:ascii="Calibri" w:hAnsi="Calibri" w:eastAsia="宋体" w:cs="Times New Roman"/>
          <w:color w:val="000000" w:themeColor="text1"/>
          <w:szCs w:val="32"/>
          <w:highlight w:val="none"/>
          <w:lang w:val="en-US" w:eastAsia="zh-CN"/>
          <w14:textFill>
            <w14:solidFill>
              <w14:schemeClr w14:val="tx1"/>
            </w14:solidFill>
          </w14:textFill>
        </w:rPr>
        <w:t>1、</w:t>
      </w:r>
      <w:r>
        <w:rPr>
          <w:rFonts w:hint="eastAsia" w:ascii="Calibri" w:hAnsi="Calibri" w:eastAsia="宋体" w:cs="Times New Roman"/>
          <w:color w:val="000000" w:themeColor="text1"/>
          <w:szCs w:val="32"/>
          <w:highlight w:val="none"/>
          <w14:textFill>
            <w14:solidFill>
              <w14:schemeClr w14:val="tx1"/>
            </w14:solidFill>
          </w14:textFill>
        </w:rPr>
        <w:t>项目覆盖情况</w:t>
      </w:r>
      <w:r>
        <w:rPr>
          <w:rFonts w:hint="eastAsia" w:eastAsia="宋体"/>
          <w:b/>
          <w:bCs/>
          <w:color w:val="000000" w:themeColor="text1"/>
          <w:highlight w:val="none"/>
          <w:lang w:val="en-US" w:eastAsia="zh-CN"/>
          <w14:textFill>
            <w14:solidFill>
              <w14:schemeClr w14:val="tx1"/>
            </w14:solidFill>
          </w14:textFill>
        </w:rPr>
        <w:t>............................................................................</w:t>
      </w:r>
      <w:r>
        <w:rPr>
          <w:rFonts w:hint="eastAsia"/>
          <w:b/>
          <w:bCs/>
          <w:color w:val="000000" w:themeColor="text1"/>
          <w:highlight w:val="none"/>
          <w:lang w:val="en-US" w:eastAsia="zh-CN"/>
          <w14:textFill>
            <w14:solidFill>
              <w14:schemeClr w14:val="tx1"/>
            </w14:solidFill>
          </w14:textFill>
        </w:rPr>
        <w:t>14</w:t>
      </w:r>
      <w:r>
        <w:rPr>
          <w:color w:val="000000" w:themeColor="text1"/>
          <w:highlight w:val="none"/>
          <w14:textFill>
            <w14:solidFill>
              <w14:schemeClr w14:val="tx1"/>
            </w14:solidFill>
          </w14:textFill>
        </w:rPr>
        <w:fldChar w:fldCharType="end"/>
      </w:r>
    </w:p>
    <w:p>
      <w:pPr>
        <w:pStyle w:val="9"/>
        <w:tabs>
          <w:tab w:val="right" w:leader="dot" w:pos="8306"/>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_Toc22315 </w:instrText>
      </w:r>
      <w:r>
        <w:rPr>
          <w:color w:val="000000" w:themeColor="text1"/>
          <w:highlight w:val="none"/>
          <w14:textFill>
            <w14:solidFill>
              <w14:schemeClr w14:val="tx1"/>
            </w14:solidFill>
          </w14:textFill>
        </w:rPr>
        <w:fldChar w:fldCharType="separate"/>
      </w:r>
      <w:r>
        <w:rPr>
          <w:rFonts w:hint="eastAsia" w:cs="Times New Roman"/>
          <w:color w:val="000000" w:themeColor="text1"/>
          <w:szCs w:val="32"/>
          <w:highlight w:val="none"/>
          <w:lang w:val="en-US" w:eastAsia="zh-CN"/>
          <w14:textFill>
            <w14:solidFill>
              <w14:schemeClr w14:val="tx1"/>
            </w14:solidFill>
          </w14:textFill>
        </w:rPr>
        <w:t>2</w:t>
      </w:r>
      <w:r>
        <w:rPr>
          <w:rFonts w:hint="eastAsia" w:ascii="Calibri" w:hAnsi="Calibri" w:eastAsia="宋体" w:cs="Times New Roman"/>
          <w:color w:val="000000" w:themeColor="text1"/>
          <w:szCs w:val="32"/>
          <w:highlight w:val="none"/>
          <w:lang w:val="en-US" w:eastAsia="zh-CN"/>
          <w14:textFill>
            <w14:solidFill>
              <w14:schemeClr w14:val="tx1"/>
            </w14:solidFill>
          </w14:textFill>
        </w:rPr>
        <w:t>、</w:t>
      </w:r>
      <w:r>
        <w:rPr>
          <w:rFonts w:hint="eastAsia" w:ascii="Calibri" w:hAnsi="Calibri" w:eastAsia="宋体" w:cs="Times New Roman"/>
          <w:color w:val="000000" w:themeColor="text1"/>
          <w:szCs w:val="32"/>
          <w:highlight w:val="none"/>
          <w14:textFill>
            <w14:solidFill>
              <w14:schemeClr w14:val="tx1"/>
            </w14:solidFill>
          </w14:textFill>
        </w:rPr>
        <w:t>经济效益</w:t>
      </w:r>
      <w:r>
        <w:rPr>
          <w:rFonts w:hint="eastAsia" w:eastAsia="宋体"/>
          <w:b/>
          <w:bCs/>
          <w:color w:val="000000" w:themeColor="text1"/>
          <w:highlight w:val="none"/>
          <w:lang w:val="en-US" w:eastAsia="zh-CN"/>
          <w14:textFill>
            <w14:solidFill>
              <w14:schemeClr w14:val="tx1"/>
            </w14:solidFill>
          </w14:textFill>
        </w:rPr>
        <w:t>...................................................................................</w:t>
      </w:r>
      <w:r>
        <w:rPr>
          <w:b/>
          <w:bCs/>
          <w:color w:val="000000" w:themeColor="text1"/>
          <w:highlight w:val="none"/>
          <w14:textFill>
            <w14:solidFill>
              <w14:schemeClr w14:val="tx1"/>
            </w14:solidFill>
          </w14:textFill>
        </w:rPr>
        <w:fldChar w:fldCharType="begin"/>
      </w:r>
      <w:r>
        <w:rPr>
          <w:b/>
          <w:bCs/>
          <w:color w:val="000000" w:themeColor="text1"/>
          <w:highlight w:val="none"/>
          <w14:textFill>
            <w14:solidFill>
              <w14:schemeClr w14:val="tx1"/>
            </w14:solidFill>
          </w14:textFill>
        </w:rPr>
        <w:instrText xml:space="preserve"> PAGEREF _Toc22315 </w:instrText>
      </w:r>
      <w:r>
        <w:rPr>
          <w:b/>
          <w:bCs/>
          <w:color w:val="000000" w:themeColor="text1"/>
          <w:highlight w:val="none"/>
          <w14:textFill>
            <w14:solidFill>
              <w14:schemeClr w14:val="tx1"/>
            </w14:solidFill>
          </w14:textFill>
        </w:rPr>
        <w:fldChar w:fldCharType="separate"/>
      </w:r>
      <w:r>
        <w:rPr>
          <w:b/>
          <w:bCs/>
          <w:color w:val="000000" w:themeColor="text1"/>
          <w:highlight w:val="none"/>
          <w14:textFill>
            <w14:solidFill>
              <w14:schemeClr w14:val="tx1"/>
            </w14:solidFill>
          </w14:textFill>
        </w:rPr>
        <w:t>15</w:t>
      </w:r>
      <w:r>
        <w:rPr>
          <w:b/>
          <w:bCs/>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9"/>
        <w:tabs>
          <w:tab w:val="right" w:leader="dot" w:pos="8306"/>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_Toc2544 </w:instrText>
      </w:r>
      <w:r>
        <w:rPr>
          <w:color w:val="000000" w:themeColor="text1"/>
          <w:highlight w:val="none"/>
          <w14:textFill>
            <w14:solidFill>
              <w14:schemeClr w14:val="tx1"/>
            </w14:solidFill>
          </w14:textFill>
        </w:rPr>
        <w:fldChar w:fldCharType="separate"/>
      </w:r>
      <w:r>
        <w:rPr>
          <w:rFonts w:hint="eastAsia" w:cs="Times New Roman"/>
          <w:color w:val="000000" w:themeColor="text1"/>
          <w:szCs w:val="32"/>
          <w:highlight w:val="none"/>
          <w:lang w:val="en-US" w:eastAsia="zh-CN"/>
          <w14:textFill>
            <w14:solidFill>
              <w14:schemeClr w14:val="tx1"/>
            </w14:solidFill>
          </w14:textFill>
        </w:rPr>
        <w:t>3</w:t>
      </w:r>
      <w:r>
        <w:rPr>
          <w:rFonts w:hint="eastAsia" w:ascii="Calibri" w:hAnsi="Calibri" w:eastAsia="宋体" w:cs="Times New Roman"/>
          <w:color w:val="000000" w:themeColor="text1"/>
          <w:szCs w:val="32"/>
          <w:highlight w:val="none"/>
          <w:lang w:val="en-US" w:eastAsia="zh-CN"/>
          <w14:textFill>
            <w14:solidFill>
              <w14:schemeClr w14:val="tx1"/>
            </w14:solidFill>
          </w14:textFill>
        </w:rPr>
        <w:t>、</w:t>
      </w:r>
      <w:r>
        <w:rPr>
          <w:rFonts w:hint="eastAsia" w:ascii="Calibri" w:hAnsi="Calibri" w:eastAsia="宋体" w:cs="Times New Roman"/>
          <w:color w:val="000000" w:themeColor="text1"/>
          <w:szCs w:val="32"/>
          <w:highlight w:val="none"/>
          <w14:textFill>
            <w14:solidFill>
              <w14:schemeClr w14:val="tx1"/>
            </w14:solidFill>
          </w14:textFill>
        </w:rPr>
        <w:t>社会效益</w:t>
      </w:r>
      <w:r>
        <w:rPr>
          <w:rFonts w:hint="eastAsia" w:eastAsia="宋体"/>
          <w:b/>
          <w:bCs/>
          <w:color w:val="000000" w:themeColor="text1"/>
          <w:highlight w:val="none"/>
          <w:lang w:val="en-US" w:eastAsia="zh-CN"/>
          <w14:textFill>
            <w14:solidFill>
              <w14:schemeClr w14:val="tx1"/>
            </w14:solidFill>
          </w14:textFill>
        </w:rPr>
        <w:t>....................................................................................</w:t>
      </w:r>
      <w:r>
        <w:rPr>
          <w:b/>
          <w:bCs/>
          <w:color w:val="000000" w:themeColor="text1"/>
          <w:highlight w:val="none"/>
          <w14:textFill>
            <w14:solidFill>
              <w14:schemeClr w14:val="tx1"/>
            </w14:solidFill>
          </w14:textFill>
        </w:rPr>
        <w:fldChar w:fldCharType="begin"/>
      </w:r>
      <w:r>
        <w:rPr>
          <w:b/>
          <w:bCs/>
          <w:color w:val="000000" w:themeColor="text1"/>
          <w:highlight w:val="none"/>
          <w14:textFill>
            <w14:solidFill>
              <w14:schemeClr w14:val="tx1"/>
            </w14:solidFill>
          </w14:textFill>
        </w:rPr>
        <w:instrText xml:space="preserve"> PAGEREF _Toc2544 </w:instrText>
      </w:r>
      <w:r>
        <w:rPr>
          <w:b/>
          <w:bCs/>
          <w:color w:val="000000" w:themeColor="text1"/>
          <w:highlight w:val="none"/>
          <w14:textFill>
            <w14:solidFill>
              <w14:schemeClr w14:val="tx1"/>
            </w14:solidFill>
          </w14:textFill>
        </w:rPr>
        <w:fldChar w:fldCharType="separate"/>
      </w:r>
      <w:r>
        <w:rPr>
          <w:b/>
          <w:bCs/>
          <w:color w:val="000000" w:themeColor="text1"/>
          <w:highlight w:val="none"/>
          <w14:textFill>
            <w14:solidFill>
              <w14:schemeClr w14:val="tx1"/>
            </w14:solidFill>
          </w14:textFill>
        </w:rPr>
        <w:t>15</w:t>
      </w:r>
      <w:r>
        <w:rPr>
          <w:b/>
          <w:bCs/>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9"/>
        <w:tabs>
          <w:tab w:val="right" w:leader="dot" w:pos="8306"/>
        </w:tabs>
        <w:rPr>
          <w:rFonts w:hint="default"/>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_Toc2281 </w:instrText>
      </w:r>
      <w:r>
        <w:rPr>
          <w:color w:val="000000" w:themeColor="text1"/>
          <w:highlight w:val="none"/>
          <w14:textFill>
            <w14:solidFill>
              <w14:schemeClr w14:val="tx1"/>
            </w14:solidFill>
          </w14:textFill>
        </w:rPr>
        <w:fldChar w:fldCharType="separate"/>
      </w:r>
      <w:r>
        <w:rPr>
          <w:rFonts w:hint="eastAsia"/>
          <w:color w:val="000000" w:themeColor="text1"/>
          <w:highlight w:val="none"/>
          <w:lang w:val="en-US" w:eastAsia="zh-CN"/>
          <w14:textFill>
            <w14:solidFill>
              <w14:schemeClr w14:val="tx1"/>
            </w14:solidFill>
          </w14:textFill>
        </w:rPr>
        <w:t>4</w:t>
      </w:r>
      <w:r>
        <w:rPr>
          <w:rFonts w:hint="eastAsia" w:ascii="Calibri" w:hAnsi="Calibri" w:eastAsia="宋体" w:cs="Times New Roman"/>
          <w:color w:val="000000" w:themeColor="text1"/>
          <w:szCs w:val="32"/>
          <w:highlight w:val="none"/>
          <w:lang w:val="en-US" w:eastAsia="zh-CN"/>
          <w14:textFill>
            <w14:solidFill>
              <w14:schemeClr w14:val="tx1"/>
            </w14:solidFill>
          </w14:textFill>
        </w:rPr>
        <w:t>、</w:t>
      </w:r>
      <w:r>
        <w:rPr>
          <w:rFonts w:hint="eastAsia" w:ascii="Calibri" w:hAnsi="Calibri" w:eastAsia="宋体" w:cs="Times New Roman"/>
          <w:color w:val="000000" w:themeColor="text1"/>
          <w:szCs w:val="32"/>
          <w:highlight w:val="none"/>
          <w14:textFill>
            <w14:solidFill>
              <w14:schemeClr w14:val="tx1"/>
            </w14:solidFill>
          </w14:textFill>
        </w:rPr>
        <w:t>可持续性影响</w:t>
      </w:r>
      <w:r>
        <w:rPr>
          <w:rFonts w:hint="eastAsia" w:eastAsia="宋体"/>
          <w:b/>
          <w:bCs/>
          <w:color w:val="000000" w:themeColor="text1"/>
          <w:highlight w:val="none"/>
          <w:lang w:val="en-US" w:eastAsia="zh-CN"/>
          <w14:textFill>
            <w14:solidFill>
              <w14:schemeClr w14:val="tx1"/>
            </w14:solidFill>
          </w14:textFill>
        </w:rPr>
        <w:t>............................................................................</w:t>
      </w:r>
      <w:r>
        <w:rPr>
          <w:color w:val="000000" w:themeColor="text1"/>
          <w:highlight w:val="none"/>
          <w14:textFill>
            <w14:solidFill>
              <w14:schemeClr w14:val="tx1"/>
            </w14:solidFill>
          </w14:textFill>
        </w:rPr>
        <w:fldChar w:fldCharType="end"/>
      </w:r>
      <w:r>
        <w:rPr>
          <w:rFonts w:hint="eastAsia"/>
          <w:b/>
          <w:bCs/>
          <w:color w:val="000000" w:themeColor="text1"/>
          <w:highlight w:val="none"/>
          <w:lang w:val="en-US" w:eastAsia="zh-CN"/>
          <w14:textFill>
            <w14:solidFill>
              <w14:schemeClr w14:val="tx1"/>
            </w14:solidFill>
          </w14:textFill>
        </w:rPr>
        <w:t>16</w:t>
      </w:r>
    </w:p>
    <w:p>
      <w:pPr>
        <w:pStyle w:val="9"/>
        <w:tabs>
          <w:tab w:val="right" w:leader="dot" w:pos="8306"/>
        </w:tabs>
        <w:rPr>
          <w:rFonts w:hint="eastAsia"/>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_Toc2281 </w:instrText>
      </w:r>
      <w:r>
        <w:rPr>
          <w:color w:val="000000" w:themeColor="text1"/>
          <w:highlight w:val="none"/>
          <w14:textFill>
            <w14:solidFill>
              <w14:schemeClr w14:val="tx1"/>
            </w14:solidFill>
          </w14:textFill>
        </w:rPr>
        <w:fldChar w:fldCharType="separate"/>
      </w:r>
      <w:r>
        <w:rPr>
          <w:rFonts w:hint="eastAsia"/>
          <w:color w:val="000000" w:themeColor="text1"/>
          <w:highlight w:val="none"/>
          <w:lang w:val="en-US" w:eastAsia="zh-CN"/>
          <w14:textFill>
            <w14:solidFill>
              <w14:schemeClr w14:val="tx1"/>
            </w14:solidFill>
          </w14:textFill>
        </w:rPr>
        <w:t>5</w:t>
      </w:r>
      <w:r>
        <w:rPr>
          <w:rFonts w:hint="eastAsia" w:ascii="Calibri" w:hAnsi="Calibri" w:eastAsia="宋体" w:cs="Times New Roman"/>
          <w:color w:val="000000" w:themeColor="text1"/>
          <w:szCs w:val="32"/>
          <w:highlight w:val="none"/>
          <w:lang w:val="en-US" w:eastAsia="zh-CN"/>
          <w14:textFill>
            <w14:solidFill>
              <w14:schemeClr w14:val="tx1"/>
            </w14:solidFill>
          </w14:textFill>
        </w:rPr>
        <w:t>、</w:t>
      </w:r>
      <w:r>
        <w:rPr>
          <w:rFonts w:hint="eastAsia" w:eastAsia="宋体" w:cs="Times New Roman"/>
          <w:color w:val="000000" w:themeColor="text1"/>
          <w:szCs w:val="32"/>
          <w:highlight w:val="none"/>
          <w:lang w:eastAsia="zh-CN"/>
          <w14:textFill>
            <w14:solidFill>
              <w14:schemeClr w14:val="tx1"/>
            </w14:solidFill>
          </w14:textFill>
        </w:rPr>
        <w:t>就业情况</w:t>
      </w:r>
      <w:r>
        <w:rPr>
          <w:rFonts w:hint="eastAsia" w:eastAsia="宋体"/>
          <w:b/>
          <w:bCs/>
          <w:color w:val="000000" w:themeColor="text1"/>
          <w:highlight w:val="none"/>
          <w:lang w:val="en-US" w:eastAsia="zh-CN"/>
          <w14:textFill>
            <w14:solidFill>
              <w14:schemeClr w14:val="tx1"/>
            </w14:solidFill>
          </w14:textFill>
        </w:rPr>
        <w:t>....................................................................................1</w:t>
      </w:r>
      <w:r>
        <w:rPr>
          <w:color w:val="000000" w:themeColor="text1"/>
          <w:highlight w:val="none"/>
          <w14:textFill>
            <w14:solidFill>
              <w14:schemeClr w14:val="tx1"/>
            </w14:solidFill>
          </w14:textFill>
        </w:rPr>
        <w:fldChar w:fldCharType="end"/>
      </w:r>
      <w:r>
        <w:rPr>
          <w:rFonts w:hint="eastAsia"/>
          <w:b/>
          <w:bCs/>
          <w:color w:val="000000" w:themeColor="text1"/>
          <w:highlight w:val="none"/>
          <w:lang w:val="en-US" w:eastAsia="zh-CN"/>
          <w14:textFill>
            <w14:solidFill>
              <w14:schemeClr w14:val="tx1"/>
            </w14:solidFill>
          </w14:textFill>
        </w:rPr>
        <w:t>6</w:t>
      </w:r>
    </w:p>
    <w:p>
      <w:pPr>
        <w:pStyle w:val="8"/>
        <w:tabs>
          <w:tab w:val="right" w:leader="dot" w:pos="8306"/>
          <w:tab w:val="clear" w:pos="8296"/>
        </w:tabs>
        <w:rPr>
          <w:rFonts w:hint="eastAsia" w:eastAsia="仿宋_GB2312"/>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_Toc27420 </w:instrText>
      </w:r>
      <w:r>
        <w:rPr>
          <w:color w:val="000000" w:themeColor="text1"/>
          <w:highlight w:val="none"/>
          <w14:textFill>
            <w14:solidFill>
              <w14:schemeClr w14:val="tx1"/>
            </w14:solidFill>
          </w14:textFill>
        </w:rPr>
        <w:fldChar w:fldCharType="separate"/>
      </w:r>
      <w:r>
        <w:rPr>
          <w:rFonts w:hint="eastAsia" w:asciiTheme="majorEastAsia" w:hAnsiTheme="majorEastAsia" w:eastAsiaTheme="majorEastAsia" w:cstheme="majorEastAsia"/>
          <w:bCs/>
          <w:color w:val="000000" w:themeColor="text1"/>
          <w:szCs w:val="32"/>
          <w:highlight w:val="none"/>
          <w:lang w:eastAsia="zh-CN"/>
          <w14:textFill>
            <w14:solidFill>
              <w14:schemeClr w14:val="tx1"/>
            </w14:solidFill>
          </w14:textFill>
        </w:rPr>
        <w:t>八、</w:t>
      </w:r>
      <w:r>
        <w:rPr>
          <w:rFonts w:hint="eastAsia" w:ascii="Calibri" w:hAnsi="Calibri" w:eastAsia="宋体" w:cs="Times New Roman"/>
          <w:bCs/>
          <w:color w:val="000000" w:themeColor="text1"/>
          <w:szCs w:val="32"/>
          <w:highlight w:val="none"/>
          <w14:textFill>
            <w14:solidFill>
              <w14:schemeClr w14:val="tx1"/>
            </w14:solidFill>
          </w14:textFill>
        </w:rPr>
        <w:t>风险分析</w:t>
      </w:r>
      <w:r>
        <w:rPr>
          <w:rFonts w:hint="eastAsia" w:eastAsia="宋体" w:cs="Times New Roman"/>
          <w:bCs/>
          <w:color w:val="000000" w:themeColor="text1"/>
          <w:szCs w:val="32"/>
          <w:highlight w:val="none"/>
          <w:lang w:val="en-US" w:eastAsia="zh-CN"/>
          <w14:textFill>
            <w14:solidFill>
              <w14:schemeClr w14:val="tx1"/>
            </w14:solidFill>
          </w14:textFill>
        </w:rPr>
        <w:t>.....................................................................................</w:t>
      </w:r>
      <w:r>
        <w:rPr>
          <w:rFonts w:hint="eastAsia" w:eastAsia="宋体"/>
          <w:color w:val="000000" w:themeColor="text1"/>
          <w:highlight w:val="none"/>
          <w:lang w:val="en-US" w:eastAsia="zh-CN"/>
          <w14:textFill>
            <w14:solidFill>
              <w14:schemeClr w14:val="tx1"/>
            </w14:solidFill>
          </w14:textFill>
        </w:rPr>
        <w:t>1</w:t>
      </w:r>
      <w:r>
        <w:rPr>
          <w:color w:val="000000" w:themeColor="text1"/>
          <w:highlight w:val="none"/>
          <w14:textFill>
            <w14:solidFill>
              <w14:schemeClr w14:val="tx1"/>
            </w14:solidFill>
          </w14:textFill>
        </w:rPr>
        <w:fldChar w:fldCharType="end"/>
      </w:r>
      <w:r>
        <w:rPr>
          <w:rFonts w:hint="eastAsia"/>
          <w:color w:val="000000" w:themeColor="text1"/>
          <w:highlight w:val="none"/>
          <w:lang w:val="en-US" w:eastAsia="zh-CN"/>
          <w14:textFill>
            <w14:solidFill>
              <w14:schemeClr w14:val="tx1"/>
            </w14:solidFill>
          </w14:textFill>
        </w:rPr>
        <w:t>6</w:t>
      </w:r>
    </w:p>
    <w:p>
      <w:pPr>
        <w:pStyle w:val="9"/>
        <w:tabs>
          <w:tab w:val="right" w:leader="dot" w:pos="8306"/>
        </w:tabs>
        <w:rPr>
          <w:rFonts w:hint="eastAsia" w:eastAsia="仿宋_GB2312"/>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_Toc21243 </w:instrText>
      </w:r>
      <w:r>
        <w:rPr>
          <w:color w:val="000000" w:themeColor="text1"/>
          <w:highlight w:val="none"/>
          <w14:textFill>
            <w14:solidFill>
              <w14:schemeClr w14:val="tx1"/>
            </w14:solidFill>
          </w14:textFill>
        </w:rPr>
        <w:fldChar w:fldCharType="separate"/>
      </w:r>
      <w:r>
        <w:rPr>
          <w:rFonts w:hint="eastAsia" w:cs="Times New Roman"/>
          <w:color w:val="000000" w:themeColor="text1"/>
          <w:szCs w:val="32"/>
          <w:highlight w:val="none"/>
          <w:lang w:val="en-US" w:eastAsia="zh-CN"/>
          <w14:textFill>
            <w14:solidFill>
              <w14:schemeClr w14:val="tx1"/>
            </w14:solidFill>
          </w14:textFill>
        </w:rPr>
        <w:t>1</w:t>
      </w:r>
      <w:r>
        <w:rPr>
          <w:rFonts w:hint="eastAsia" w:ascii="Calibri" w:hAnsi="Calibri" w:eastAsia="宋体" w:cs="Times New Roman"/>
          <w:color w:val="000000" w:themeColor="text1"/>
          <w:szCs w:val="32"/>
          <w:highlight w:val="none"/>
          <w:lang w:val="en-US" w:eastAsia="zh-CN"/>
          <w14:textFill>
            <w14:solidFill>
              <w14:schemeClr w14:val="tx1"/>
            </w14:solidFill>
          </w14:textFill>
        </w:rPr>
        <w:t>、</w:t>
      </w:r>
      <w:r>
        <w:rPr>
          <w:rFonts w:hint="eastAsia" w:ascii="Calibri" w:hAnsi="Calibri" w:eastAsia="宋体" w:cs="Times New Roman"/>
          <w:color w:val="000000" w:themeColor="text1"/>
          <w:szCs w:val="32"/>
          <w:highlight w:val="none"/>
          <w14:textFill>
            <w14:solidFill>
              <w14:schemeClr w14:val="tx1"/>
            </w14:solidFill>
          </w14:textFill>
        </w:rPr>
        <w:t>主要风险因素</w:t>
      </w:r>
      <w:r>
        <w:rPr>
          <w:rFonts w:hint="eastAsia" w:eastAsia="宋体"/>
          <w:b/>
          <w:bCs/>
          <w:color w:val="000000" w:themeColor="text1"/>
          <w:highlight w:val="none"/>
          <w:lang w:val="en-US" w:eastAsia="zh-CN"/>
          <w14:textFill>
            <w14:solidFill>
              <w14:schemeClr w14:val="tx1"/>
            </w14:solidFill>
          </w14:textFill>
        </w:rPr>
        <w:t>............................................................................1</w:t>
      </w:r>
      <w:r>
        <w:rPr>
          <w:color w:val="000000" w:themeColor="text1"/>
          <w:highlight w:val="none"/>
          <w14:textFill>
            <w14:solidFill>
              <w14:schemeClr w14:val="tx1"/>
            </w14:solidFill>
          </w14:textFill>
        </w:rPr>
        <w:fldChar w:fldCharType="end"/>
      </w:r>
      <w:r>
        <w:rPr>
          <w:rFonts w:hint="eastAsia"/>
          <w:b/>
          <w:bCs/>
          <w:color w:val="000000" w:themeColor="text1"/>
          <w:highlight w:val="none"/>
          <w:lang w:val="en-US" w:eastAsia="zh-CN"/>
          <w14:textFill>
            <w14:solidFill>
              <w14:schemeClr w14:val="tx1"/>
            </w14:solidFill>
          </w14:textFill>
        </w:rPr>
        <w:t>6</w:t>
      </w:r>
    </w:p>
    <w:p>
      <w:pPr>
        <w:pStyle w:val="9"/>
        <w:tabs>
          <w:tab w:val="right" w:leader="dot" w:pos="8306"/>
        </w:tabs>
        <w:rPr>
          <w:rFonts w:hint="eastAsia" w:eastAsia="仿宋_GB2312"/>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_Toc32490 </w:instrText>
      </w:r>
      <w:r>
        <w:rPr>
          <w:color w:val="000000" w:themeColor="text1"/>
          <w:highlight w:val="none"/>
          <w14:textFill>
            <w14:solidFill>
              <w14:schemeClr w14:val="tx1"/>
            </w14:solidFill>
          </w14:textFill>
        </w:rPr>
        <w:fldChar w:fldCharType="separate"/>
      </w:r>
      <w:r>
        <w:rPr>
          <w:rFonts w:hint="eastAsia" w:cs="Times New Roman"/>
          <w:color w:val="000000" w:themeColor="text1"/>
          <w:szCs w:val="32"/>
          <w:highlight w:val="none"/>
          <w:lang w:val="en-US" w:eastAsia="zh-CN"/>
          <w14:textFill>
            <w14:solidFill>
              <w14:schemeClr w14:val="tx1"/>
            </w14:solidFill>
          </w14:textFill>
        </w:rPr>
        <w:t>2</w:t>
      </w:r>
      <w:r>
        <w:rPr>
          <w:rFonts w:hint="eastAsia" w:ascii="Calibri" w:hAnsi="Calibri" w:eastAsia="宋体" w:cs="Times New Roman"/>
          <w:color w:val="000000" w:themeColor="text1"/>
          <w:szCs w:val="32"/>
          <w:highlight w:val="none"/>
          <w:lang w:val="en-US" w:eastAsia="zh-CN"/>
          <w14:textFill>
            <w14:solidFill>
              <w14:schemeClr w14:val="tx1"/>
            </w14:solidFill>
          </w14:textFill>
        </w:rPr>
        <w:t>、</w:t>
      </w:r>
      <w:r>
        <w:rPr>
          <w:rFonts w:hint="eastAsia" w:ascii="Calibri" w:hAnsi="Calibri" w:eastAsia="宋体" w:cs="Times New Roman"/>
          <w:color w:val="000000" w:themeColor="text1"/>
          <w:szCs w:val="32"/>
          <w:highlight w:val="none"/>
          <w14:textFill>
            <w14:solidFill>
              <w14:schemeClr w14:val="tx1"/>
            </w14:solidFill>
          </w14:textFill>
        </w:rPr>
        <w:t>防范化解措施</w:t>
      </w:r>
      <w:r>
        <w:rPr>
          <w:rFonts w:hint="eastAsia" w:eastAsia="宋体"/>
          <w:b/>
          <w:bCs/>
          <w:color w:val="000000" w:themeColor="text1"/>
          <w:highlight w:val="none"/>
          <w:lang w:val="en-US" w:eastAsia="zh-CN"/>
          <w14:textFill>
            <w14:solidFill>
              <w14:schemeClr w14:val="tx1"/>
            </w14:solidFill>
          </w14:textFill>
        </w:rPr>
        <w:t>...........................................................................1</w:t>
      </w:r>
      <w:r>
        <w:rPr>
          <w:color w:val="000000" w:themeColor="text1"/>
          <w:highlight w:val="none"/>
          <w14:textFill>
            <w14:solidFill>
              <w14:schemeClr w14:val="tx1"/>
            </w14:solidFill>
          </w14:textFill>
        </w:rPr>
        <w:fldChar w:fldCharType="end"/>
      </w:r>
      <w:r>
        <w:rPr>
          <w:rFonts w:hint="eastAsia"/>
          <w:b/>
          <w:bCs/>
          <w:color w:val="000000" w:themeColor="text1"/>
          <w:highlight w:val="none"/>
          <w:lang w:val="en-US" w:eastAsia="zh-CN"/>
          <w14:textFill>
            <w14:solidFill>
              <w14:schemeClr w14:val="tx1"/>
            </w14:solidFill>
          </w14:textFill>
        </w:rPr>
        <w:t>7</w:t>
      </w:r>
    </w:p>
    <w:p>
      <w:pPr>
        <w:rPr>
          <w:color w:val="auto"/>
          <w:highlight w:val="none"/>
        </w:rPr>
      </w:pPr>
      <w:r>
        <w:rPr>
          <w:color w:val="000000" w:themeColor="text1"/>
          <w:highlight w:val="none"/>
          <w14:textFill>
            <w14:solidFill>
              <w14:schemeClr w14:val="tx1"/>
            </w14:solidFill>
          </w14:textFill>
        </w:rPr>
        <w:fldChar w:fldCharType="end"/>
      </w:r>
    </w:p>
    <w:p>
      <w:pPr>
        <w:rPr>
          <w:color w:val="auto"/>
          <w:highlight w:val="none"/>
        </w:rPr>
      </w:pPr>
      <w:r>
        <w:rPr>
          <w:color w:val="auto"/>
          <w:highlight w:val="none"/>
        </w:rPr>
        <w:br w:type="page"/>
      </w:r>
    </w:p>
    <w:p>
      <w:pPr>
        <w:widowControl w:val="0"/>
        <w:outlineLvl w:val="0"/>
        <w:rPr>
          <w:rFonts w:hint="eastAsia" w:ascii="Calibri" w:hAnsi="Calibri" w:eastAsia="宋体" w:cs="Times New Roman"/>
          <w:b/>
          <w:bCs/>
          <w:color w:val="auto"/>
          <w:sz w:val="32"/>
          <w:szCs w:val="32"/>
          <w:highlight w:val="none"/>
        </w:rPr>
      </w:pPr>
      <w:bookmarkStart w:id="1" w:name="_Toc5666"/>
      <w:r>
        <w:rPr>
          <w:rFonts w:hint="eastAsia" w:ascii="Calibri" w:hAnsi="Calibri" w:eastAsia="宋体" w:cs="Times New Roman"/>
          <w:b/>
          <w:bCs/>
          <w:color w:val="auto"/>
          <w:sz w:val="32"/>
          <w:szCs w:val="32"/>
          <w:highlight w:val="none"/>
          <w:lang w:eastAsia="zh-CN"/>
        </w:rPr>
        <w:t>一、</w:t>
      </w:r>
      <w:r>
        <w:rPr>
          <w:rFonts w:hint="eastAsia" w:ascii="Calibri" w:hAnsi="Calibri" w:eastAsia="宋体" w:cs="Times New Roman"/>
          <w:b/>
          <w:bCs/>
          <w:color w:val="auto"/>
          <w:sz w:val="32"/>
          <w:szCs w:val="32"/>
          <w:highlight w:val="none"/>
        </w:rPr>
        <w:t xml:space="preserve"> </w:t>
      </w:r>
      <w:bookmarkEnd w:id="0"/>
      <w:r>
        <w:rPr>
          <w:rFonts w:hint="eastAsia" w:ascii="Calibri" w:hAnsi="Calibri" w:eastAsia="宋体" w:cs="Times New Roman"/>
          <w:b/>
          <w:bCs/>
          <w:color w:val="auto"/>
          <w:sz w:val="32"/>
          <w:szCs w:val="32"/>
          <w:highlight w:val="none"/>
          <w:lang w:eastAsia="zh-CN"/>
        </w:rPr>
        <w:t>基本情况</w:t>
      </w:r>
      <w:bookmarkEnd w:id="1"/>
    </w:p>
    <w:p>
      <w:pPr>
        <w:widowControl w:val="0"/>
        <w:outlineLvl w:val="1"/>
        <w:rPr>
          <w:rFonts w:hint="eastAsia" w:ascii="Calibri" w:hAnsi="Calibri" w:eastAsia="宋体" w:cs="Times New Roman"/>
          <w:color w:val="auto"/>
          <w:sz w:val="32"/>
          <w:szCs w:val="32"/>
          <w:highlight w:val="none"/>
        </w:rPr>
      </w:pPr>
      <w:bookmarkStart w:id="2" w:name="_Toc2593"/>
      <w:bookmarkStart w:id="3" w:name="_Toc5159"/>
      <w:bookmarkStart w:id="4" w:name="_Toc390159372"/>
      <w:bookmarkStart w:id="5" w:name="_Toc350728442"/>
      <w:bookmarkStart w:id="6" w:name="_Toc357115769"/>
      <w:bookmarkStart w:id="7" w:name="_Toc380951425"/>
      <w:bookmarkStart w:id="8" w:name="_Toc330644442"/>
      <w:bookmarkStart w:id="9" w:name="_Toc390159580"/>
      <w:r>
        <w:rPr>
          <w:rFonts w:hint="eastAsia" w:ascii="Calibri" w:hAnsi="Calibri" w:eastAsia="宋体" w:cs="Times New Roman"/>
          <w:color w:val="auto"/>
          <w:sz w:val="32"/>
          <w:szCs w:val="32"/>
          <w:highlight w:val="none"/>
        </w:rPr>
        <w:t>1、</w:t>
      </w:r>
      <w:r>
        <w:rPr>
          <w:rFonts w:hint="eastAsia" w:ascii="Calibri" w:hAnsi="Calibri" w:eastAsia="宋体" w:cs="Times New Roman"/>
          <w:color w:val="auto"/>
          <w:sz w:val="32"/>
          <w:szCs w:val="32"/>
          <w:highlight w:val="none"/>
          <w:lang w:val="en-US" w:eastAsia="zh-CN"/>
        </w:rPr>
        <w:t>项目库编号</w:t>
      </w:r>
      <w:bookmarkEnd w:id="2"/>
      <w:bookmarkEnd w:id="3"/>
    </w:p>
    <w:p>
      <w:pPr>
        <w:widowControl w:val="0"/>
        <w:outlineLvl w:val="1"/>
        <w:rPr>
          <w:rFonts w:hint="eastAsia" w:ascii="Calibri" w:hAnsi="Calibri" w:eastAsia="宋体" w:cs="Times New Roman"/>
          <w:color w:val="auto"/>
          <w:sz w:val="32"/>
          <w:szCs w:val="32"/>
          <w:highlight w:val="none"/>
          <w:lang w:val="en-US" w:eastAsia="zh-CN"/>
        </w:rPr>
      </w:pPr>
      <w:bookmarkStart w:id="10" w:name="_Toc11099"/>
      <w:bookmarkStart w:id="11" w:name="_Toc23506"/>
      <w:r>
        <w:rPr>
          <w:rFonts w:hint="eastAsia" w:ascii="Calibri" w:hAnsi="Calibri" w:eastAsia="宋体" w:cs="Times New Roman"/>
          <w:color w:val="auto"/>
          <w:sz w:val="32"/>
          <w:szCs w:val="32"/>
          <w:highlight w:val="none"/>
          <w:lang w:val="en-US" w:eastAsia="zh-CN"/>
        </w:rPr>
        <w:t>2、项目名称</w:t>
      </w:r>
      <w:bookmarkEnd w:id="10"/>
      <w:bookmarkEnd w:id="11"/>
    </w:p>
    <w:p>
      <w:pPr>
        <w:rPr>
          <w:rFonts w:hint="eastAsia" w:ascii="宋体" w:hAnsi="宋体" w:cs="宋体"/>
          <w:color w:val="auto"/>
          <w:sz w:val="30"/>
          <w:szCs w:val="30"/>
          <w:highlight w:val="none"/>
          <w:lang w:val="en-US" w:eastAsia="zh-CN"/>
        </w:rPr>
      </w:pPr>
      <w:r>
        <w:rPr>
          <w:rFonts w:hint="eastAsia" w:ascii="宋体" w:hAnsi="宋体" w:cs="宋体"/>
          <w:color w:val="auto"/>
          <w:sz w:val="30"/>
          <w:szCs w:val="30"/>
          <w:highlight w:val="none"/>
          <w:lang w:eastAsia="zh-CN"/>
        </w:rPr>
        <w:t>裕民县阿勒腾也木勒乡江阿布拉克村饲料加工厂附属设施项目</w:t>
      </w:r>
    </w:p>
    <w:p>
      <w:pPr>
        <w:widowControl w:val="0"/>
        <w:outlineLvl w:val="1"/>
        <w:rPr>
          <w:rFonts w:hint="eastAsia" w:ascii="Calibri" w:hAnsi="Calibri" w:eastAsia="宋体" w:cs="Times New Roman"/>
          <w:color w:val="auto"/>
          <w:sz w:val="32"/>
          <w:szCs w:val="32"/>
          <w:highlight w:val="none"/>
          <w:lang w:eastAsia="zh-CN"/>
        </w:rPr>
      </w:pPr>
      <w:bookmarkStart w:id="12" w:name="_Toc4416"/>
      <w:bookmarkStart w:id="13" w:name="_Toc10855"/>
      <w:r>
        <w:rPr>
          <w:rFonts w:hint="eastAsia" w:ascii="Calibri" w:hAnsi="Calibri" w:eastAsia="宋体" w:cs="Times New Roman"/>
          <w:color w:val="auto"/>
          <w:sz w:val="32"/>
          <w:szCs w:val="32"/>
          <w:highlight w:val="none"/>
          <w:lang w:val="en-US" w:eastAsia="zh-CN"/>
        </w:rPr>
        <w:t>3</w:t>
      </w:r>
      <w:r>
        <w:rPr>
          <w:rFonts w:hint="eastAsia" w:ascii="Calibri" w:hAnsi="Calibri" w:eastAsia="宋体" w:cs="Times New Roman"/>
          <w:color w:val="auto"/>
          <w:sz w:val="32"/>
          <w:szCs w:val="32"/>
          <w:highlight w:val="none"/>
        </w:rPr>
        <w:t>、</w:t>
      </w:r>
      <w:r>
        <w:rPr>
          <w:rFonts w:hint="eastAsia" w:ascii="Calibri" w:hAnsi="Calibri" w:eastAsia="宋体" w:cs="Times New Roman"/>
          <w:color w:val="auto"/>
          <w:sz w:val="32"/>
          <w:szCs w:val="32"/>
          <w:highlight w:val="none"/>
          <w:lang w:eastAsia="zh-CN"/>
        </w:rPr>
        <w:t>项目主管单位</w:t>
      </w:r>
      <w:bookmarkEnd w:id="12"/>
      <w:bookmarkEnd w:id="13"/>
    </w:p>
    <w:p>
      <w:pPr>
        <w:widowControl w:val="0"/>
        <w:rPr>
          <w:rFonts w:hint="default" w:ascii="Calibri" w:hAnsi="Calibri" w:eastAsia="宋体" w:cs="Times New Roman"/>
          <w:sz w:val="32"/>
          <w:szCs w:val="32"/>
          <w:highlight w:val="none"/>
          <w:lang w:val="en-US" w:eastAsia="zh-CN"/>
        </w:rPr>
      </w:pPr>
      <w:bookmarkStart w:id="14" w:name="_Toc13824"/>
      <w:bookmarkStart w:id="15" w:name="_Toc19043"/>
      <w:r>
        <w:rPr>
          <w:rFonts w:hint="eastAsia" w:ascii="Calibri" w:hAnsi="Calibri" w:eastAsia="宋体" w:cs="Times New Roman"/>
          <w:sz w:val="32"/>
          <w:szCs w:val="32"/>
          <w:highlight w:val="none"/>
          <w:lang w:val="en-US" w:eastAsia="zh-CN"/>
        </w:rPr>
        <w:t>裕民县</w:t>
      </w:r>
      <w:r>
        <w:rPr>
          <w:rFonts w:hint="eastAsia" w:cs="Times New Roman"/>
          <w:sz w:val="32"/>
          <w:szCs w:val="32"/>
          <w:highlight w:val="none"/>
          <w:lang w:val="en-US" w:eastAsia="zh-CN"/>
        </w:rPr>
        <w:t>乡村振兴局、唐勇</w:t>
      </w:r>
    </w:p>
    <w:p>
      <w:pPr>
        <w:widowControl w:val="0"/>
        <w:outlineLvl w:val="1"/>
        <w:rPr>
          <w:rFonts w:hint="eastAsia" w:ascii="Calibri" w:hAnsi="Calibri" w:eastAsia="宋体" w:cs="Times New Roman"/>
          <w:color w:val="auto"/>
          <w:sz w:val="32"/>
          <w:szCs w:val="32"/>
          <w:highlight w:val="none"/>
          <w:lang w:eastAsia="zh-CN"/>
        </w:rPr>
      </w:pPr>
      <w:r>
        <w:rPr>
          <w:rFonts w:hint="eastAsia" w:ascii="Calibri" w:hAnsi="Calibri" w:eastAsia="宋体" w:cs="Times New Roman"/>
          <w:color w:val="auto"/>
          <w:sz w:val="32"/>
          <w:szCs w:val="32"/>
          <w:highlight w:val="none"/>
          <w:lang w:val="en-US" w:eastAsia="zh-CN"/>
        </w:rPr>
        <w:t>4</w:t>
      </w:r>
      <w:r>
        <w:rPr>
          <w:rFonts w:hint="eastAsia" w:ascii="Calibri" w:hAnsi="Calibri" w:eastAsia="宋体" w:cs="Times New Roman"/>
          <w:color w:val="auto"/>
          <w:sz w:val="32"/>
          <w:szCs w:val="32"/>
          <w:highlight w:val="none"/>
        </w:rPr>
        <w:t>、</w:t>
      </w:r>
      <w:r>
        <w:rPr>
          <w:rFonts w:hint="eastAsia" w:ascii="Calibri" w:hAnsi="Calibri" w:eastAsia="宋体" w:cs="Times New Roman"/>
          <w:color w:val="auto"/>
          <w:sz w:val="32"/>
          <w:szCs w:val="32"/>
          <w:highlight w:val="none"/>
          <w:lang w:eastAsia="zh-CN"/>
        </w:rPr>
        <w:t>项目实施单位</w:t>
      </w:r>
      <w:bookmarkEnd w:id="14"/>
      <w:bookmarkEnd w:id="15"/>
    </w:p>
    <w:p>
      <w:pPr>
        <w:widowControl w:val="0"/>
        <w:rPr>
          <w:rFonts w:hint="eastAsia" w:ascii="Calibri" w:hAnsi="Calibri" w:eastAsia="宋体" w:cs="Times New Roman"/>
          <w:color w:val="auto"/>
          <w:sz w:val="32"/>
          <w:szCs w:val="32"/>
          <w:highlight w:val="none"/>
          <w:lang w:val="en-US" w:eastAsia="zh-CN"/>
        </w:rPr>
      </w:pPr>
      <w:r>
        <w:rPr>
          <w:rFonts w:hint="eastAsia" w:ascii="宋体" w:hAnsi="宋体" w:cs="宋体"/>
          <w:color w:val="auto"/>
          <w:sz w:val="32"/>
          <w:szCs w:val="32"/>
          <w:highlight w:val="none"/>
          <w:lang w:val="en-US" w:eastAsia="zh-CN"/>
        </w:rPr>
        <w:t>阿勒腾也木勒乡</w:t>
      </w:r>
      <w:r>
        <w:rPr>
          <w:rFonts w:hint="eastAsia" w:ascii="宋体" w:hAnsi="宋体" w:eastAsia="宋体" w:cs="宋体"/>
          <w:color w:val="auto"/>
          <w:sz w:val="32"/>
          <w:szCs w:val="32"/>
          <w:highlight w:val="none"/>
          <w:lang w:val="en-US" w:eastAsia="zh-CN"/>
        </w:rPr>
        <w:t>人民政府</w:t>
      </w:r>
      <w:r>
        <w:rPr>
          <w:rFonts w:hint="eastAsia" w:ascii="Calibri" w:hAnsi="Calibri" w:eastAsia="宋体" w:cs="Times New Roman"/>
          <w:sz w:val="32"/>
          <w:szCs w:val="32"/>
          <w:highlight w:val="none"/>
          <w:lang w:val="en-US" w:eastAsia="zh-CN"/>
        </w:rPr>
        <w:t>、宫韶鹏</w:t>
      </w:r>
    </w:p>
    <w:p>
      <w:pPr>
        <w:widowControl w:val="0"/>
        <w:outlineLvl w:val="1"/>
        <w:rPr>
          <w:rFonts w:hint="eastAsia" w:ascii="Calibri" w:hAnsi="Calibri" w:eastAsia="宋体" w:cs="Times New Roman"/>
          <w:color w:val="auto"/>
          <w:sz w:val="32"/>
          <w:szCs w:val="32"/>
          <w:highlight w:val="none"/>
          <w:lang w:eastAsia="zh-CN"/>
        </w:rPr>
      </w:pPr>
      <w:bookmarkStart w:id="16" w:name="_Toc18407"/>
      <w:bookmarkStart w:id="17" w:name="_Toc13545"/>
      <w:r>
        <w:rPr>
          <w:rFonts w:hint="eastAsia" w:ascii="Calibri" w:hAnsi="Calibri" w:eastAsia="宋体" w:cs="Times New Roman"/>
          <w:color w:val="auto"/>
          <w:sz w:val="32"/>
          <w:szCs w:val="32"/>
          <w:highlight w:val="none"/>
          <w:lang w:val="en-US" w:eastAsia="zh-CN"/>
        </w:rPr>
        <w:t>5</w:t>
      </w:r>
      <w:r>
        <w:rPr>
          <w:rFonts w:hint="eastAsia" w:ascii="Calibri" w:hAnsi="Calibri" w:eastAsia="宋体" w:cs="Times New Roman"/>
          <w:color w:val="auto"/>
          <w:sz w:val="32"/>
          <w:szCs w:val="32"/>
          <w:highlight w:val="none"/>
        </w:rPr>
        <w:t>、</w:t>
      </w:r>
      <w:r>
        <w:rPr>
          <w:rFonts w:hint="eastAsia" w:ascii="Calibri" w:hAnsi="Calibri" w:eastAsia="宋体" w:cs="Times New Roman"/>
          <w:color w:val="auto"/>
          <w:sz w:val="32"/>
          <w:szCs w:val="32"/>
          <w:highlight w:val="none"/>
          <w:lang w:eastAsia="zh-CN"/>
        </w:rPr>
        <w:t>项目建设性质</w:t>
      </w:r>
      <w:bookmarkEnd w:id="16"/>
      <w:bookmarkEnd w:id="17"/>
    </w:p>
    <w:p>
      <w:pPr>
        <w:widowControl w:val="0"/>
        <w:outlineLvl w:val="1"/>
        <w:rPr>
          <w:rFonts w:hint="eastAsia" w:cs="Times New Roman"/>
          <w:color w:val="auto"/>
          <w:sz w:val="32"/>
          <w:szCs w:val="32"/>
          <w:highlight w:val="none"/>
          <w:lang w:val="en-US" w:eastAsia="zh-CN"/>
        </w:rPr>
      </w:pPr>
      <w:bookmarkStart w:id="18" w:name="_Toc24382"/>
      <w:bookmarkStart w:id="19" w:name="_Toc29956"/>
      <w:r>
        <w:rPr>
          <w:rFonts w:hint="eastAsia" w:cs="Times New Roman"/>
          <w:color w:val="auto"/>
          <w:sz w:val="32"/>
          <w:szCs w:val="32"/>
          <w:highlight w:val="none"/>
          <w:lang w:val="en-US" w:eastAsia="zh-CN"/>
        </w:rPr>
        <w:t>改扩建</w:t>
      </w:r>
    </w:p>
    <w:p>
      <w:pPr>
        <w:widowControl w:val="0"/>
        <w:outlineLvl w:val="1"/>
        <w:rPr>
          <w:rFonts w:hint="eastAsia" w:ascii="Calibri" w:hAnsi="Calibri" w:eastAsia="宋体" w:cs="Times New Roman"/>
          <w:color w:val="auto"/>
          <w:sz w:val="32"/>
          <w:szCs w:val="32"/>
          <w:highlight w:val="none"/>
        </w:rPr>
      </w:pPr>
      <w:r>
        <w:rPr>
          <w:rFonts w:hint="eastAsia" w:ascii="Calibri" w:hAnsi="Calibri" w:eastAsia="宋体" w:cs="Times New Roman"/>
          <w:color w:val="auto"/>
          <w:sz w:val="32"/>
          <w:szCs w:val="32"/>
          <w:highlight w:val="none"/>
          <w:lang w:val="en-US" w:eastAsia="zh-CN"/>
        </w:rPr>
        <w:t>6</w:t>
      </w:r>
      <w:r>
        <w:rPr>
          <w:rFonts w:hint="eastAsia" w:ascii="Calibri" w:hAnsi="Calibri" w:eastAsia="宋体" w:cs="Times New Roman"/>
          <w:color w:val="auto"/>
          <w:sz w:val="32"/>
          <w:szCs w:val="32"/>
          <w:highlight w:val="none"/>
        </w:rPr>
        <w:t>、项目类别</w:t>
      </w:r>
      <w:bookmarkEnd w:id="18"/>
      <w:bookmarkEnd w:id="19"/>
    </w:p>
    <w:p>
      <w:pPr>
        <w:widowControl w:val="0"/>
        <w:rPr>
          <w:rFonts w:hint="eastAsia" w:ascii="Calibri" w:hAnsi="Calibri" w:eastAsia="宋体" w:cs="Times New Roman"/>
          <w:color w:val="auto"/>
          <w:sz w:val="32"/>
          <w:szCs w:val="32"/>
          <w:highlight w:val="none"/>
          <w:lang w:val="en-US" w:eastAsia="zh-CN"/>
        </w:rPr>
      </w:pPr>
      <w:r>
        <w:rPr>
          <w:rFonts w:hint="eastAsia" w:cs="Times New Roman"/>
          <w:color w:val="auto"/>
          <w:sz w:val="32"/>
          <w:szCs w:val="32"/>
          <w:highlight w:val="none"/>
          <w:lang w:val="en-US" w:eastAsia="zh-CN"/>
        </w:rPr>
        <w:t>易地搬迁后扶类</w:t>
      </w:r>
      <w:r>
        <w:rPr>
          <w:rFonts w:hint="eastAsia" w:ascii="Calibri" w:hAnsi="Calibri" w:eastAsia="宋体" w:cs="Times New Roman"/>
          <w:color w:val="auto"/>
          <w:sz w:val="32"/>
          <w:szCs w:val="32"/>
          <w:highlight w:val="none"/>
          <w:lang w:val="en-US" w:eastAsia="zh-CN"/>
        </w:rPr>
        <w:t xml:space="preserve"> </w:t>
      </w:r>
    </w:p>
    <w:p>
      <w:pPr>
        <w:widowControl w:val="0"/>
        <w:outlineLvl w:val="1"/>
        <w:rPr>
          <w:rFonts w:hint="eastAsia" w:ascii="Calibri" w:hAnsi="Calibri" w:eastAsia="宋体" w:cs="Times New Roman"/>
          <w:color w:val="auto"/>
          <w:sz w:val="32"/>
          <w:szCs w:val="32"/>
          <w:highlight w:val="none"/>
        </w:rPr>
      </w:pPr>
      <w:bookmarkStart w:id="20" w:name="_Toc23396"/>
      <w:bookmarkStart w:id="21" w:name="_Toc1662"/>
      <w:r>
        <w:rPr>
          <w:rFonts w:hint="eastAsia" w:ascii="Calibri" w:hAnsi="Calibri" w:eastAsia="宋体" w:cs="Times New Roman"/>
          <w:color w:val="auto"/>
          <w:sz w:val="32"/>
          <w:szCs w:val="32"/>
          <w:highlight w:val="none"/>
          <w:lang w:val="en-US" w:eastAsia="zh-CN"/>
        </w:rPr>
        <w:t>7、</w:t>
      </w:r>
      <w:r>
        <w:rPr>
          <w:rFonts w:hint="eastAsia" w:ascii="Calibri" w:hAnsi="Calibri" w:eastAsia="宋体" w:cs="Times New Roman"/>
          <w:color w:val="auto"/>
          <w:sz w:val="32"/>
          <w:szCs w:val="32"/>
          <w:highlight w:val="none"/>
          <w:lang w:eastAsia="zh-CN"/>
        </w:rPr>
        <w:t>项目建设内容</w:t>
      </w:r>
      <w:bookmarkEnd w:id="20"/>
      <w:bookmarkEnd w:id="21"/>
    </w:p>
    <w:p>
      <w:pPr>
        <w:widowControl w:val="0"/>
        <w:outlineLvl w:val="1"/>
        <w:rPr>
          <w:rFonts w:hint="eastAsia" w:ascii="宋体" w:hAnsi="宋体" w:eastAsia="宋体" w:cs="宋体"/>
          <w:color w:val="auto"/>
          <w:sz w:val="32"/>
          <w:szCs w:val="32"/>
          <w:highlight w:val="none"/>
          <w:lang w:val="en-US" w:eastAsia="zh-CN"/>
        </w:rPr>
      </w:pPr>
      <w:bookmarkStart w:id="22" w:name="_Toc778"/>
      <w:bookmarkStart w:id="23" w:name="_Toc2992"/>
      <w:r>
        <w:rPr>
          <w:rFonts w:hint="eastAsia" w:ascii="宋体" w:hAnsi="宋体" w:eastAsia="宋体" w:cs="宋体"/>
          <w:color w:val="auto"/>
          <w:sz w:val="32"/>
          <w:szCs w:val="32"/>
          <w:highlight w:val="none"/>
          <w:lang w:val="en-US" w:eastAsia="zh-CN"/>
        </w:rPr>
        <w:t>对饲料加工厂进行提升改善，新建200米供水管网、3个检查井、拉设地埋式线路240米、地面硬化1500平方米等相关附属设施，最终以设计为准，共计资金50万元。</w:t>
      </w:r>
    </w:p>
    <w:p>
      <w:pPr>
        <w:widowControl w:val="0"/>
        <w:outlineLvl w:val="1"/>
        <w:rPr>
          <w:rFonts w:hint="eastAsia" w:ascii="Calibri" w:hAnsi="Calibri" w:eastAsia="宋体" w:cs="Times New Roman"/>
          <w:color w:val="auto"/>
          <w:sz w:val="32"/>
          <w:szCs w:val="32"/>
          <w:highlight w:val="none"/>
          <w:lang w:val="en-US" w:eastAsia="zh-CN"/>
        </w:rPr>
      </w:pPr>
      <w:r>
        <w:rPr>
          <w:rFonts w:hint="eastAsia" w:ascii="Calibri" w:hAnsi="Calibri" w:eastAsia="宋体" w:cs="Times New Roman"/>
          <w:color w:val="auto"/>
          <w:sz w:val="32"/>
          <w:szCs w:val="32"/>
          <w:highlight w:val="none"/>
          <w:lang w:val="en-US" w:eastAsia="zh-CN"/>
        </w:rPr>
        <w:t>8、项目建设期限</w:t>
      </w:r>
      <w:bookmarkEnd w:id="22"/>
      <w:bookmarkEnd w:id="23"/>
    </w:p>
    <w:p>
      <w:pPr>
        <w:widowControl w:val="0"/>
        <w:rPr>
          <w:rFonts w:hint="eastAsia" w:ascii="Calibri" w:hAnsi="Calibri" w:eastAsia="宋体" w:cs="Times New Roman"/>
          <w:color w:val="auto"/>
          <w:sz w:val="32"/>
          <w:szCs w:val="32"/>
          <w:highlight w:val="none"/>
        </w:rPr>
      </w:pPr>
      <w:r>
        <w:rPr>
          <w:rFonts w:hint="eastAsia" w:ascii="Calibri" w:hAnsi="Calibri" w:eastAsia="宋体" w:cs="Times New Roman"/>
          <w:color w:val="auto"/>
          <w:sz w:val="32"/>
          <w:szCs w:val="32"/>
          <w:highlight w:val="none"/>
          <w:lang w:val="en-US" w:eastAsia="zh-CN"/>
        </w:rPr>
        <w:t>项目建设期限为202</w:t>
      </w:r>
      <w:r>
        <w:rPr>
          <w:rFonts w:hint="eastAsia" w:cs="Times New Roman"/>
          <w:color w:val="auto"/>
          <w:sz w:val="32"/>
          <w:szCs w:val="32"/>
          <w:highlight w:val="none"/>
          <w:lang w:val="en-US" w:eastAsia="zh-CN"/>
        </w:rPr>
        <w:t>2</w:t>
      </w:r>
      <w:r>
        <w:rPr>
          <w:rFonts w:hint="eastAsia" w:ascii="Calibri" w:hAnsi="Calibri" w:eastAsia="宋体" w:cs="Times New Roman"/>
          <w:color w:val="auto"/>
          <w:sz w:val="32"/>
          <w:szCs w:val="32"/>
          <w:highlight w:val="none"/>
          <w:lang w:val="en-US" w:eastAsia="zh-CN"/>
        </w:rPr>
        <w:t>年</w:t>
      </w:r>
      <w:r>
        <w:rPr>
          <w:rFonts w:hint="eastAsia" w:cs="Times New Roman"/>
          <w:color w:val="auto"/>
          <w:sz w:val="32"/>
          <w:szCs w:val="32"/>
          <w:highlight w:val="none"/>
          <w:lang w:val="en-US" w:eastAsia="zh-CN"/>
        </w:rPr>
        <w:t>4</w:t>
      </w:r>
      <w:r>
        <w:rPr>
          <w:rFonts w:hint="eastAsia" w:ascii="Calibri" w:hAnsi="Calibri" w:eastAsia="宋体" w:cs="Times New Roman"/>
          <w:color w:val="auto"/>
          <w:sz w:val="32"/>
          <w:szCs w:val="32"/>
          <w:highlight w:val="none"/>
          <w:lang w:val="en-US" w:eastAsia="zh-CN"/>
        </w:rPr>
        <w:t>月-</w:t>
      </w:r>
      <w:r>
        <w:rPr>
          <w:rFonts w:hint="eastAsia" w:cs="Times New Roman"/>
          <w:color w:val="auto"/>
          <w:sz w:val="32"/>
          <w:szCs w:val="32"/>
          <w:highlight w:val="none"/>
          <w:lang w:val="en-US" w:eastAsia="zh-CN"/>
        </w:rPr>
        <w:t>2022年10</w:t>
      </w:r>
      <w:r>
        <w:rPr>
          <w:rFonts w:hint="eastAsia" w:ascii="Calibri" w:hAnsi="Calibri" w:eastAsia="宋体" w:cs="Times New Roman"/>
          <w:color w:val="auto"/>
          <w:sz w:val="32"/>
          <w:szCs w:val="32"/>
          <w:highlight w:val="none"/>
          <w:lang w:val="en-US" w:eastAsia="zh-CN"/>
        </w:rPr>
        <w:t>月</w:t>
      </w:r>
    </w:p>
    <w:p>
      <w:pPr>
        <w:widowControl w:val="0"/>
        <w:outlineLvl w:val="1"/>
        <w:rPr>
          <w:rFonts w:hint="eastAsia" w:ascii="Calibri" w:hAnsi="Calibri" w:eastAsia="宋体" w:cs="Times New Roman"/>
          <w:color w:val="auto"/>
          <w:sz w:val="32"/>
          <w:szCs w:val="32"/>
          <w:highlight w:val="none"/>
          <w:lang w:val="en-US" w:eastAsia="zh-CN"/>
        </w:rPr>
      </w:pPr>
      <w:bookmarkStart w:id="24" w:name="_Toc567"/>
      <w:bookmarkStart w:id="25" w:name="_Toc20467"/>
      <w:r>
        <w:rPr>
          <w:rFonts w:hint="eastAsia" w:ascii="Calibri" w:hAnsi="Calibri" w:eastAsia="宋体" w:cs="Times New Roman"/>
          <w:color w:val="auto"/>
          <w:sz w:val="32"/>
          <w:szCs w:val="32"/>
          <w:highlight w:val="none"/>
          <w:lang w:val="en-US" w:eastAsia="zh-CN"/>
        </w:rPr>
        <w:t>9、项目建设地点及基本情况</w:t>
      </w:r>
      <w:bookmarkEnd w:id="24"/>
      <w:bookmarkEnd w:id="25"/>
    </w:p>
    <w:bookmarkEnd w:id="4"/>
    <w:bookmarkEnd w:id="5"/>
    <w:bookmarkEnd w:id="6"/>
    <w:bookmarkEnd w:id="7"/>
    <w:bookmarkEnd w:id="8"/>
    <w:bookmarkEnd w:id="9"/>
    <w:p>
      <w:pPr>
        <w:widowControl w:val="0"/>
        <w:ind w:firstLine="640" w:firstLineChars="200"/>
        <w:rPr>
          <w:rFonts w:hint="eastAsia" w:ascii="Calibri" w:hAnsi="Calibri" w:eastAsia="宋体" w:cs="Times New Roman"/>
          <w:color w:val="auto"/>
          <w:sz w:val="32"/>
          <w:szCs w:val="32"/>
          <w:highlight w:val="none"/>
          <w:lang w:val="en-US" w:eastAsia="zh-CN"/>
        </w:rPr>
      </w:pPr>
      <w:r>
        <w:rPr>
          <w:rFonts w:hint="eastAsia" w:ascii="Calibri" w:hAnsi="Calibri" w:eastAsia="宋体" w:cs="Times New Roman"/>
          <w:color w:val="auto"/>
          <w:sz w:val="32"/>
          <w:szCs w:val="32"/>
          <w:highlight w:val="none"/>
          <w:lang w:val="en-US" w:eastAsia="zh-CN"/>
        </w:rPr>
        <w:t>裕民县</w:t>
      </w:r>
      <w:r>
        <w:rPr>
          <w:rFonts w:hint="eastAsia" w:cs="Times New Roman"/>
          <w:color w:val="auto"/>
          <w:sz w:val="32"/>
          <w:szCs w:val="32"/>
          <w:highlight w:val="none"/>
          <w:lang w:val="en-US" w:eastAsia="zh-CN"/>
        </w:rPr>
        <w:t>阿勒腾也木勒乡江阿布拉克村</w:t>
      </w:r>
      <w:r>
        <w:rPr>
          <w:rFonts w:hint="eastAsia" w:ascii="Calibri" w:hAnsi="Calibri" w:eastAsia="宋体" w:cs="Times New Roman"/>
          <w:color w:val="auto"/>
          <w:sz w:val="32"/>
          <w:szCs w:val="32"/>
          <w:highlight w:val="none"/>
          <w:lang w:val="en-US" w:eastAsia="zh-CN"/>
        </w:rPr>
        <w:t>内，</w:t>
      </w:r>
      <w:r>
        <w:rPr>
          <w:rFonts w:hint="eastAsia" w:cs="Times New Roman"/>
          <w:color w:val="auto"/>
          <w:sz w:val="32"/>
          <w:szCs w:val="32"/>
          <w:highlight w:val="none"/>
          <w:lang w:val="en-US" w:eastAsia="zh-CN"/>
        </w:rPr>
        <w:t>江阿布拉克村</w:t>
      </w:r>
      <w:r>
        <w:rPr>
          <w:rFonts w:hint="eastAsia" w:ascii="Calibri" w:hAnsi="Calibri" w:eastAsia="宋体" w:cs="Times New Roman"/>
          <w:color w:val="auto"/>
          <w:sz w:val="32"/>
          <w:szCs w:val="32"/>
          <w:highlight w:val="none"/>
          <w:lang w:val="en-US" w:eastAsia="zh-CN"/>
        </w:rPr>
        <w:t>位于县城</w:t>
      </w:r>
      <w:r>
        <w:rPr>
          <w:rFonts w:hint="eastAsia" w:cs="Times New Roman"/>
          <w:color w:val="auto"/>
          <w:sz w:val="32"/>
          <w:szCs w:val="32"/>
          <w:highlight w:val="none"/>
          <w:lang w:val="en-US" w:eastAsia="zh-CN"/>
        </w:rPr>
        <w:t>最东端</w:t>
      </w:r>
      <w:r>
        <w:rPr>
          <w:rFonts w:hint="eastAsia" w:ascii="Calibri" w:hAnsi="Calibri" w:eastAsia="宋体" w:cs="Times New Roman"/>
          <w:color w:val="auto"/>
          <w:sz w:val="32"/>
          <w:szCs w:val="32"/>
          <w:highlight w:val="none"/>
          <w:lang w:val="en-US" w:eastAsia="zh-CN"/>
        </w:rPr>
        <w:t>，是一个以牧为主</w:t>
      </w:r>
      <w:r>
        <w:rPr>
          <w:rFonts w:hint="eastAsia" w:cs="Times New Roman"/>
          <w:color w:val="auto"/>
          <w:sz w:val="32"/>
          <w:szCs w:val="32"/>
          <w:highlight w:val="none"/>
          <w:lang w:val="en-US" w:eastAsia="zh-CN"/>
        </w:rPr>
        <w:t>，</w:t>
      </w:r>
      <w:r>
        <w:rPr>
          <w:rFonts w:hint="eastAsia" w:ascii="Calibri" w:hAnsi="Calibri" w:eastAsia="宋体" w:cs="Times New Roman"/>
          <w:color w:val="auto"/>
          <w:sz w:val="32"/>
          <w:szCs w:val="32"/>
          <w:highlight w:val="none"/>
          <w:lang w:val="en-US" w:eastAsia="zh-CN"/>
        </w:rPr>
        <w:t>农牧结合的行政村，全村户籍</w:t>
      </w:r>
      <w:r>
        <w:rPr>
          <w:rFonts w:hint="eastAsia" w:ascii="宋体" w:hAnsi="宋体" w:eastAsia="宋体" w:cs="宋体"/>
          <w:b w:val="0"/>
          <w:bCs w:val="0"/>
          <w:color w:val="000000"/>
          <w:sz w:val="32"/>
          <w:szCs w:val="32"/>
          <w:lang w:val="en-US" w:eastAsia="zh-CN"/>
        </w:rPr>
        <w:t>江阿布拉克村</w:t>
      </w:r>
      <w:r>
        <w:rPr>
          <w:rFonts w:hint="eastAsia" w:ascii="宋体" w:hAnsi="宋体" w:eastAsia="宋体" w:cs="宋体"/>
          <w:color w:val="000000"/>
          <w:sz w:val="32"/>
          <w:szCs w:val="32"/>
          <w:lang w:val="en-US" w:eastAsia="zh-CN"/>
        </w:rPr>
        <w:t>633户2166人，建档立卡贫困户31</w:t>
      </w:r>
      <w:r>
        <w:rPr>
          <w:rFonts w:hint="eastAsia" w:ascii="宋体" w:hAnsi="宋体" w:cs="宋体"/>
          <w:color w:val="000000"/>
          <w:sz w:val="32"/>
          <w:szCs w:val="32"/>
          <w:lang w:val="en-US" w:eastAsia="zh-CN"/>
        </w:rPr>
        <w:t>5</w:t>
      </w:r>
      <w:r>
        <w:rPr>
          <w:rFonts w:hint="eastAsia" w:ascii="宋体" w:hAnsi="宋体" w:eastAsia="宋体" w:cs="宋体"/>
          <w:color w:val="000000"/>
          <w:sz w:val="32"/>
          <w:szCs w:val="32"/>
          <w:lang w:val="en-US" w:eastAsia="zh-CN"/>
        </w:rPr>
        <w:t>户1098人。全村有3个牧区，其中塔拉依克牧区地处塔斯提风景区、勃尔尼开牧区地处库鲁斯台草原、玛依勒牧区地处玛依勒山冬牧场，有147户501名群众分散居住在3个牧区，</w:t>
      </w:r>
      <w:r>
        <w:rPr>
          <w:rFonts w:hint="eastAsia" w:ascii="宋体" w:hAnsi="宋体" w:eastAsia="宋体" w:cs="宋体"/>
          <w:i w:val="0"/>
          <w:caps w:val="0"/>
          <w:color w:val="000000"/>
          <w:spacing w:val="0"/>
          <w:sz w:val="32"/>
          <w:szCs w:val="32"/>
          <w:shd w:val="clear" w:color="auto" w:fill="FFFFFF"/>
        </w:rPr>
        <w:t>一年四季过着游牧转场的生活</w:t>
      </w:r>
      <w:r>
        <w:rPr>
          <w:rFonts w:hint="eastAsia" w:ascii="宋体" w:hAnsi="宋体" w:cs="宋体"/>
          <w:i w:val="0"/>
          <w:caps w:val="0"/>
          <w:color w:val="000000"/>
          <w:spacing w:val="0"/>
          <w:sz w:val="32"/>
          <w:szCs w:val="32"/>
          <w:shd w:val="clear" w:color="auto" w:fill="FFFFFF"/>
          <w:lang w:eastAsia="zh-CN"/>
        </w:rPr>
        <w:t>。</w:t>
      </w:r>
    </w:p>
    <w:p>
      <w:pPr>
        <w:widowControl w:val="0"/>
        <w:outlineLvl w:val="0"/>
        <w:rPr>
          <w:rFonts w:hint="eastAsia" w:ascii="Calibri" w:hAnsi="Calibri" w:eastAsia="宋体" w:cs="Times New Roman"/>
          <w:b/>
          <w:bCs/>
          <w:color w:val="auto"/>
          <w:sz w:val="32"/>
          <w:szCs w:val="32"/>
          <w:highlight w:val="none"/>
          <w:lang w:eastAsia="zh-CN"/>
        </w:rPr>
      </w:pPr>
      <w:bookmarkStart w:id="26" w:name="_Toc26490"/>
      <w:r>
        <w:rPr>
          <w:rFonts w:hint="eastAsia" w:ascii="Calibri" w:hAnsi="Calibri" w:eastAsia="宋体" w:cs="Times New Roman"/>
          <w:b/>
          <w:bCs/>
          <w:color w:val="auto"/>
          <w:sz w:val="32"/>
          <w:szCs w:val="32"/>
          <w:highlight w:val="none"/>
          <w:lang w:eastAsia="zh-CN"/>
        </w:rPr>
        <w:t>二、项目立项情况</w:t>
      </w:r>
      <w:bookmarkEnd w:id="26"/>
    </w:p>
    <w:p>
      <w:pPr>
        <w:widowControl w:val="0"/>
        <w:outlineLvl w:val="1"/>
        <w:rPr>
          <w:rFonts w:hint="eastAsia" w:ascii="Calibri" w:hAnsi="Calibri" w:eastAsia="宋体" w:cs="Times New Roman"/>
          <w:color w:val="auto"/>
          <w:sz w:val="32"/>
          <w:szCs w:val="32"/>
          <w:highlight w:val="none"/>
          <w:lang w:val="en-US" w:eastAsia="zh-CN"/>
        </w:rPr>
      </w:pPr>
      <w:bookmarkStart w:id="27" w:name="_Toc2967"/>
      <w:bookmarkStart w:id="28" w:name="_Toc15283"/>
      <w:r>
        <w:rPr>
          <w:rFonts w:hint="eastAsia" w:ascii="Calibri" w:hAnsi="Calibri" w:eastAsia="宋体" w:cs="Times New Roman"/>
          <w:color w:val="auto"/>
          <w:sz w:val="32"/>
          <w:szCs w:val="32"/>
          <w:highlight w:val="none"/>
          <w:lang w:val="en-US" w:eastAsia="zh-CN"/>
        </w:rPr>
        <w:t>1、项目建设依据</w:t>
      </w:r>
      <w:bookmarkEnd w:id="27"/>
      <w:bookmarkEnd w:id="28"/>
    </w:p>
    <w:p>
      <w:pPr>
        <w:widowControl w:val="0"/>
        <w:rPr>
          <w:rFonts w:hint="eastAsia" w:ascii="Calibri" w:hAnsi="Calibri" w:eastAsia="宋体" w:cs="Times New Roman"/>
          <w:color w:val="auto"/>
          <w:sz w:val="32"/>
          <w:szCs w:val="32"/>
          <w:highlight w:val="none"/>
        </w:rPr>
      </w:pPr>
      <w:r>
        <w:rPr>
          <w:rFonts w:hint="eastAsia" w:ascii="Calibri" w:hAnsi="Calibri" w:eastAsia="宋体" w:cs="Times New Roman"/>
          <w:color w:val="auto"/>
          <w:sz w:val="32"/>
          <w:szCs w:val="32"/>
          <w:highlight w:val="none"/>
          <w:lang w:eastAsia="zh-CN"/>
        </w:rPr>
        <w:t>（</w:t>
      </w:r>
      <w:r>
        <w:rPr>
          <w:rFonts w:hint="eastAsia" w:ascii="Calibri" w:hAnsi="Calibri" w:eastAsia="宋体" w:cs="Times New Roman"/>
          <w:color w:val="auto"/>
          <w:sz w:val="32"/>
          <w:szCs w:val="32"/>
          <w:highlight w:val="none"/>
          <w:lang w:val="en-US" w:eastAsia="zh-CN"/>
        </w:rPr>
        <w:t>1</w:t>
      </w:r>
      <w:r>
        <w:rPr>
          <w:rFonts w:hint="eastAsia" w:ascii="Calibri" w:hAnsi="Calibri" w:eastAsia="宋体" w:cs="Times New Roman"/>
          <w:color w:val="auto"/>
          <w:sz w:val="32"/>
          <w:szCs w:val="32"/>
          <w:highlight w:val="none"/>
          <w:lang w:eastAsia="zh-CN"/>
        </w:rPr>
        <w:t>）</w:t>
      </w:r>
      <w:r>
        <w:rPr>
          <w:rFonts w:hint="eastAsia" w:ascii="Calibri" w:hAnsi="Calibri" w:eastAsia="宋体" w:cs="Times New Roman"/>
          <w:color w:val="auto"/>
          <w:sz w:val="32"/>
          <w:szCs w:val="32"/>
          <w:highlight w:val="none"/>
        </w:rPr>
        <w:t>《中共中央关于制定国民经济和社会发展第</w:t>
      </w:r>
      <w:r>
        <w:rPr>
          <w:rFonts w:hint="eastAsia" w:cs="Times New Roman"/>
          <w:color w:val="auto"/>
          <w:sz w:val="32"/>
          <w:szCs w:val="32"/>
          <w:highlight w:val="none"/>
          <w:lang w:eastAsia="zh-CN"/>
        </w:rPr>
        <w:t>十四个五</w:t>
      </w:r>
      <w:r>
        <w:rPr>
          <w:rFonts w:hint="eastAsia" w:ascii="Calibri" w:hAnsi="Calibri" w:eastAsia="宋体" w:cs="Times New Roman"/>
          <w:color w:val="auto"/>
          <w:sz w:val="32"/>
          <w:szCs w:val="32"/>
          <w:highlight w:val="none"/>
        </w:rPr>
        <w:t>年规划》；</w:t>
      </w:r>
    </w:p>
    <w:p>
      <w:pPr>
        <w:widowControl w:val="0"/>
        <w:rPr>
          <w:rFonts w:hint="eastAsia" w:ascii="Calibri" w:hAnsi="Calibri" w:eastAsia="宋体" w:cs="Times New Roman"/>
          <w:color w:val="auto"/>
          <w:sz w:val="32"/>
          <w:szCs w:val="32"/>
          <w:highlight w:val="none"/>
        </w:rPr>
      </w:pPr>
      <w:r>
        <w:rPr>
          <w:rFonts w:hint="eastAsia" w:ascii="Calibri" w:hAnsi="Calibri" w:eastAsia="宋体" w:cs="Times New Roman"/>
          <w:color w:val="auto"/>
          <w:sz w:val="32"/>
          <w:szCs w:val="32"/>
          <w:highlight w:val="none"/>
          <w:lang w:eastAsia="zh-CN"/>
        </w:rPr>
        <w:t>（</w:t>
      </w:r>
      <w:r>
        <w:rPr>
          <w:rFonts w:hint="eastAsia" w:ascii="Calibri" w:hAnsi="Calibri" w:eastAsia="宋体" w:cs="Times New Roman"/>
          <w:color w:val="auto"/>
          <w:sz w:val="32"/>
          <w:szCs w:val="32"/>
          <w:highlight w:val="none"/>
          <w:lang w:val="en-US" w:eastAsia="zh-CN"/>
        </w:rPr>
        <w:t>2</w:t>
      </w:r>
      <w:r>
        <w:rPr>
          <w:rFonts w:hint="eastAsia" w:ascii="Calibri" w:hAnsi="Calibri" w:eastAsia="宋体" w:cs="Times New Roman"/>
          <w:color w:val="auto"/>
          <w:sz w:val="32"/>
          <w:szCs w:val="32"/>
          <w:highlight w:val="none"/>
          <w:lang w:eastAsia="zh-CN"/>
        </w:rPr>
        <w:t>）</w:t>
      </w:r>
      <w:r>
        <w:rPr>
          <w:rFonts w:hint="eastAsia" w:ascii="Calibri" w:hAnsi="Calibri" w:eastAsia="宋体" w:cs="Times New Roman"/>
          <w:color w:val="auto"/>
          <w:sz w:val="32"/>
          <w:szCs w:val="32"/>
          <w:highlight w:val="none"/>
        </w:rPr>
        <w:t>国务院《于实施乡村振兴战略的意见》；</w:t>
      </w:r>
    </w:p>
    <w:p>
      <w:pPr>
        <w:widowControl w:val="0"/>
        <w:rPr>
          <w:rFonts w:hint="eastAsia" w:ascii="Calibri" w:hAnsi="Calibri" w:eastAsia="宋体" w:cs="Times New Roman"/>
          <w:color w:val="auto"/>
          <w:sz w:val="32"/>
          <w:szCs w:val="32"/>
          <w:highlight w:val="none"/>
        </w:rPr>
      </w:pPr>
      <w:r>
        <w:rPr>
          <w:rFonts w:hint="eastAsia" w:ascii="Calibri" w:hAnsi="Calibri" w:eastAsia="宋体" w:cs="Times New Roman"/>
          <w:color w:val="auto"/>
          <w:sz w:val="32"/>
          <w:szCs w:val="32"/>
          <w:highlight w:val="none"/>
          <w:lang w:eastAsia="zh-CN"/>
        </w:rPr>
        <w:t>（</w:t>
      </w:r>
      <w:r>
        <w:rPr>
          <w:rFonts w:hint="eastAsia" w:ascii="Calibri" w:hAnsi="Calibri" w:eastAsia="宋体" w:cs="Times New Roman"/>
          <w:color w:val="auto"/>
          <w:sz w:val="32"/>
          <w:szCs w:val="32"/>
          <w:highlight w:val="none"/>
          <w:lang w:val="en-US" w:eastAsia="zh-CN"/>
        </w:rPr>
        <w:t>3</w:t>
      </w:r>
      <w:r>
        <w:rPr>
          <w:rFonts w:hint="eastAsia" w:ascii="Calibri" w:hAnsi="Calibri" w:eastAsia="宋体" w:cs="Times New Roman"/>
          <w:color w:val="auto"/>
          <w:sz w:val="32"/>
          <w:szCs w:val="32"/>
          <w:highlight w:val="none"/>
          <w:lang w:eastAsia="zh-CN"/>
        </w:rPr>
        <w:t>）</w:t>
      </w:r>
      <w:r>
        <w:rPr>
          <w:rFonts w:hint="eastAsia" w:ascii="Calibri" w:hAnsi="Calibri" w:eastAsia="宋体" w:cs="Times New Roman"/>
          <w:color w:val="auto"/>
          <w:sz w:val="32"/>
          <w:szCs w:val="32"/>
          <w:highlight w:val="none"/>
        </w:rPr>
        <w:t>《裕民县</w:t>
      </w:r>
      <w:r>
        <w:rPr>
          <w:rFonts w:hint="eastAsia" w:cs="Times New Roman"/>
          <w:color w:val="auto"/>
          <w:sz w:val="32"/>
          <w:szCs w:val="32"/>
          <w:highlight w:val="none"/>
          <w:lang w:eastAsia="zh-CN"/>
        </w:rPr>
        <w:t>十四五</w:t>
      </w:r>
      <w:r>
        <w:rPr>
          <w:rFonts w:hint="eastAsia" w:ascii="Calibri" w:hAnsi="Calibri" w:eastAsia="宋体" w:cs="Times New Roman"/>
          <w:color w:val="auto"/>
          <w:sz w:val="32"/>
          <w:szCs w:val="32"/>
          <w:highlight w:val="none"/>
        </w:rPr>
        <w:t>发展规划》；</w:t>
      </w:r>
    </w:p>
    <w:p>
      <w:pPr>
        <w:widowControl w:val="0"/>
        <w:rPr>
          <w:rFonts w:hint="eastAsia" w:ascii="Calibri" w:hAnsi="Calibri" w:eastAsia="宋体" w:cs="Times New Roman"/>
          <w:color w:val="auto"/>
          <w:sz w:val="32"/>
          <w:szCs w:val="32"/>
          <w:highlight w:val="none"/>
        </w:rPr>
      </w:pPr>
      <w:r>
        <w:rPr>
          <w:rFonts w:hint="eastAsia" w:ascii="Calibri" w:hAnsi="Calibri" w:eastAsia="宋体" w:cs="Times New Roman"/>
          <w:color w:val="auto"/>
          <w:sz w:val="32"/>
          <w:szCs w:val="32"/>
          <w:highlight w:val="none"/>
          <w:lang w:eastAsia="zh-CN"/>
        </w:rPr>
        <w:t>（</w:t>
      </w:r>
      <w:r>
        <w:rPr>
          <w:rFonts w:hint="eastAsia" w:ascii="Calibri" w:hAnsi="Calibri" w:eastAsia="宋体" w:cs="Times New Roman"/>
          <w:color w:val="auto"/>
          <w:sz w:val="32"/>
          <w:szCs w:val="32"/>
          <w:highlight w:val="none"/>
          <w:lang w:val="en-US" w:eastAsia="zh-CN"/>
        </w:rPr>
        <w:t>4</w:t>
      </w:r>
      <w:r>
        <w:rPr>
          <w:rFonts w:hint="eastAsia" w:ascii="Calibri" w:hAnsi="Calibri" w:eastAsia="宋体" w:cs="Times New Roman"/>
          <w:color w:val="auto"/>
          <w:sz w:val="32"/>
          <w:szCs w:val="32"/>
          <w:highlight w:val="none"/>
          <w:lang w:eastAsia="zh-CN"/>
        </w:rPr>
        <w:t>）</w:t>
      </w:r>
      <w:r>
        <w:rPr>
          <w:rFonts w:hint="eastAsia" w:ascii="Calibri" w:hAnsi="Calibri" w:eastAsia="宋体" w:cs="Times New Roman"/>
          <w:color w:val="auto"/>
          <w:sz w:val="32"/>
          <w:szCs w:val="32"/>
          <w:highlight w:val="none"/>
        </w:rPr>
        <w:t>《财政专项资金管理办法》；</w:t>
      </w:r>
    </w:p>
    <w:p>
      <w:pPr>
        <w:widowControl w:val="0"/>
        <w:rPr>
          <w:rFonts w:hint="eastAsia" w:ascii="Calibri" w:hAnsi="Calibri" w:eastAsia="宋体" w:cs="Times New Roman"/>
          <w:color w:val="auto"/>
          <w:sz w:val="32"/>
          <w:szCs w:val="32"/>
          <w:highlight w:val="none"/>
        </w:rPr>
      </w:pPr>
      <w:r>
        <w:rPr>
          <w:rFonts w:hint="eastAsia" w:ascii="Calibri" w:hAnsi="Calibri" w:eastAsia="宋体" w:cs="Times New Roman"/>
          <w:color w:val="auto"/>
          <w:sz w:val="32"/>
          <w:szCs w:val="32"/>
          <w:highlight w:val="none"/>
          <w:lang w:eastAsia="zh-CN"/>
        </w:rPr>
        <w:t>（</w:t>
      </w:r>
      <w:r>
        <w:rPr>
          <w:rFonts w:hint="eastAsia" w:ascii="Calibri" w:hAnsi="Calibri" w:eastAsia="宋体" w:cs="Times New Roman"/>
          <w:color w:val="auto"/>
          <w:sz w:val="32"/>
          <w:szCs w:val="32"/>
          <w:highlight w:val="none"/>
          <w:lang w:val="en-US" w:eastAsia="zh-CN"/>
        </w:rPr>
        <w:t>5</w:t>
      </w:r>
      <w:r>
        <w:rPr>
          <w:rFonts w:hint="eastAsia" w:ascii="Calibri" w:hAnsi="Calibri" w:eastAsia="宋体" w:cs="Times New Roman"/>
          <w:color w:val="auto"/>
          <w:sz w:val="32"/>
          <w:szCs w:val="32"/>
          <w:highlight w:val="none"/>
          <w:lang w:eastAsia="zh-CN"/>
        </w:rPr>
        <w:t>）</w:t>
      </w:r>
      <w:r>
        <w:rPr>
          <w:rFonts w:hint="eastAsia" w:ascii="Calibri" w:hAnsi="Calibri" w:eastAsia="宋体" w:cs="Times New Roman"/>
          <w:color w:val="auto"/>
          <w:sz w:val="32"/>
          <w:szCs w:val="32"/>
          <w:highlight w:val="none"/>
        </w:rPr>
        <w:t>《建设项目经济评价方法与参数》第三版；</w:t>
      </w:r>
    </w:p>
    <w:p>
      <w:pPr>
        <w:widowControl w:val="0"/>
        <w:rPr>
          <w:rFonts w:hint="eastAsia" w:ascii="Calibri" w:hAnsi="Calibri" w:eastAsia="宋体" w:cs="Times New Roman"/>
          <w:color w:val="auto"/>
          <w:sz w:val="32"/>
          <w:szCs w:val="32"/>
          <w:highlight w:val="none"/>
        </w:rPr>
      </w:pPr>
      <w:r>
        <w:rPr>
          <w:rFonts w:hint="eastAsia" w:ascii="Calibri" w:hAnsi="Calibri" w:eastAsia="宋体" w:cs="Times New Roman"/>
          <w:color w:val="auto"/>
          <w:sz w:val="32"/>
          <w:szCs w:val="32"/>
          <w:highlight w:val="none"/>
          <w:lang w:eastAsia="zh-CN"/>
        </w:rPr>
        <w:t>（</w:t>
      </w:r>
      <w:r>
        <w:rPr>
          <w:rFonts w:hint="eastAsia" w:ascii="Calibri" w:hAnsi="Calibri" w:eastAsia="宋体" w:cs="Times New Roman"/>
          <w:color w:val="auto"/>
          <w:sz w:val="32"/>
          <w:szCs w:val="32"/>
          <w:highlight w:val="none"/>
          <w:lang w:val="en-US" w:eastAsia="zh-CN"/>
        </w:rPr>
        <w:t>6</w:t>
      </w:r>
      <w:r>
        <w:rPr>
          <w:rFonts w:hint="eastAsia" w:ascii="Calibri" w:hAnsi="Calibri" w:eastAsia="宋体" w:cs="Times New Roman"/>
          <w:color w:val="auto"/>
          <w:sz w:val="32"/>
          <w:szCs w:val="32"/>
          <w:highlight w:val="none"/>
          <w:lang w:eastAsia="zh-CN"/>
        </w:rPr>
        <w:t>）</w:t>
      </w:r>
      <w:r>
        <w:rPr>
          <w:rFonts w:hint="eastAsia" w:ascii="Calibri" w:hAnsi="Calibri" w:eastAsia="宋体" w:cs="Times New Roman"/>
          <w:color w:val="auto"/>
          <w:sz w:val="32"/>
          <w:szCs w:val="32"/>
          <w:highlight w:val="none"/>
        </w:rPr>
        <w:t>《投资项目可行性研究指南》（试用版）；</w:t>
      </w:r>
    </w:p>
    <w:p>
      <w:pPr>
        <w:widowControl w:val="0"/>
        <w:rPr>
          <w:rFonts w:hint="eastAsia" w:ascii="Calibri" w:hAnsi="Calibri" w:eastAsia="宋体" w:cs="Times New Roman"/>
          <w:color w:val="auto"/>
          <w:sz w:val="32"/>
          <w:szCs w:val="32"/>
          <w:highlight w:val="none"/>
        </w:rPr>
      </w:pPr>
      <w:r>
        <w:rPr>
          <w:rFonts w:hint="eastAsia" w:ascii="Calibri" w:hAnsi="Calibri" w:eastAsia="宋体" w:cs="Times New Roman"/>
          <w:color w:val="auto"/>
          <w:sz w:val="32"/>
          <w:szCs w:val="32"/>
          <w:highlight w:val="none"/>
          <w:lang w:eastAsia="zh-CN"/>
        </w:rPr>
        <w:t>（</w:t>
      </w:r>
      <w:r>
        <w:rPr>
          <w:rFonts w:hint="eastAsia" w:ascii="Calibri" w:hAnsi="Calibri" w:eastAsia="宋体" w:cs="Times New Roman"/>
          <w:color w:val="auto"/>
          <w:sz w:val="32"/>
          <w:szCs w:val="32"/>
          <w:highlight w:val="none"/>
          <w:lang w:val="en-US" w:eastAsia="zh-CN"/>
        </w:rPr>
        <w:t>7</w:t>
      </w:r>
      <w:r>
        <w:rPr>
          <w:rFonts w:hint="eastAsia" w:ascii="Calibri" w:hAnsi="Calibri" w:eastAsia="宋体" w:cs="Times New Roman"/>
          <w:color w:val="auto"/>
          <w:sz w:val="32"/>
          <w:szCs w:val="32"/>
          <w:highlight w:val="none"/>
          <w:lang w:eastAsia="zh-CN"/>
        </w:rPr>
        <w:t>）</w:t>
      </w:r>
      <w:r>
        <w:rPr>
          <w:rFonts w:hint="eastAsia" w:ascii="Calibri" w:hAnsi="Calibri" w:eastAsia="宋体" w:cs="Times New Roman"/>
          <w:color w:val="auto"/>
          <w:sz w:val="32"/>
          <w:szCs w:val="32"/>
          <w:highlight w:val="none"/>
        </w:rPr>
        <w:t xml:space="preserve"> 建设单位提供的其他与项目有关的资料。</w:t>
      </w:r>
    </w:p>
    <w:p>
      <w:pPr>
        <w:widowControl w:val="0"/>
        <w:rPr>
          <w:rFonts w:hint="eastAsia" w:ascii="Calibri" w:hAnsi="Calibri" w:eastAsia="宋体" w:cs="Times New Roman"/>
          <w:color w:val="auto"/>
          <w:sz w:val="32"/>
          <w:szCs w:val="32"/>
          <w:highlight w:val="none"/>
        </w:rPr>
      </w:pPr>
      <w:r>
        <w:rPr>
          <w:rFonts w:hint="eastAsia" w:ascii="Calibri" w:hAnsi="Calibri" w:eastAsia="宋体" w:cs="Times New Roman"/>
          <w:color w:val="auto"/>
          <w:sz w:val="32"/>
          <w:szCs w:val="32"/>
          <w:highlight w:val="none"/>
          <w:lang w:eastAsia="zh-CN"/>
        </w:rPr>
        <w:t>（</w:t>
      </w:r>
      <w:r>
        <w:rPr>
          <w:rFonts w:hint="eastAsia" w:ascii="Calibri" w:hAnsi="Calibri" w:eastAsia="宋体" w:cs="Times New Roman"/>
          <w:color w:val="auto"/>
          <w:sz w:val="32"/>
          <w:szCs w:val="32"/>
          <w:highlight w:val="none"/>
          <w:lang w:val="en-US" w:eastAsia="zh-CN"/>
        </w:rPr>
        <w:t>8</w:t>
      </w:r>
      <w:r>
        <w:rPr>
          <w:rFonts w:hint="eastAsia" w:ascii="Calibri" w:hAnsi="Calibri" w:eastAsia="宋体" w:cs="Times New Roman"/>
          <w:color w:val="auto"/>
          <w:sz w:val="32"/>
          <w:szCs w:val="32"/>
          <w:highlight w:val="none"/>
          <w:lang w:eastAsia="zh-CN"/>
        </w:rPr>
        <w:t>）</w:t>
      </w:r>
      <w:r>
        <w:rPr>
          <w:rFonts w:hint="eastAsia" w:ascii="Calibri" w:hAnsi="Calibri" w:eastAsia="宋体" w:cs="Times New Roman"/>
          <w:color w:val="auto"/>
          <w:sz w:val="32"/>
          <w:szCs w:val="32"/>
          <w:highlight w:val="none"/>
        </w:rPr>
        <w:t>《城市道路设计规范》CJJ169-2012</w:t>
      </w:r>
    </w:p>
    <w:p>
      <w:pPr>
        <w:widowControl w:val="0"/>
        <w:rPr>
          <w:rFonts w:hint="eastAsia" w:ascii="Calibri" w:hAnsi="Calibri" w:eastAsia="宋体" w:cs="Times New Roman"/>
          <w:color w:val="auto"/>
          <w:sz w:val="32"/>
          <w:szCs w:val="32"/>
          <w:highlight w:val="none"/>
          <w:lang w:eastAsia="zh-CN"/>
        </w:rPr>
      </w:pPr>
      <w:r>
        <w:rPr>
          <w:rFonts w:hint="eastAsia" w:ascii="Calibri" w:hAnsi="Calibri" w:eastAsia="宋体" w:cs="Times New Roman"/>
          <w:color w:val="auto"/>
          <w:sz w:val="32"/>
          <w:szCs w:val="32"/>
          <w:highlight w:val="none"/>
          <w:lang w:eastAsia="zh-CN"/>
        </w:rPr>
        <w:t>（</w:t>
      </w:r>
      <w:r>
        <w:rPr>
          <w:rFonts w:hint="eastAsia" w:ascii="Calibri" w:hAnsi="Calibri" w:eastAsia="宋体" w:cs="Times New Roman"/>
          <w:color w:val="auto"/>
          <w:sz w:val="32"/>
          <w:szCs w:val="32"/>
          <w:highlight w:val="none"/>
          <w:lang w:val="en-US" w:eastAsia="zh-CN"/>
        </w:rPr>
        <w:t>9</w:t>
      </w:r>
      <w:r>
        <w:rPr>
          <w:rFonts w:hint="eastAsia" w:ascii="Calibri" w:hAnsi="Calibri" w:eastAsia="宋体" w:cs="Times New Roman"/>
          <w:color w:val="auto"/>
          <w:sz w:val="32"/>
          <w:szCs w:val="32"/>
          <w:highlight w:val="none"/>
          <w:lang w:eastAsia="zh-CN"/>
        </w:rPr>
        <w:t>）</w:t>
      </w:r>
      <w:r>
        <w:rPr>
          <w:rFonts w:hint="eastAsia" w:ascii="Calibri" w:hAnsi="Calibri" w:eastAsia="宋体" w:cs="Times New Roman"/>
          <w:color w:val="auto"/>
          <w:sz w:val="32"/>
          <w:szCs w:val="32"/>
          <w:highlight w:val="none"/>
        </w:rPr>
        <w:t>《工程地质手册》(第五版)</w:t>
      </w:r>
    </w:p>
    <w:p>
      <w:pPr>
        <w:widowControl w:val="0"/>
        <w:outlineLvl w:val="1"/>
        <w:rPr>
          <w:rFonts w:hint="eastAsia" w:ascii="Calibri" w:hAnsi="Calibri" w:eastAsia="宋体" w:cs="Times New Roman"/>
          <w:color w:val="auto"/>
          <w:sz w:val="32"/>
          <w:szCs w:val="32"/>
          <w:highlight w:val="none"/>
          <w:lang w:val="en-US" w:eastAsia="zh-CN"/>
        </w:rPr>
      </w:pPr>
      <w:bookmarkStart w:id="29" w:name="_Toc22593"/>
      <w:bookmarkStart w:id="30" w:name="_Toc24756"/>
      <w:r>
        <w:rPr>
          <w:rFonts w:hint="eastAsia" w:ascii="Calibri" w:hAnsi="Calibri" w:eastAsia="宋体" w:cs="Times New Roman"/>
          <w:color w:val="auto"/>
          <w:sz w:val="32"/>
          <w:szCs w:val="32"/>
          <w:highlight w:val="none"/>
          <w:lang w:val="en-US" w:eastAsia="zh-CN"/>
        </w:rPr>
        <w:t>2、项目建设的必要性和可行性</w:t>
      </w:r>
      <w:bookmarkEnd w:id="29"/>
      <w:bookmarkEnd w:id="30"/>
    </w:p>
    <w:p>
      <w:pPr>
        <w:widowControl w:val="0"/>
        <w:ind w:firstLine="640" w:firstLineChars="200"/>
        <w:rPr>
          <w:rFonts w:hint="eastAsia" w:ascii="Calibri" w:hAnsi="Calibri" w:eastAsia="宋体" w:cs="Times New Roman"/>
          <w:color w:val="auto"/>
          <w:sz w:val="32"/>
          <w:szCs w:val="32"/>
          <w:highlight w:val="none"/>
        </w:rPr>
      </w:pPr>
      <w:r>
        <w:rPr>
          <w:rFonts w:hint="eastAsia" w:ascii="Calibri" w:hAnsi="Calibri" w:eastAsia="宋体" w:cs="Times New Roman"/>
          <w:color w:val="auto"/>
          <w:sz w:val="32"/>
          <w:szCs w:val="32"/>
          <w:highlight w:val="none"/>
        </w:rPr>
        <w:t>按照党的十九大关于</w:t>
      </w:r>
      <w:r>
        <w:rPr>
          <w:rFonts w:hint="eastAsia" w:ascii="Calibri" w:hAnsi="Calibri" w:eastAsia="宋体" w:cs="Times New Roman"/>
          <w:color w:val="auto"/>
          <w:sz w:val="32"/>
          <w:szCs w:val="32"/>
          <w:highlight w:val="none"/>
          <w:lang w:val="en-US" w:eastAsia="zh-CN"/>
        </w:rPr>
        <w:t>巩固提升改造</w:t>
      </w:r>
      <w:r>
        <w:rPr>
          <w:rFonts w:hint="eastAsia" w:ascii="Calibri" w:hAnsi="Calibri" w:eastAsia="宋体" w:cs="Times New Roman"/>
          <w:color w:val="auto"/>
          <w:sz w:val="32"/>
          <w:szCs w:val="32"/>
          <w:highlight w:val="none"/>
        </w:rPr>
        <w:t>总体部署，根据各地区各部门贯彻落实《中共中央、国务院关于</w:t>
      </w:r>
      <w:r>
        <w:rPr>
          <w:rFonts w:hint="eastAsia" w:ascii="Calibri" w:hAnsi="Calibri" w:eastAsia="宋体" w:cs="Times New Roman"/>
          <w:color w:val="auto"/>
          <w:sz w:val="32"/>
          <w:szCs w:val="32"/>
          <w:highlight w:val="none"/>
          <w:lang w:val="en-US" w:eastAsia="zh-CN"/>
        </w:rPr>
        <w:t>巩固提升改造</w:t>
      </w:r>
      <w:r>
        <w:rPr>
          <w:rFonts w:hint="eastAsia" w:ascii="Calibri" w:hAnsi="Calibri" w:eastAsia="宋体" w:cs="Times New Roman"/>
          <w:color w:val="auto"/>
          <w:sz w:val="32"/>
          <w:szCs w:val="32"/>
          <w:highlight w:val="none"/>
        </w:rPr>
        <w:t>的决定》支持</w:t>
      </w:r>
      <w:r>
        <w:rPr>
          <w:rFonts w:hint="eastAsia" w:ascii="Calibri" w:hAnsi="Calibri" w:eastAsia="宋体" w:cs="Times New Roman"/>
          <w:color w:val="auto"/>
          <w:sz w:val="32"/>
          <w:szCs w:val="32"/>
          <w:highlight w:val="none"/>
          <w:lang w:val="en-US" w:eastAsia="zh-CN"/>
        </w:rPr>
        <w:t>本</w:t>
      </w:r>
      <w:r>
        <w:rPr>
          <w:rFonts w:hint="eastAsia" w:ascii="Calibri" w:hAnsi="Calibri" w:eastAsia="宋体" w:cs="Times New Roman"/>
          <w:color w:val="auto"/>
          <w:sz w:val="32"/>
          <w:szCs w:val="32"/>
          <w:highlight w:val="none"/>
        </w:rPr>
        <w:t>县整合财政涉农资金发展特色产业。鼓励地方从实际出发利用</w:t>
      </w:r>
      <w:r>
        <w:rPr>
          <w:rFonts w:hint="eastAsia" w:ascii="Calibri" w:hAnsi="Calibri" w:eastAsia="宋体" w:cs="Times New Roman"/>
          <w:color w:val="auto"/>
          <w:sz w:val="32"/>
          <w:szCs w:val="32"/>
          <w:highlight w:val="none"/>
          <w:lang w:val="en-US" w:eastAsia="zh-CN"/>
        </w:rPr>
        <w:t>专项债务资金</w:t>
      </w:r>
      <w:r>
        <w:rPr>
          <w:rFonts w:hint="eastAsia" w:ascii="Calibri" w:hAnsi="Calibri" w:eastAsia="宋体" w:cs="Times New Roman"/>
          <w:color w:val="auto"/>
          <w:sz w:val="32"/>
          <w:szCs w:val="32"/>
          <w:highlight w:val="none"/>
        </w:rPr>
        <w:t>发展短期难见效、未来能够持续发挥效益的产业。规范和推动资产收益工作，确保</w:t>
      </w:r>
      <w:r>
        <w:rPr>
          <w:rFonts w:hint="eastAsia" w:ascii="Calibri" w:hAnsi="Calibri" w:eastAsia="宋体" w:cs="Times New Roman"/>
          <w:color w:val="auto"/>
          <w:sz w:val="32"/>
          <w:szCs w:val="32"/>
          <w:highlight w:val="none"/>
          <w:lang w:val="en-US" w:eastAsia="zh-CN"/>
        </w:rPr>
        <w:t>当地农牧民</w:t>
      </w:r>
      <w:r>
        <w:rPr>
          <w:rFonts w:hint="eastAsia" w:ascii="Calibri" w:hAnsi="Calibri" w:eastAsia="宋体" w:cs="Times New Roman"/>
          <w:color w:val="auto"/>
          <w:sz w:val="32"/>
          <w:szCs w:val="32"/>
          <w:highlight w:val="none"/>
        </w:rPr>
        <w:t>获得稳定收益。</w:t>
      </w:r>
    </w:p>
    <w:p>
      <w:pPr>
        <w:widowControl w:val="0"/>
        <w:ind w:firstLine="600" w:firstLineChars="200"/>
        <w:rPr>
          <w:rFonts w:hint="eastAsia" w:ascii="Calibri" w:hAnsi="Calibri" w:eastAsia="宋体" w:cs="Times New Roman"/>
          <w:color w:val="auto"/>
          <w:sz w:val="32"/>
          <w:szCs w:val="32"/>
          <w:highlight w:val="none"/>
        </w:rPr>
      </w:pPr>
      <w:r>
        <w:rPr>
          <w:rFonts w:hint="eastAsia" w:ascii="宋体" w:hAnsi="宋体" w:eastAsia="宋体" w:cs="宋体"/>
          <w:color w:val="auto"/>
          <w:sz w:val="30"/>
          <w:szCs w:val="30"/>
          <w:highlight w:val="none"/>
        </w:rPr>
        <w:t>裕</w:t>
      </w:r>
      <w:r>
        <w:rPr>
          <w:rFonts w:hint="eastAsia" w:ascii="宋体" w:hAnsi="宋体" w:cs="宋体"/>
          <w:color w:val="auto"/>
          <w:sz w:val="30"/>
          <w:szCs w:val="30"/>
          <w:highlight w:val="none"/>
          <w:lang w:eastAsia="zh-CN"/>
        </w:rPr>
        <w:t>裕民县阿勒腾也木勒乡江阿布拉克村饲料加工厂附属设施项目</w:t>
      </w:r>
      <w:r>
        <w:rPr>
          <w:rFonts w:hint="eastAsia" w:ascii="Calibri" w:hAnsi="Calibri" w:eastAsia="宋体" w:cs="Times New Roman"/>
          <w:color w:val="auto"/>
          <w:sz w:val="32"/>
          <w:szCs w:val="32"/>
          <w:highlight w:val="none"/>
        </w:rPr>
        <w:t>属于农村</w:t>
      </w:r>
      <w:r>
        <w:rPr>
          <w:rFonts w:hint="eastAsia" w:cs="Times New Roman"/>
          <w:color w:val="auto"/>
          <w:sz w:val="32"/>
          <w:szCs w:val="32"/>
          <w:highlight w:val="none"/>
          <w:lang w:eastAsia="zh-CN"/>
        </w:rPr>
        <w:t>产业类</w:t>
      </w:r>
      <w:r>
        <w:rPr>
          <w:rFonts w:hint="eastAsia" w:ascii="Calibri" w:hAnsi="Calibri" w:eastAsia="宋体" w:cs="Times New Roman"/>
          <w:color w:val="auto"/>
          <w:sz w:val="32"/>
          <w:szCs w:val="32"/>
          <w:highlight w:val="none"/>
        </w:rPr>
        <w:t>的建设与完善，直接可以为农民造福，对农村的经济发展起到不可替代的作用。</w:t>
      </w:r>
    </w:p>
    <w:p>
      <w:pPr>
        <w:widowControl w:val="0"/>
        <w:ind w:firstLine="640" w:firstLineChars="200"/>
        <w:rPr>
          <w:rFonts w:hint="eastAsia" w:ascii="Calibri" w:hAnsi="Calibri" w:eastAsia="宋体" w:cs="Times New Roman"/>
          <w:color w:val="auto"/>
          <w:sz w:val="32"/>
          <w:szCs w:val="32"/>
          <w:highlight w:val="none"/>
        </w:rPr>
      </w:pPr>
      <w:r>
        <w:rPr>
          <w:rFonts w:hint="eastAsia" w:ascii="Calibri" w:hAnsi="Calibri" w:eastAsia="宋体" w:cs="Times New Roman"/>
          <w:color w:val="auto"/>
          <w:sz w:val="32"/>
          <w:szCs w:val="32"/>
          <w:highlight w:val="none"/>
        </w:rPr>
        <w:t>综上所述，</w:t>
      </w:r>
      <w:r>
        <w:rPr>
          <w:rFonts w:hint="eastAsia" w:ascii="宋体" w:hAnsi="宋体" w:eastAsia="宋体" w:cs="宋体"/>
          <w:color w:val="auto"/>
          <w:sz w:val="30"/>
          <w:szCs w:val="30"/>
          <w:highlight w:val="none"/>
        </w:rPr>
        <w:t>裕</w:t>
      </w:r>
      <w:r>
        <w:rPr>
          <w:rFonts w:hint="eastAsia" w:ascii="宋体" w:hAnsi="宋体" w:cs="宋体"/>
          <w:color w:val="auto"/>
          <w:sz w:val="30"/>
          <w:szCs w:val="30"/>
          <w:highlight w:val="none"/>
          <w:lang w:eastAsia="zh-CN"/>
        </w:rPr>
        <w:t>裕民县阿勒腾也木勒乡江阿布拉克村饲料加工厂附属设施项目</w:t>
      </w:r>
      <w:r>
        <w:rPr>
          <w:rFonts w:hint="eastAsia" w:ascii="Calibri" w:hAnsi="Calibri" w:eastAsia="宋体" w:cs="Times New Roman"/>
          <w:color w:val="auto"/>
          <w:sz w:val="32"/>
          <w:szCs w:val="32"/>
          <w:highlight w:val="none"/>
        </w:rPr>
        <w:t>的建设是为了满足农业生产的需求，通过本项目实施的分析研究，</w:t>
      </w:r>
      <w:r>
        <w:rPr>
          <w:rFonts w:hint="eastAsia" w:ascii="宋体" w:hAnsi="宋体" w:eastAsia="宋体" w:cs="宋体"/>
          <w:color w:val="auto"/>
          <w:sz w:val="30"/>
          <w:szCs w:val="30"/>
          <w:highlight w:val="none"/>
        </w:rPr>
        <w:t>裕</w:t>
      </w:r>
      <w:r>
        <w:rPr>
          <w:rFonts w:hint="eastAsia" w:ascii="宋体" w:hAnsi="宋体" w:cs="宋体"/>
          <w:color w:val="auto"/>
          <w:sz w:val="30"/>
          <w:szCs w:val="30"/>
          <w:highlight w:val="none"/>
          <w:lang w:eastAsia="zh-CN"/>
        </w:rPr>
        <w:t>裕民县阿勒腾也木勒乡江阿布拉克村饲料加工厂附属设施项目</w:t>
      </w:r>
      <w:r>
        <w:rPr>
          <w:rFonts w:hint="eastAsia" w:ascii="Calibri" w:hAnsi="Calibri" w:eastAsia="宋体" w:cs="Times New Roman"/>
          <w:color w:val="auto"/>
          <w:sz w:val="32"/>
          <w:szCs w:val="32"/>
          <w:highlight w:val="none"/>
        </w:rPr>
        <w:t>的建设不仅是必要的，也是及时的。</w:t>
      </w:r>
    </w:p>
    <w:p>
      <w:pPr>
        <w:widowControl w:val="0"/>
        <w:outlineLvl w:val="0"/>
        <w:rPr>
          <w:rFonts w:hint="eastAsia" w:ascii="Calibri" w:hAnsi="Calibri" w:eastAsia="宋体" w:cs="Times New Roman"/>
          <w:b/>
          <w:bCs/>
          <w:color w:val="auto"/>
          <w:sz w:val="32"/>
          <w:szCs w:val="32"/>
          <w:highlight w:val="none"/>
          <w:lang w:val="en-US" w:eastAsia="zh-CN"/>
        </w:rPr>
      </w:pPr>
      <w:bookmarkStart w:id="31" w:name="_Toc26930"/>
      <w:r>
        <w:rPr>
          <w:rFonts w:hint="eastAsia" w:cs="Times New Roman"/>
          <w:b/>
          <w:bCs/>
          <w:color w:val="auto"/>
          <w:sz w:val="32"/>
          <w:szCs w:val="32"/>
          <w:highlight w:val="none"/>
          <w:lang w:val="en-US" w:eastAsia="zh-CN"/>
        </w:rPr>
        <w:t>三、</w:t>
      </w:r>
      <w:r>
        <w:rPr>
          <w:rFonts w:hint="eastAsia" w:ascii="Calibri" w:hAnsi="Calibri" w:eastAsia="宋体" w:cs="Times New Roman"/>
          <w:b/>
          <w:bCs/>
          <w:color w:val="auto"/>
          <w:sz w:val="32"/>
          <w:szCs w:val="32"/>
          <w:highlight w:val="none"/>
          <w:lang w:val="en-US" w:eastAsia="zh-CN"/>
        </w:rPr>
        <w:t>项目施工设计</w:t>
      </w:r>
      <w:bookmarkEnd w:id="31"/>
    </w:p>
    <w:p>
      <w:pPr>
        <w:widowControl w:val="0"/>
        <w:ind w:firstLine="640" w:firstLineChars="200"/>
        <w:outlineLvl w:val="1"/>
        <w:rPr>
          <w:rFonts w:hint="eastAsia" w:ascii="宋体" w:hAnsi="宋体" w:eastAsia="宋体" w:cs="宋体"/>
          <w:color w:val="auto"/>
          <w:sz w:val="30"/>
          <w:szCs w:val="30"/>
          <w:highlight w:val="none"/>
        </w:rPr>
      </w:pPr>
      <w:bookmarkStart w:id="32" w:name="_Toc19673"/>
      <w:bookmarkStart w:id="33" w:name="_Toc13685"/>
      <w:r>
        <w:rPr>
          <w:rFonts w:hint="eastAsia" w:ascii="Calibri" w:hAnsi="Calibri" w:eastAsia="宋体" w:cs="Times New Roman"/>
          <w:color w:val="auto"/>
          <w:sz w:val="32"/>
          <w:szCs w:val="32"/>
          <w:highlight w:val="none"/>
        </w:rPr>
        <w:t>建设规模及技术标准</w:t>
      </w:r>
      <w:r>
        <w:rPr>
          <w:rFonts w:hint="eastAsia" w:ascii="Calibri" w:hAnsi="Calibri" w:eastAsia="宋体" w:cs="Times New Roman"/>
          <w:color w:val="auto"/>
          <w:sz w:val="32"/>
          <w:szCs w:val="32"/>
          <w:highlight w:val="none"/>
          <w:lang w:eastAsia="zh-CN"/>
        </w:rPr>
        <w:t>：</w:t>
      </w:r>
      <w:bookmarkEnd w:id="32"/>
      <w:bookmarkEnd w:id="33"/>
      <w:r>
        <w:rPr>
          <w:rFonts w:hint="eastAsia" w:ascii="宋体" w:hAnsi="宋体" w:eastAsia="宋体" w:cs="宋体"/>
          <w:color w:val="auto"/>
          <w:sz w:val="30"/>
          <w:szCs w:val="30"/>
          <w:highlight w:val="none"/>
        </w:rPr>
        <w:t>裕</w:t>
      </w:r>
      <w:r>
        <w:rPr>
          <w:rFonts w:hint="eastAsia" w:ascii="宋体" w:hAnsi="宋体" w:cs="宋体"/>
          <w:color w:val="auto"/>
          <w:sz w:val="30"/>
          <w:szCs w:val="30"/>
          <w:highlight w:val="none"/>
          <w:lang w:eastAsia="zh-CN"/>
        </w:rPr>
        <w:t>裕民县阿勒腾也木勒乡江阿布拉克村饲料加工厂附属设施项目</w:t>
      </w:r>
      <w:r>
        <w:rPr>
          <w:rFonts w:hint="eastAsia" w:ascii="Calibri" w:hAnsi="Calibri" w:eastAsia="宋体" w:cs="Times New Roman"/>
          <w:color w:val="auto"/>
          <w:sz w:val="32"/>
          <w:szCs w:val="32"/>
          <w:highlight w:val="none"/>
        </w:rPr>
        <w:t>，根据交通量预测及项目在路网中的地位和作用，按《城市</w:t>
      </w:r>
      <w:r>
        <w:rPr>
          <w:rFonts w:hint="eastAsia" w:cs="Times New Roman"/>
          <w:color w:val="auto"/>
          <w:sz w:val="32"/>
          <w:szCs w:val="32"/>
          <w:highlight w:val="none"/>
          <w:lang w:eastAsia="zh-CN"/>
        </w:rPr>
        <w:t>房建</w:t>
      </w:r>
      <w:r>
        <w:rPr>
          <w:rFonts w:hint="eastAsia" w:ascii="Calibri" w:hAnsi="Calibri" w:eastAsia="宋体" w:cs="Times New Roman"/>
          <w:color w:val="auto"/>
          <w:sz w:val="32"/>
          <w:szCs w:val="32"/>
          <w:highlight w:val="none"/>
        </w:rPr>
        <w:t>工程规范》的规定，经过</w:t>
      </w:r>
      <w:r>
        <w:rPr>
          <w:rFonts w:hint="eastAsia" w:ascii="Calibri" w:hAnsi="Calibri" w:eastAsia="宋体" w:cs="Times New Roman"/>
          <w:color w:val="auto"/>
          <w:sz w:val="32"/>
          <w:szCs w:val="32"/>
          <w:highlight w:val="none"/>
          <w:lang w:val="en-US" w:eastAsia="zh-CN"/>
        </w:rPr>
        <w:t>方案</w:t>
      </w:r>
      <w:r>
        <w:rPr>
          <w:rFonts w:hint="eastAsia" w:ascii="Calibri" w:hAnsi="Calibri" w:eastAsia="宋体" w:cs="Times New Roman"/>
          <w:color w:val="auto"/>
          <w:sz w:val="32"/>
          <w:szCs w:val="32"/>
          <w:highlight w:val="none"/>
        </w:rPr>
        <w:t>比选，</w:t>
      </w:r>
      <w:r>
        <w:rPr>
          <w:rFonts w:hint="eastAsia" w:ascii="宋体" w:hAnsi="宋体" w:cs="宋体"/>
          <w:color w:val="auto"/>
          <w:sz w:val="30"/>
          <w:szCs w:val="30"/>
          <w:highlight w:val="none"/>
          <w:lang w:val="en-US" w:eastAsia="zh-CN"/>
        </w:rPr>
        <w:t>饲料加工厂</w:t>
      </w:r>
      <w:r>
        <w:rPr>
          <w:rFonts w:hint="eastAsia" w:ascii="宋体" w:hAnsi="宋体" w:eastAsia="宋体" w:cs="宋体"/>
          <w:color w:val="auto"/>
          <w:sz w:val="30"/>
          <w:szCs w:val="30"/>
          <w:highlight w:val="none"/>
        </w:rPr>
        <w:t>建设必须遵循国家经济建设的方针政策，符合法律法规，体现“以人为本”的建设理念，从我国实际情况出发，立足当前，兼顾发展，统筹规划，建立和完善</w:t>
      </w:r>
      <w:r>
        <w:rPr>
          <w:rFonts w:hint="eastAsia" w:ascii="宋体" w:hAnsi="宋体" w:cs="宋体"/>
          <w:color w:val="auto"/>
          <w:sz w:val="30"/>
          <w:szCs w:val="30"/>
          <w:highlight w:val="none"/>
          <w:lang w:eastAsia="zh-CN"/>
        </w:rPr>
        <w:t>饲料加工厂</w:t>
      </w:r>
      <w:r>
        <w:rPr>
          <w:rFonts w:hint="eastAsia" w:ascii="宋体" w:hAnsi="宋体" w:eastAsia="宋体" w:cs="宋体"/>
          <w:color w:val="auto"/>
          <w:sz w:val="30"/>
          <w:szCs w:val="30"/>
          <w:highlight w:val="none"/>
        </w:rPr>
        <w:t>体系。 </w:t>
      </w:r>
      <w:bookmarkStart w:id="34" w:name="_Toc20470"/>
    </w:p>
    <w:p>
      <w:pPr>
        <w:spacing w:line="360" w:lineRule="auto"/>
        <w:rPr>
          <w:rFonts w:hint="eastAsia" w:ascii="Calibri" w:hAnsi="Calibri" w:eastAsia="宋体" w:cs="Times New Roman"/>
          <w:b/>
          <w:bCs/>
          <w:color w:val="auto"/>
          <w:sz w:val="32"/>
          <w:szCs w:val="32"/>
          <w:highlight w:val="none"/>
          <w:lang w:val="en-US" w:eastAsia="zh-CN"/>
        </w:rPr>
      </w:pPr>
      <w:r>
        <w:rPr>
          <w:rFonts w:hint="eastAsia" w:cs="Times New Roman"/>
          <w:b/>
          <w:bCs/>
          <w:color w:val="auto"/>
          <w:sz w:val="32"/>
          <w:szCs w:val="32"/>
          <w:highlight w:val="none"/>
          <w:lang w:val="en-US" w:eastAsia="zh-CN"/>
        </w:rPr>
        <w:t>四、</w:t>
      </w:r>
      <w:r>
        <w:rPr>
          <w:rFonts w:hint="eastAsia" w:ascii="Calibri" w:hAnsi="Calibri" w:eastAsia="宋体" w:cs="Times New Roman"/>
          <w:b/>
          <w:bCs/>
          <w:color w:val="auto"/>
          <w:sz w:val="32"/>
          <w:szCs w:val="32"/>
          <w:highlight w:val="none"/>
          <w:lang w:val="en-US" w:eastAsia="zh-CN"/>
        </w:rPr>
        <w:t>项目投资概算与资金筹措</w:t>
      </w:r>
      <w:bookmarkEnd w:id="34"/>
    </w:p>
    <w:p>
      <w:pPr>
        <w:widowControl w:val="0"/>
        <w:outlineLvl w:val="1"/>
        <w:rPr>
          <w:rFonts w:hint="eastAsia" w:ascii="Calibri" w:hAnsi="Calibri" w:eastAsia="宋体" w:cs="Times New Roman"/>
          <w:color w:val="auto"/>
          <w:sz w:val="32"/>
          <w:szCs w:val="32"/>
          <w:highlight w:val="none"/>
          <w:lang w:val="en-US" w:eastAsia="zh-CN"/>
        </w:rPr>
      </w:pPr>
      <w:bookmarkStart w:id="35" w:name="_Toc5732"/>
      <w:r>
        <w:rPr>
          <w:rFonts w:hint="eastAsia" w:cs="Times New Roman"/>
          <w:color w:val="auto"/>
          <w:sz w:val="32"/>
          <w:szCs w:val="32"/>
          <w:highlight w:val="none"/>
          <w:lang w:val="en-US" w:eastAsia="zh-CN"/>
        </w:rPr>
        <w:t>1、</w:t>
      </w:r>
      <w:r>
        <w:rPr>
          <w:rFonts w:hint="eastAsia" w:ascii="Calibri" w:hAnsi="Calibri" w:eastAsia="宋体" w:cs="Times New Roman"/>
          <w:color w:val="auto"/>
          <w:sz w:val="32"/>
          <w:szCs w:val="32"/>
          <w:highlight w:val="none"/>
          <w:lang w:val="en-US" w:eastAsia="zh-CN"/>
        </w:rPr>
        <w:t>项目总投资估算为</w:t>
      </w:r>
      <w:bookmarkEnd w:id="35"/>
      <w:r>
        <w:rPr>
          <w:rFonts w:hint="eastAsia" w:ascii="宋体" w:hAnsi="宋体" w:cs="宋体"/>
          <w:color w:val="auto"/>
          <w:sz w:val="32"/>
          <w:szCs w:val="32"/>
          <w:highlight w:val="none"/>
          <w:lang w:val="en-US" w:eastAsia="zh-CN"/>
        </w:rPr>
        <w:t>50</w:t>
      </w:r>
      <w:r>
        <w:rPr>
          <w:rFonts w:hint="eastAsia" w:ascii="宋体" w:hAnsi="宋体" w:cs="宋体"/>
          <w:color w:val="auto"/>
          <w:sz w:val="30"/>
          <w:szCs w:val="30"/>
          <w:highlight w:val="none"/>
          <w:lang w:val="en-US" w:eastAsia="zh-CN"/>
        </w:rPr>
        <w:t>万元</w:t>
      </w:r>
    </w:p>
    <w:p>
      <w:pPr>
        <w:widowControl w:val="0"/>
        <w:outlineLvl w:val="1"/>
        <w:rPr>
          <w:rFonts w:hint="default" w:ascii="宋体" w:hAnsi="宋体" w:eastAsia="宋体" w:cs="宋体"/>
          <w:color w:val="auto"/>
          <w:sz w:val="32"/>
          <w:szCs w:val="32"/>
          <w:highlight w:val="none"/>
          <w:lang w:val="en-US" w:eastAsia="zh-CN"/>
        </w:rPr>
      </w:pPr>
      <w:bookmarkStart w:id="36" w:name="_Toc2680"/>
      <w:r>
        <w:rPr>
          <w:rFonts w:hint="eastAsia" w:cs="Times New Roman"/>
          <w:color w:val="auto"/>
          <w:sz w:val="32"/>
          <w:szCs w:val="32"/>
          <w:highlight w:val="none"/>
          <w:lang w:val="en-US" w:eastAsia="zh-CN"/>
        </w:rPr>
        <w:t>2、</w:t>
      </w:r>
      <w:r>
        <w:rPr>
          <w:rFonts w:hint="eastAsia" w:ascii="Calibri" w:hAnsi="Calibri" w:eastAsia="宋体" w:cs="Times New Roman"/>
          <w:color w:val="auto"/>
          <w:sz w:val="32"/>
          <w:szCs w:val="32"/>
          <w:highlight w:val="none"/>
          <w:lang w:val="en-US" w:eastAsia="zh-CN"/>
        </w:rPr>
        <w:t>资金筹措</w:t>
      </w:r>
      <w:bookmarkEnd w:id="36"/>
      <w:r>
        <w:rPr>
          <w:rFonts w:hint="eastAsia" w:cs="Times New Roman"/>
          <w:color w:val="auto"/>
          <w:sz w:val="32"/>
          <w:szCs w:val="32"/>
          <w:highlight w:val="none"/>
          <w:lang w:val="en-US" w:eastAsia="zh-CN"/>
        </w:rPr>
        <w:t>：</w:t>
      </w:r>
      <w:r>
        <w:rPr>
          <w:rFonts w:hint="eastAsia" w:ascii="宋体" w:hAnsi="宋体" w:cs="宋体"/>
          <w:color w:val="auto"/>
          <w:sz w:val="32"/>
          <w:szCs w:val="32"/>
          <w:highlight w:val="none"/>
          <w:lang w:val="en-US" w:eastAsia="zh-CN"/>
        </w:rPr>
        <w:t>补助衔接资金50万元。</w:t>
      </w:r>
    </w:p>
    <w:p>
      <w:pPr>
        <w:pStyle w:val="2"/>
        <w:rPr>
          <w:rFonts w:hint="eastAsia"/>
        </w:rPr>
      </w:pPr>
    </w:p>
    <w:p>
      <w:pPr>
        <w:pStyle w:val="3"/>
        <w:rPr>
          <w:rFonts w:hint="eastAsia"/>
        </w:rPr>
      </w:pPr>
    </w:p>
    <w:p>
      <w:pPr>
        <w:pStyle w:val="3"/>
        <w:rPr>
          <w:rFonts w:hint="eastAsia"/>
        </w:rPr>
      </w:pPr>
    </w:p>
    <w:p>
      <w:pPr>
        <w:widowControl w:val="0"/>
        <w:jc w:val="center"/>
        <w:outlineLvl w:val="1"/>
        <w:rPr>
          <w:rFonts w:hint="eastAsia" w:ascii="宋体" w:hAnsi="宋体" w:eastAsia="宋体" w:cs="宋体"/>
          <w:b/>
          <w:bCs/>
          <w:color w:val="auto"/>
          <w:highlight w:val="none"/>
        </w:rPr>
      </w:pPr>
      <w:r>
        <w:rPr>
          <w:rFonts w:hint="eastAsia" w:ascii="宋体" w:hAnsi="宋体" w:eastAsia="宋体" w:cs="宋体"/>
          <w:b/>
          <w:bCs/>
          <w:color w:val="auto"/>
          <w:kern w:val="1"/>
          <w:sz w:val="32"/>
          <w:szCs w:val="32"/>
          <w:highlight w:val="none"/>
        </w:rPr>
        <w:t>工程概算</w:t>
      </w:r>
    </w:p>
    <w:tbl>
      <w:tblPr>
        <w:tblStyle w:val="10"/>
        <w:tblpPr w:leftFromText="180" w:rightFromText="180" w:vertAnchor="text" w:horzAnchor="margin" w:tblpXSpec="center" w:tblpY="428"/>
        <w:tblW w:w="73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6"/>
        <w:gridCol w:w="1547"/>
        <w:gridCol w:w="1785"/>
        <w:gridCol w:w="2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916" w:type="dxa"/>
            <w:noWrap w:val="0"/>
            <w:vAlign w:val="top"/>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w:t>
            </w:r>
          </w:p>
        </w:tc>
        <w:tc>
          <w:tcPr>
            <w:tcW w:w="1547" w:type="dxa"/>
            <w:noWrap w:val="0"/>
            <w:vAlign w:val="top"/>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工程量</w:t>
            </w:r>
          </w:p>
        </w:tc>
        <w:tc>
          <w:tcPr>
            <w:tcW w:w="1785" w:type="dxa"/>
            <w:noWrap w:val="0"/>
            <w:vAlign w:val="top"/>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合计（元）</w:t>
            </w:r>
          </w:p>
        </w:tc>
        <w:tc>
          <w:tcPr>
            <w:tcW w:w="2143" w:type="dxa"/>
            <w:noWrap w:val="0"/>
            <w:vAlign w:val="top"/>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916" w:type="dxa"/>
            <w:noWrap w:val="0"/>
            <w:vAlign w:val="top"/>
          </w:tcPr>
          <w:p>
            <w:pPr>
              <w:ind w:firstLine="420" w:firstLineChars="200"/>
              <w:jc w:val="both"/>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供水系统</w:t>
            </w:r>
          </w:p>
        </w:tc>
        <w:tc>
          <w:tcPr>
            <w:tcW w:w="1547" w:type="dxa"/>
            <w:noWrap w:val="0"/>
            <w:vAlign w:val="top"/>
          </w:tcPr>
          <w:p>
            <w:pPr>
              <w:jc w:val="center"/>
              <w:rPr>
                <w:rFonts w:hint="default" w:ascii="宋体" w:hAnsi="宋体" w:eastAsia="宋体" w:cs="宋体"/>
                <w:color w:val="auto"/>
                <w:sz w:val="21"/>
                <w:szCs w:val="21"/>
                <w:highlight w:val="none"/>
                <w:lang w:val="en-US"/>
              </w:rPr>
            </w:pPr>
            <w:r>
              <w:rPr>
                <w:rFonts w:hint="eastAsia" w:ascii="宋体" w:hAnsi="宋体" w:cs="宋体"/>
                <w:color w:val="auto"/>
                <w:sz w:val="21"/>
                <w:szCs w:val="21"/>
                <w:highlight w:val="none"/>
                <w:lang w:val="en-US" w:eastAsia="zh-CN"/>
              </w:rPr>
              <w:t>200m</w:t>
            </w:r>
          </w:p>
        </w:tc>
        <w:tc>
          <w:tcPr>
            <w:tcW w:w="1785" w:type="dxa"/>
            <w:noWrap w:val="0"/>
            <w:vAlign w:val="top"/>
          </w:tcPr>
          <w:p>
            <w:pPr>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90000</w:t>
            </w:r>
          </w:p>
        </w:tc>
        <w:tc>
          <w:tcPr>
            <w:tcW w:w="2143" w:type="dxa"/>
            <w:noWrap w:val="0"/>
            <w:vAlign w:val="top"/>
          </w:tcPr>
          <w:p>
            <w:pPr>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916" w:type="dxa"/>
            <w:noWrap w:val="0"/>
            <w:vAlign w:val="top"/>
          </w:tcPr>
          <w:p>
            <w:pPr>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地埋式电路</w:t>
            </w:r>
          </w:p>
        </w:tc>
        <w:tc>
          <w:tcPr>
            <w:tcW w:w="1547" w:type="dxa"/>
            <w:noWrap w:val="0"/>
            <w:vAlign w:val="top"/>
          </w:tcPr>
          <w:p>
            <w:pPr>
              <w:jc w:val="center"/>
              <w:rPr>
                <w:rFonts w:hint="default" w:ascii="宋体" w:hAnsi="宋体" w:eastAsia="宋体" w:cs="宋体"/>
                <w:color w:val="auto"/>
                <w:sz w:val="21"/>
                <w:szCs w:val="21"/>
                <w:highlight w:val="none"/>
                <w:lang w:val="en-US"/>
              </w:rPr>
            </w:pPr>
            <w:r>
              <w:rPr>
                <w:rFonts w:hint="eastAsia" w:ascii="宋体" w:hAnsi="宋体" w:cs="宋体"/>
                <w:color w:val="auto"/>
                <w:sz w:val="21"/>
                <w:szCs w:val="21"/>
                <w:highlight w:val="none"/>
                <w:lang w:val="en-US" w:eastAsia="zh-CN"/>
              </w:rPr>
              <w:t>240m</w:t>
            </w:r>
          </w:p>
        </w:tc>
        <w:tc>
          <w:tcPr>
            <w:tcW w:w="1785" w:type="dxa"/>
            <w:noWrap w:val="0"/>
            <w:vAlign w:val="top"/>
          </w:tcPr>
          <w:p>
            <w:pPr>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60000</w:t>
            </w:r>
          </w:p>
        </w:tc>
        <w:tc>
          <w:tcPr>
            <w:tcW w:w="2143" w:type="dxa"/>
            <w:noWrap w:val="0"/>
            <w:vAlign w:val="top"/>
          </w:tcPr>
          <w:p>
            <w:pPr>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916" w:type="dxa"/>
            <w:noWrap w:val="0"/>
            <w:vAlign w:val="top"/>
          </w:tcPr>
          <w:p>
            <w:pPr>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地面硬化</w:t>
            </w:r>
          </w:p>
        </w:tc>
        <w:tc>
          <w:tcPr>
            <w:tcW w:w="1547" w:type="dxa"/>
            <w:noWrap w:val="0"/>
            <w:vAlign w:val="top"/>
          </w:tcPr>
          <w:p>
            <w:pPr>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1500㎡</w:t>
            </w:r>
          </w:p>
        </w:tc>
        <w:tc>
          <w:tcPr>
            <w:tcW w:w="1785" w:type="dxa"/>
            <w:noWrap w:val="0"/>
            <w:vAlign w:val="top"/>
          </w:tcPr>
          <w:p>
            <w:pPr>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220000</w:t>
            </w:r>
          </w:p>
        </w:tc>
        <w:tc>
          <w:tcPr>
            <w:tcW w:w="2143" w:type="dxa"/>
            <w:noWrap w:val="0"/>
            <w:vAlign w:val="top"/>
          </w:tcPr>
          <w:p>
            <w:pPr>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916" w:type="dxa"/>
            <w:noWrap w:val="0"/>
            <w:vAlign w:val="top"/>
          </w:tcPr>
          <w:p>
            <w:pPr>
              <w:jc w:val="center"/>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附属设施</w:t>
            </w:r>
          </w:p>
        </w:tc>
        <w:tc>
          <w:tcPr>
            <w:tcW w:w="1547" w:type="dxa"/>
            <w:noWrap w:val="0"/>
            <w:vAlign w:val="top"/>
          </w:tcPr>
          <w:p>
            <w:pPr>
              <w:jc w:val="center"/>
              <w:rPr>
                <w:rFonts w:hint="eastAsia" w:ascii="宋体" w:hAnsi="宋体" w:eastAsia="宋体" w:cs="宋体"/>
                <w:color w:val="auto"/>
                <w:sz w:val="21"/>
                <w:szCs w:val="21"/>
                <w:highlight w:val="none"/>
              </w:rPr>
            </w:pPr>
          </w:p>
        </w:tc>
        <w:tc>
          <w:tcPr>
            <w:tcW w:w="1785" w:type="dxa"/>
            <w:noWrap w:val="0"/>
            <w:vAlign w:val="top"/>
          </w:tcPr>
          <w:p>
            <w:pPr>
              <w:jc w:val="center"/>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100000</w:t>
            </w:r>
          </w:p>
        </w:tc>
        <w:tc>
          <w:tcPr>
            <w:tcW w:w="2143" w:type="dxa"/>
            <w:noWrap w:val="0"/>
            <w:vAlign w:val="top"/>
          </w:tcPr>
          <w:p>
            <w:pPr>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916" w:type="dxa"/>
            <w:noWrap w:val="0"/>
            <w:vAlign w:val="top"/>
          </w:tcPr>
          <w:p>
            <w:pPr>
              <w:jc w:val="center"/>
              <w:rPr>
                <w:rFonts w:hint="eastAsia" w:ascii="宋体" w:hAnsi="宋体" w:cs="宋体"/>
                <w:color w:val="auto"/>
                <w:sz w:val="21"/>
                <w:szCs w:val="21"/>
                <w:highlight w:val="none"/>
                <w:lang w:eastAsia="zh-CN"/>
              </w:rPr>
            </w:pPr>
            <w:bookmarkStart w:id="37" w:name="_Toc31889"/>
            <w:r>
              <w:rPr>
                <w:rFonts w:hint="eastAsia" w:ascii="宋体" w:hAnsi="宋体" w:cs="宋体"/>
                <w:color w:val="auto"/>
                <w:sz w:val="21"/>
                <w:szCs w:val="21"/>
                <w:highlight w:val="none"/>
                <w:lang w:eastAsia="zh-CN"/>
              </w:rPr>
              <w:t>前期费</w:t>
            </w:r>
          </w:p>
        </w:tc>
        <w:tc>
          <w:tcPr>
            <w:tcW w:w="1547" w:type="dxa"/>
            <w:noWrap w:val="0"/>
            <w:vAlign w:val="top"/>
          </w:tcPr>
          <w:p>
            <w:pPr>
              <w:jc w:val="center"/>
              <w:rPr>
                <w:rFonts w:hint="eastAsia" w:ascii="宋体" w:hAnsi="宋体" w:eastAsia="宋体" w:cs="宋体"/>
                <w:color w:val="auto"/>
                <w:sz w:val="21"/>
                <w:szCs w:val="21"/>
                <w:highlight w:val="none"/>
              </w:rPr>
            </w:pPr>
          </w:p>
        </w:tc>
        <w:tc>
          <w:tcPr>
            <w:tcW w:w="1785" w:type="dxa"/>
            <w:noWrap w:val="0"/>
            <w:vAlign w:val="top"/>
          </w:tcPr>
          <w:p>
            <w:pPr>
              <w:jc w:val="center"/>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30000</w:t>
            </w:r>
          </w:p>
        </w:tc>
        <w:tc>
          <w:tcPr>
            <w:tcW w:w="2143" w:type="dxa"/>
            <w:noWrap w:val="0"/>
            <w:vAlign w:val="top"/>
          </w:tcPr>
          <w:p>
            <w:pPr>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trPr>
        <w:tc>
          <w:tcPr>
            <w:tcW w:w="1916" w:type="dxa"/>
            <w:noWrap w:val="0"/>
            <w:vAlign w:val="top"/>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合计</w:t>
            </w:r>
          </w:p>
        </w:tc>
        <w:tc>
          <w:tcPr>
            <w:tcW w:w="1547" w:type="dxa"/>
            <w:noWrap w:val="0"/>
            <w:vAlign w:val="top"/>
          </w:tcPr>
          <w:p>
            <w:pPr>
              <w:jc w:val="center"/>
              <w:rPr>
                <w:rFonts w:hint="eastAsia" w:ascii="宋体" w:hAnsi="宋体" w:eastAsia="宋体" w:cs="宋体"/>
                <w:color w:val="auto"/>
                <w:sz w:val="21"/>
                <w:szCs w:val="21"/>
                <w:highlight w:val="none"/>
              </w:rPr>
            </w:pPr>
          </w:p>
        </w:tc>
        <w:tc>
          <w:tcPr>
            <w:tcW w:w="1785" w:type="dxa"/>
            <w:noWrap w:val="0"/>
            <w:vAlign w:val="top"/>
          </w:tcPr>
          <w:p>
            <w:pPr>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500000</w:t>
            </w:r>
          </w:p>
        </w:tc>
        <w:tc>
          <w:tcPr>
            <w:tcW w:w="2143" w:type="dxa"/>
            <w:noWrap w:val="0"/>
            <w:vAlign w:val="top"/>
          </w:tcPr>
          <w:p>
            <w:pPr>
              <w:jc w:val="center"/>
              <w:rPr>
                <w:rFonts w:hint="eastAsia" w:ascii="宋体" w:hAnsi="宋体" w:eastAsia="宋体" w:cs="宋体"/>
                <w:color w:val="auto"/>
                <w:sz w:val="21"/>
                <w:szCs w:val="21"/>
                <w:highlight w:val="none"/>
              </w:rPr>
            </w:pPr>
          </w:p>
        </w:tc>
      </w:tr>
    </w:tbl>
    <w:p>
      <w:pPr>
        <w:widowControl w:val="0"/>
        <w:outlineLvl w:val="1"/>
        <w:rPr>
          <w:rFonts w:hint="eastAsia" w:ascii="Calibri" w:hAnsi="Calibri" w:eastAsia="宋体" w:cs="Times New Roman"/>
          <w:color w:val="auto"/>
          <w:sz w:val="32"/>
          <w:szCs w:val="32"/>
          <w:highlight w:val="none"/>
        </w:rPr>
      </w:pPr>
      <w:r>
        <w:rPr>
          <w:rFonts w:hint="eastAsia" w:ascii="Calibri" w:hAnsi="Calibri" w:eastAsia="宋体" w:cs="Times New Roman"/>
          <w:color w:val="auto"/>
          <w:sz w:val="32"/>
          <w:szCs w:val="32"/>
          <w:highlight w:val="none"/>
          <w:lang w:val="en-US" w:eastAsia="zh-CN"/>
        </w:rPr>
        <w:t>3、</w:t>
      </w:r>
      <w:r>
        <w:rPr>
          <w:rFonts w:hint="eastAsia" w:ascii="Calibri" w:hAnsi="Calibri" w:eastAsia="宋体" w:cs="Times New Roman"/>
          <w:color w:val="auto"/>
          <w:sz w:val="32"/>
          <w:szCs w:val="32"/>
          <w:highlight w:val="none"/>
        </w:rPr>
        <w:t>资金使用和管理</w:t>
      </w:r>
      <w:bookmarkEnd w:id="37"/>
    </w:p>
    <w:p>
      <w:pPr>
        <w:widowControl w:val="0"/>
        <w:ind w:firstLine="640" w:firstLineChars="200"/>
        <w:rPr>
          <w:rFonts w:hint="eastAsia" w:ascii="Calibri" w:hAnsi="Calibri" w:eastAsia="宋体" w:cs="Times New Roman"/>
          <w:sz w:val="32"/>
          <w:szCs w:val="32"/>
          <w:highlight w:val="none"/>
          <w:lang w:val="en-US" w:eastAsia="zh-CN"/>
        </w:rPr>
      </w:pPr>
      <w:bookmarkStart w:id="38" w:name="_Toc3574"/>
      <w:r>
        <w:rPr>
          <w:rFonts w:hint="eastAsia" w:cs="Times New Roman"/>
          <w:sz w:val="32"/>
          <w:szCs w:val="32"/>
          <w:lang w:val="en-US" w:eastAsia="zh-CN"/>
        </w:rPr>
        <w:t>衔接</w:t>
      </w:r>
      <w:r>
        <w:rPr>
          <w:rFonts w:hint="eastAsia" w:ascii="Calibri" w:hAnsi="Calibri" w:eastAsia="宋体" w:cs="Times New Roman"/>
          <w:sz w:val="32"/>
          <w:szCs w:val="32"/>
        </w:rPr>
        <w:t>资金使用和管理应按照《新疆维吾尔自治区财政</w:t>
      </w:r>
      <w:r>
        <w:rPr>
          <w:rFonts w:hint="eastAsia" w:cs="Times New Roman"/>
          <w:sz w:val="32"/>
          <w:szCs w:val="32"/>
          <w:lang w:val="en-US" w:eastAsia="zh-CN"/>
        </w:rPr>
        <w:t>衔接推进乡村振兴补助资金管理办法</w:t>
      </w:r>
      <w:r>
        <w:rPr>
          <w:rFonts w:hint="eastAsia" w:ascii="Calibri" w:hAnsi="Calibri" w:eastAsia="宋体" w:cs="Times New Roman"/>
          <w:sz w:val="32"/>
          <w:szCs w:val="32"/>
        </w:rPr>
        <w:t>（新财</w:t>
      </w:r>
      <w:r>
        <w:rPr>
          <w:rFonts w:hint="eastAsia" w:cs="Times New Roman"/>
          <w:sz w:val="32"/>
          <w:szCs w:val="32"/>
          <w:lang w:val="en-US" w:eastAsia="zh-CN"/>
        </w:rPr>
        <w:t>规</w:t>
      </w:r>
      <w:r>
        <w:rPr>
          <w:rFonts w:hint="eastAsia" w:ascii="Calibri" w:hAnsi="Calibri" w:eastAsia="宋体" w:cs="Times New Roman"/>
          <w:sz w:val="32"/>
          <w:szCs w:val="32"/>
        </w:rPr>
        <w:t>〔20</w:t>
      </w:r>
      <w:r>
        <w:rPr>
          <w:rFonts w:hint="eastAsia" w:cs="Times New Roman"/>
          <w:sz w:val="32"/>
          <w:szCs w:val="32"/>
          <w:lang w:val="en-US" w:eastAsia="zh-CN"/>
        </w:rPr>
        <w:t>21</w:t>
      </w:r>
      <w:r>
        <w:rPr>
          <w:rFonts w:hint="eastAsia" w:ascii="Calibri" w:hAnsi="Calibri" w:eastAsia="宋体" w:cs="Times New Roman"/>
          <w:sz w:val="32"/>
          <w:szCs w:val="32"/>
        </w:rPr>
        <w:t>〕</w:t>
      </w:r>
      <w:r>
        <w:rPr>
          <w:rFonts w:hint="eastAsia" w:cs="Times New Roman"/>
          <w:sz w:val="32"/>
          <w:szCs w:val="32"/>
          <w:lang w:val="en-US" w:eastAsia="zh-CN"/>
        </w:rPr>
        <w:t>11</w:t>
      </w:r>
      <w:r>
        <w:rPr>
          <w:rFonts w:hint="eastAsia" w:ascii="Calibri" w:hAnsi="Calibri" w:eastAsia="宋体" w:cs="Times New Roman"/>
          <w:sz w:val="32"/>
          <w:szCs w:val="32"/>
        </w:rPr>
        <w:t>号</w:t>
      </w:r>
      <w:r>
        <w:rPr>
          <w:rFonts w:hint="eastAsia" w:cs="Times New Roman"/>
          <w:sz w:val="32"/>
          <w:szCs w:val="32"/>
          <w:lang w:eastAsia="zh-CN"/>
        </w:rPr>
        <w:t>）</w:t>
      </w:r>
      <w:r>
        <w:rPr>
          <w:rFonts w:hint="eastAsia" w:ascii="Calibri" w:hAnsi="Calibri" w:eastAsia="宋体" w:cs="Times New Roman"/>
          <w:sz w:val="32"/>
          <w:szCs w:val="32"/>
        </w:rPr>
        <w:t>等相关文件要求。项目实施单位依据项目计划和实施进度,提出支付申请并提供相关真实、合规的证明材料，制定资金使用计划，经审核后按照国库集中支付管理制度的规定和程序及时支付资金。从国库直接支付到项目承担的企业、商户或个人。严格执行专款专用，杜绝挤占、挪用项目资金，严禁虚列支出、以拨代支虚增项目进度。项目资金支付后,在审计或检查中发现资金使用存在违法违规问题的，应及时追回、收回。对资金使用严格监管，防止资金使用不精准、虚报冒领。</w:t>
      </w:r>
      <w:r>
        <w:rPr>
          <w:rFonts w:hint="eastAsia" w:ascii="Calibri" w:hAnsi="Calibri" w:eastAsia="宋体" w:cs="Times New Roman"/>
          <w:sz w:val="32"/>
          <w:szCs w:val="32"/>
          <w:highlight w:val="none"/>
        </w:rPr>
        <w:t>为加快资金支出进度，项目可实行预付款制，预付资金总额合计原则上不超过应付该项目资金总额的50%，其中：基础建设类项目预付资金原则上不超过合同金额的30%。</w:t>
      </w:r>
    </w:p>
    <w:p>
      <w:pPr>
        <w:widowControl w:val="0"/>
        <w:outlineLvl w:val="0"/>
        <w:rPr>
          <w:rFonts w:hint="eastAsia" w:cs="Times New Roman"/>
          <w:b/>
          <w:bCs/>
          <w:color w:val="auto"/>
          <w:sz w:val="32"/>
          <w:szCs w:val="32"/>
          <w:highlight w:val="none"/>
          <w:lang w:val="en-US" w:eastAsia="zh-CN"/>
        </w:rPr>
      </w:pPr>
    </w:p>
    <w:p>
      <w:pPr>
        <w:widowControl w:val="0"/>
        <w:outlineLvl w:val="0"/>
        <w:rPr>
          <w:rFonts w:hint="eastAsia" w:ascii="Calibri" w:hAnsi="Calibri" w:eastAsia="宋体" w:cs="Times New Roman"/>
          <w:b/>
          <w:bCs/>
          <w:color w:val="auto"/>
          <w:sz w:val="32"/>
          <w:szCs w:val="32"/>
          <w:highlight w:val="none"/>
          <w:lang w:val="en-US" w:eastAsia="zh-CN"/>
        </w:rPr>
      </w:pPr>
      <w:r>
        <w:rPr>
          <w:rFonts w:hint="eastAsia" w:cs="Times New Roman"/>
          <w:b/>
          <w:bCs/>
          <w:color w:val="auto"/>
          <w:sz w:val="32"/>
          <w:szCs w:val="32"/>
          <w:highlight w:val="none"/>
          <w:lang w:val="en-US" w:eastAsia="zh-CN"/>
        </w:rPr>
        <w:t>五、</w:t>
      </w:r>
      <w:r>
        <w:rPr>
          <w:rFonts w:hint="eastAsia" w:ascii="Calibri" w:hAnsi="Calibri" w:eastAsia="宋体" w:cs="Times New Roman"/>
          <w:b/>
          <w:bCs/>
          <w:color w:val="auto"/>
          <w:sz w:val="32"/>
          <w:szCs w:val="32"/>
          <w:highlight w:val="none"/>
          <w:lang w:val="en-US" w:eastAsia="zh-CN"/>
        </w:rPr>
        <w:t>项目实施保障措施</w:t>
      </w:r>
      <w:bookmarkEnd w:id="38"/>
    </w:p>
    <w:p>
      <w:pPr>
        <w:widowControl w:val="0"/>
        <w:outlineLvl w:val="1"/>
        <w:rPr>
          <w:rFonts w:hint="default" w:ascii="Calibri" w:hAnsi="Calibri" w:eastAsia="宋体" w:cs="Times New Roman"/>
          <w:color w:val="auto"/>
          <w:sz w:val="32"/>
          <w:szCs w:val="32"/>
          <w:highlight w:val="none"/>
          <w:lang w:val="en-US" w:eastAsia="zh-CN"/>
        </w:rPr>
      </w:pPr>
      <w:bookmarkStart w:id="39" w:name="_Toc27300"/>
      <w:r>
        <w:rPr>
          <w:rFonts w:hint="eastAsia" w:ascii="Calibri" w:hAnsi="Calibri" w:eastAsia="宋体" w:cs="Times New Roman"/>
          <w:color w:val="auto"/>
          <w:sz w:val="32"/>
          <w:szCs w:val="32"/>
          <w:highlight w:val="none"/>
          <w:lang w:val="en-US" w:eastAsia="zh-CN"/>
        </w:rPr>
        <w:t>1、组织领导机构</w:t>
      </w:r>
      <w:bookmarkEnd w:id="39"/>
    </w:p>
    <w:p>
      <w:pPr>
        <w:widowControl w:val="0"/>
        <w:ind w:firstLine="640" w:firstLineChars="200"/>
        <w:rPr>
          <w:rFonts w:hint="eastAsia"/>
          <w:highlight w:val="none"/>
        </w:rPr>
      </w:pPr>
      <w:bookmarkStart w:id="40" w:name="_Toc2615"/>
      <w:r>
        <w:rPr>
          <w:rFonts w:hint="eastAsia" w:cs="Times New Roman"/>
          <w:sz w:val="32"/>
          <w:szCs w:val="32"/>
          <w:highlight w:val="none"/>
          <w:lang w:val="en-US" w:eastAsia="zh-CN"/>
        </w:rPr>
        <w:t>由裕民县乡村振兴局主管，乡政府负责实施项目，项目所在村队派专人现场监督，</w:t>
      </w:r>
      <w:r>
        <w:rPr>
          <w:rFonts w:hint="eastAsia" w:ascii="Calibri" w:hAnsi="Calibri" w:eastAsia="宋体" w:cs="Times New Roman"/>
          <w:sz w:val="32"/>
          <w:szCs w:val="32"/>
          <w:highlight w:val="none"/>
        </w:rPr>
        <w:t>明确职责分工，统一协调解决项目实施过程中出现的各类问题，确保项目的顺利实施。</w:t>
      </w:r>
    </w:p>
    <w:p>
      <w:pPr>
        <w:widowControl w:val="0"/>
        <w:outlineLvl w:val="1"/>
        <w:rPr>
          <w:rFonts w:hint="eastAsia" w:ascii="Calibri" w:hAnsi="Calibri" w:eastAsia="宋体" w:cs="Times New Roman"/>
          <w:color w:val="auto"/>
          <w:sz w:val="32"/>
          <w:szCs w:val="32"/>
          <w:highlight w:val="none"/>
        </w:rPr>
      </w:pPr>
      <w:r>
        <w:rPr>
          <w:rFonts w:hint="eastAsia" w:ascii="Calibri" w:hAnsi="Calibri" w:eastAsia="宋体" w:cs="Times New Roman"/>
          <w:color w:val="auto"/>
          <w:sz w:val="32"/>
          <w:szCs w:val="32"/>
          <w:highlight w:val="none"/>
          <w:lang w:val="en-US" w:eastAsia="zh-CN"/>
        </w:rPr>
        <w:t>2、</w:t>
      </w:r>
      <w:r>
        <w:rPr>
          <w:rFonts w:hint="eastAsia" w:ascii="Calibri" w:hAnsi="Calibri" w:eastAsia="宋体" w:cs="Times New Roman"/>
          <w:color w:val="auto"/>
          <w:sz w:val="32"/>
          <w:szCs w:val="32"/>
          <w:highlight w:val="none"/>
        </w:rPr>
        <w:t>技术保障措施</w:t>
      </w:r>
      <w:bookmarkEnd w:id="40"/>
    </w:p>
    <w:p>
      <w:pPr>
        <w:bidi w:val="0"/>
        <w:rPr>
          <w:rFonts w:hint="eastAsia"/>
          <w:b w:val="0"/>
          <w:bCs w:val="0"/>
          <w:sz w:val="32"/>
          <w:szCs w:val="32"/>
          <w:highlight w:val="none"/>
          <w:lang w:val="en-US" w:eastAsia="zh-CN"/>
        </w:rPr>
      </w:pPr>
      <w:bookmarkStart w:id="41" w:name="_Toc380951447"/>
      <w:bookmarkStart w:id="42" w:name="_Toc390159603"/>
      <w:bookmarkStart w:id="43" w:name="_Toc357115790"/>
      <w:bookmarkStart w:id="44" w:name="_Toc467336124"/>
      <w:bookmarkStart w:id="45" w:name="_Toc334769937"/>
      <w:bookmarkStart w:id="46" w:name="_Toc390159395"/>
      <w:bookmarkStart w:id="47" w:name="_Toc18591"/>
      <w:bookmarkStart w:id="48" w:name="_Toc344592159"/>
      <w:bookmarkStart w:id="49" w:name="_Toc331659927"/>
      <w:bookmarkStart w:id="50" w:name="_Toc4634"/>
      <w:r>
        <w:rPr>
          <w:rFonts w:hint="eastAsia"/>
          <w:b w:val="0"/>
          <w:bCs w:val="0"/>
          <w:sz w:val="32"/>
          <w:szCs w:val="32"/>
          <w:highlight w:val="none"/>
          <w:lang w:val="en-US" w:eastAsia="zh-CN"/>
        </w:rPr>
        <w:t>（1）环境保护</w:t>
      </w:r>
      <w:bookmarkEnd w:id="41"/>
      <w:bookmarkEnd w:id="42"/>
      <w:bookmarkEnd w:id="43"/>
      <w:bookmarkEnd w:id="44"/>
      <w:bookmarkEnd w:id="45"/>
      <w:bookmarkEnd w:id="46"/>
      <w:bookmarkEnd w:id="47"/>
      <w:bookmarkEnd w:id="48"/>
      <w:bookmarkEnd w:id="49"/>
    </w:p>
    <w:p>
      <w:pPr>
        <w:ind w:firstLine="627" w:firstLineChars="196"/>
        <w:jc w:val="left"/>
        <w:rPr>
          <w:rFonts w:hint="eastAsia" w:ascii="宋体" w:hAnsi="宋体" w:eastAsia="宋体" w:cs="宋体"/>
          <w:sz w:val="32"/>
          <w:szCs w:val="32"/>
          <w:highlight w:val="none"/>
        </w:rPr>
      </w:pPr>
      <w:r>
        <w:rPr>
          <w:rFonts w:hint="eastAsia" w:ascii="宋体" w:hAnsi="宋体" w:eastAsia="宋体" w:cs="宋体"/>
          <w:sz w:val="32"/>
          <w:szCs w:val="32"/>
          <w:highlight w:val="none"/>
        </w:rPr>
        <w:t>根据《中华人民共和国环境保护法》等有关法规，在项目实施过程中对排出的污染物应采取必要的措施，使之达到国家规定的标准。本项目环境保护工作接受裕民县环境保护部门的监督，采用的环境保护法规及标准为</w:t>
      </w:r>
      <w:r>
        <w:rPr>
          <w:rFonts w:hint="eastAsia" w:ascii="宋体" w:hAnsi="宋体" w:eastAsia="宋体" w:cs="宋体"/>
          <w:sz w:val="32"/>
          <w:szCs w:val="32"/>
          <w:highlight w:val="none"/>
          <w:lang w:eastAsia="zh-CN"/>
        </w:rPr>
        <w:t>。</w:t>
      </w:r>
      <w:r>
        <w:rPr>
          <w:rFonts w:hint="eastAsia" w:ascii="宋体" w:hAnsi="宋体" w:eastAsia="宋体" w:cs="宋体"/>
          <w:sz w:val="32"/>
          <w:szCs w:val="32"/>
          <w:highlight w:val="none"/>
        </w:rPr>
        <w:t>在施工期及建成后，加强管理，严格按照有关标准执行环保措施，不会产生太大环境影响。</w:t>
      </w:r>
    </w:p>
    <w:p>
      <w:pPr>
        <w:bidi w:val="0"/>
        <w:rPr>
          <w:rFonts w:hint="eastAsia"/>
          <w:b w:val="0"/>
          <w:bCs w:val="0"/>
          <w:sz w:val="32"/>
          <w:szCs w:val="32"/>
          <w:highlight w:val="none"/>
        </w:rPr>
      </w:pPr>
      <w:bookmarkStart w:id="51" w:name="_Toc326918799"/>
      <w:bookmarkStart w:id="52" w:name="_Toc467336125"/>
      <w:bookmarkStart w:id="53" w:name="_Toc390159396"/>
      <w:bookmarkStart w:id="54" w:name="_Toc390159604"/>
      <w:bookmarkStart w:id="55" w:name="_Toc346638751"/>
      <w:bookmarkStart w:id="56" w:name="_Toc10060"/>
      <w:bookmarkStart w:id="57" w:name="_Toc353117214"/>
      <w:r>
        <w:rPr>
          <w:rFonts w:hint="eastAsia"/>
          <w:b w:val="0"/>
          <w:bCs w:val="0"/>
          <w:sz w:val="32"/>
          <w:szCs w:val="32"/>
          <w:highlight w:val="none"/>
          <w:lang w:val="en-US" w:eastAsia="zh-CN"/>
        </w:rPr>
        <w:t>（2）</w:t>
      </w:r>
      <w:r>
        <w:rPr>
          <w:rFonts w:hint="eastAsia"/>
          <w:b w:val="0"/>
          <w:bCs w:val="0"/>
          <w:sz w:val="32"/>
          <w:szCs w:val="32"/>
          <w:highlight w:val="none"/>
        </w:rPr>
        <w:t>劳动安全</w:t>
      </w:r>
      <w:bookmarkEnd w:id="51"/>
      <w:bookmarkEnd w:id="52"/>
      <w:bookmarkEnd w:id="53"/>
      <w:bookmarkEnd w:id="54"/>
      <w:bookmarkEnd w:id="55"/>
      <w:bookmarkEnd w:id="56"/>
      <w:bookmarkEnd w:id="57"/>
    </w:p>
    <w:p>
      <w:pPr>
        <w:ind w:firstLine="627" w:firstLineChars="196"/>
        <w:jc w:val="left"/>
        <w:rPr>
          <w:rFonts w:hint="eastAsia" w:ascii="Calibri" w:hAnsi="Calibri" w:eastAsia="宋体" w:cs="Times New Roman"/>
          <w:sz w:val="32"/>
          <w:szCs w:val="32"/>
          <w:highlight w:val="none"/>
        </w:rPr>
      </w:pPr>
      <w:r>
        <w:rPr>
          <w:rFonts w:hint="eastAsia" w:ascii="宋体" w:hAnsi="宋体" w:eastAsia="宋体" w:cs="宋体"/>
          <w:sz w:val="32"/>
          <w:szCs w:val="32"/>
          <w:highlight w:val="none"/>
          <w:lang w:eastAsia="zh-CN"/>
        </w:rPr>
        <w:t>本项目</w:t>
      </w:r>
      <w:r>
        <w:rPr>
          <w:rFonts w:hint="eastAsia" w:ascii="宋体" w:hAnsi="宋体" w:eastAsia="宋体" w:cs="宋体"/>
          <w:sz w:val="32"/>
          <w:szCs w:val="32"/>
          <w:highlight w:val="none"/>
        </w:rPr>
        <w:t>依据《中华人民共和国建筑法》</w:t>
      </w:r>
      <w:r>
        <w:rPr>
          <w:rFonts w:hint="eastAsia" w:ascii="宋体" w:hAnsi="宋体" w:eastAsia="宋体" w:cs="宋体"/>
          <w:sz w:val="32"/>
          <w:szCs w:val="32"/>
          <w:highlight w:val="none"/>
          <w:lang w:eastAsia="zh-CN"/>
        </w:rPr>
        <w:t>、</w:t>
      </w:r>
      <w:r>
        <w:rPr>
          <w:rFonts w:hint="eastAsia" w:ascii="宋体" w:hAnsi="宋体" w:eastAsia="宋体" w:cs="宋体"/>
          <w:sz w:val="32"/>
          <w:szCs w:val="32"/>
          <w:highlight w:val="none"/>
        </w:rPr>
        <w:t>《中华人民共和国劳动法》</w:t>
      </w:r>
      <w:r>
        <w:rPr>
          <w:rFonts w:hint="eastAsia" w:ascii="宋体" w:hAnsi="宋体" w:eastAsia="宋体" w:cs="宋体"/>
          <w:sz w:val="32"/>
          <w:szCs w:val="32"/>
          <w:highlight w:val="none"/>
          <w:lang w:eastAsia="zh-CN"/>
        </w:rPr>
        <w:t>、</w:t>
      </w:r>
      <w:r>
        <w:rPr>
          <w:rFonts w:hint="eastAsia" w:ascii="宋体" w:hAnsi="宋体" w:eastAsia="宋体" w:cs="宋体"/>
          <w:sz w:val="32"/>
          <w:szCs w:val="32"/>
          <w:highlight w:val="none"/>
        </w:rPr>
        <w:t>《中华人民共和国安全生产法》</w:t>
      </w:r>
      <w:r>
        <w:rPr>
          <w:rFonts w:hint="eastAsia" w:ascii="宋体" w:hAnsi="宋体" w:eastAsia="宋体" w:cs="宋体"/>
          <w:sz w:val="32"/>
          <w:szCs w:val="32"/>
          <w:highlight w:val="none"/>
          <w:lang w:eastAsia="zh-CN"/>
        </w:rPr>
        <w:t>、</w:t>
      </w:r>
      <w:r>
        <w:rPr>
          <w:rFonts w:hint="eastAsia" w:ascii="宋体" w:hAnsi="宋体" w:eastAsia="宋体" w:cs="宋体"/>
          <w:sz w:val="32"/>
          <w:szCs w:val="32"/>
          <w:highlight w:val="none"/>
        </w:rPr>
        <w:t>《建筑安全生产监督管理规定》</w:t>
      </w:r>
      <w:r>
        <w:rPr>
          <w:rFonts w:hint="eastAsia" w:ascii="宋体" w:hAnsi="宋体" w:eastAsia="宋体" w:cs="宋体"/>
          <w:sz w:val="32"/>
          <w:szCs w:val="32"/>
          <w:highlight w:val="none"/>
          <w:lang w:eastAsia="zh-CN"/>
        </w:rPr>
        <w:t>、</w:t>
      </w:r>
      <w:r>
        <w:rPr>
          <w:rFonts w:hint="eastAsia" w:ascii="宋体" w:hAnsi="宋体" w:eastAsia="宋体" w:cs="宋体"/>
          <w:sz w:val="32"/>
          <w:szCs w:val="32"/>
          <w:highlight w:val="none"/>
        </w:rPr>
        <w:t>《建设项目(工程)劳动安全卫生监察规定》</w:t>
      </w:r>
      <w:r>
        <w:rPr>
          <w:rFonts w:hint="eastAsia" w:ascii="宋体" w:hAnsi="宋体" w:eastAsia="宋体" w:cs="宋体"/>
          <w:sz w:val="32"/>
          <w:szCs w:val="32"/>
          <w:highlight w:val="none"/>
          <w:lang w:eastAsia="zh-CN"/>
        </w:rPr>
        <w:t>实施安全防范，</w:t>
      </w:r>
      <w:r>
        <w:rPr>
          <w:rFonts w:hint="eastAsia" w:ascii="宋体" w:hAnsi="宋体" w:eastAsia="宋体" w:cs="宋体"/>
          <w:sz w:val="32"/>
          <w:szCs w:val="32"/>
          <w:highlight w:val="none"/>
        </w:rPr>
        <w:t>使之达到国家规定的标准。有关设备设施需经当地劳动安全部门验收合格后才可投入使用。运营过程中，相关人员需严格按照操作规程操作各种器械。并对有关人员定期进行安全生产培训、教育，牢固树立“安全第一”的信念。</w:t>
      </w:r>
    </w:p>
    <w:p>
      <w:pPr>
        <w:widowControl w:val="0"/>
        <w:outlineLvl w:val="1"/>
        <w:rPr>
          <w:rFonts w:hint="eastAsia" w:ascii="Calibri" w:hAnsi="Calibri" w:eastAsia="宋体" w:cs="Times New Roman"/>
          <w:color w:val="auto"/>
          <w:sz w:val="32"/>
          <w:szCs w:val="32"/>
          <w:highlight w:val="none"/>
        </w:rPr>
      </w:pPr>
      <w:r>
        <w:rPr>
          <w:rFonts w:hint="eastAsia" w:ascii="Calibri" w:hAnsi="Calibri" w:eastAsia="宋体" w:cs="Times New Roman"/>
          <w:color w:val="auto"/>
          <w:sz w:val="32"/>
          <w:szCs w:val="32"/>
          <w:highlight w:val="none"/>
          <w:lang w:val="en-US" w:eastAsia="zh-CN"/>
        </w:rPr>
        <w:t>3、</w:t>
      </w:r>
      <w:r>
        <w:rPr>
          <w:rFonts w:hint="eastAsia" w:ascii="Calibri" w:hAnsi="Calibri" w:eastAsia="宋体" w:cs="Times New Roman"/>
          <w:color w:val="auto"/>
          <w:sz w:val="32"/>
          <w:szCs w:val="32"/>
          <w:highlight w:val="none"/>
        </w:rPr>
        <w:t>项目管理、监督检查制度</w:t>
      </w:r>
      <w:bookmarkEnd w:id="50"/>
    </w:p>
    <w:p>
      <w:pPr>
        <w:widowControl w:val="0"/>
        <w:ind w:firstLine="640" w:firstLineChars="200"/>
        <w:rPr>
          <w:rFonts w:hint="eastAsia" w:ascii="Calibri" w:hAnsi="Calibri" w:eastAsia="宋体" w:cs="Times New Roman"/>
          <w:color w:val="auto"/>
          <w:sz w:val="32"/>
          <w:szCs w:val="32"/>
          <w:highlight w:val="none"/>
          <w:lang w:eastAsia="zh-CN"/>
        </w:rPr>
      </w:pPr>
      <w:r>
        <w:rPr>
          <w:rFonts w:hint="eastAsia" w:ascii="Calibri" w:hAnsi="Calibri" w:eastAsia="宋体" w:cs="Times New Roman"/>
          <w:sz w:val="32"/>
          <w:szCs w:val="32"/>
          <w:highlight w:val="none"/>
        </w:rPr>
        <w:t>根据《新疆维吾尔自治区财政专项扶贫资金（扶贫发展项目管理办法（暂行的通知》（新扶贫领字〔2017〕39号</w:t>
      </w:r>
      <w:r>
        <w:rPr>
          <w:rFonts w:hint="eastAsia" w:cs="Times New Roman"/>
          <w:sz w:val="32"/>
          <w:szCs w:val="32"/>
          <w:highlight w:val="none"/>
          <w:lang w:eastAsia="zh-CN"/>
        </w:rPr>
        <w:t>）</w:t>
      </w:r>
      <w:r>
        <w:rPr>
          <w:rFonts w:hint="eastAsia" w:ascii="Calibri" w:hAnsi="Calibri" w:eastAsia="宋体" w:cs="Times New Roman"/>
          <w:sz w:val="32"/>
          <w:szCs w:val="32"/>
          <w:highlight w:val="none"/>
        </w:rPr>
        <w:t>第二章第九条规定：县级扶贫开发领导小组是扶贫资金和项目管理的第一责任主体，组长是第一责任人，全面负责扶贫资金和项目管理、绩效评价、监督检查等各项工作。为保质保量按时完成该项目，需实行目标管理责任制，明确领导小组各成员的职责，全面推行项目建设责任制、项目法人责任制，建立健全扶贫资产公开公示、定期巡查、绩效考核、结果反馈等检查机制，对项目经营运行、收益分配、后期管护等环节进行全程监督，保障扶贫资产安全有效。</w:t>
      </w:r>
    </w:p>
    <w:p>
      <w:pPr>
        <w:widowControl w:val="0"/>
        <w:outlineLvl w:val="1"/>
        <w:rPr>
          <w:rFonts w:hint="eastAsia" w:ascii="Calibri" w:hAnsi="Calibri" w:eastAsia="宋体" w:cs="Times New Roman"/>
          <w:color w:val="auto"/>
          <w:sz w:val="32"/>
          <w:szCs w:val="32"/>
          <w:highlight w:val="none"/>
        </w:rPr>
      </w:pPr>
      <w:r>
        <w:rPr>
          <w:rFonts w:hint="eastAsia" w:ascii="Calibri" w:hAnsi="Calibri" w:eastAsia="宋体" w:cs="Times New Roman"/>
          <w:color w:val="auto"/>
          <w:sz w:val="32"/>
          <w:szCs w:val="32"/>
          <w:highlight w:val="none"/>
        </w:rPr>
        <w:t xml:space="preserve"> </w:t>
      </w:r>
      <w:bookmarkStart w:id="58" w:name="_Toc28741"/>
      <w:r>
        <w:rPr>
          <w:rFonts w:hint="eastAsia" w:ascii="Calibri" w:hAnsi="Calibri" w:eastAsia="宋体" w:cs="Times New Roman"/>
          <w:color w:val="auto"/>
          <w:sz w:val="32"/>
          <w:szCs w:val="32"/>
          <w:highlight w:val="none"/>
          <w:lang w:val="en-US" w:eastAsia="zh-CN"/>
        </w:rPr>
        <w:t>4.</w:t>
      </w:r>
      <w:r>
        <w:rPr>
          <w:rFonts w:hint="eastAsia" w:ascii="Calibri" w:hAnsi="Calibri" w:eastAsia="宋体" w:cs="Times New Roman"/>
          <w:color w:val="auto"/>
          <w:sz w:val="32"/>
          <w:szCs w:val="32"/>
          <w:highlight w:val="none"/>
        </w:rPr>
        <w:t>验收管理</w:t>
      </w:r>
      <w:bookmarkEnd w:id="58"/>
    </w:p>
    <w:p>
      <w:pPr>
        <w:widowControl w:val="0"/>
        <w:rPr>
          <w:rFonts w:hint="eastAsia" w:ascii="Calibri" w:hAnsi="Calibri" w:eastAsia="宋体" w:cs="Times New Roman"/>
          <w:color w:val="auto"/>
          <w:sz w:val="32"/>
          <w:szCs w:val="32"/>
          <w:highlight w:val="none"/>
          <w:lang w:val="en-US" w:eastAsia="zh-CN"/>
        </w:rPr>
      </w:pPr>
      <w:r>
        <w:rPr>
          <w:rFonts w:hint="eastAsia" w:ascii="Calibri" w:hAnsi="Calibri" w:eastAsia="宋体" w:cs="Times New Roman"/>
          <w:color w:val="auto"/>
          <w:sz w:val="32"/>
          <w:szCs w:val="32"/>
          <w:highlight w:val="none"/>
        </w:rPr>
        <w:t xml:space="preserve"> </w:t>
      </w:r>
      <w:r>
        <w:rPr>
          <w:rFonts w:hint="eastAsia" w:cs="Times New Roman"/>
          <w:color w:val="auto"/>
          <w:sz w:val="32"/>
          <w:szCs w:val="32"/>
          <w:highlight w:val="none"/>
          <w:lang w:val="en-US" w:eastAsia="zh-CN"/>
        </w:rPr>
        <w:t xml:space="preserve">  </w:t>
      </w:r>
      <w:r>
        <w:rPr>
          <w:rFonts w:hint="eastAsia" w:ascii="Calibri" w:hAnsi="Calibri" w:eastAsia="宋体" w:cs="Times New Roman"/>
          <w:color w:val="auto"/>
          <w:sz w:val="32"/>
          <w:szCs w:val="32"/>
          <w:highlight w:val="none"/>
        </w:rPr>
        <w:t>根据《新疆维吾尔自治区财政专项扶贫资金（扶贫发展项目管理办法（暂行的通知》（新扶贫领字〔2017〕39号等相关文件要求，坚持项目竣工验收制度，遵照属地管理、“谁审批、谁验收”的原则。</w:t>
      </w:r>
      <w:r>
        <w:rPr>
          <w:rFonts w:hint="eastAsia" w:ascii="Calibri" w:hAnsi="Calibri" w:eastAsia="宋体" w:cs="Times New Roman"/>
          <w:color w:val="auto"/>
          <w:sz w:val="32"/>
          <w:szCs w:val="32"/>
          <w:highlight w:val="none"/>
          <w:lang w:val="en-US" w:eastAsia="zh-CN"/>
        </w:rPr>
        <w:t>按照施工、监理单位上报验收申请，</w:t>
      </w:r>
      <w:r>
        <w:rPr>
          <w:rFonts w:hint="eastAsia" w:cs="Times New Roman"/>
          <w:color w:val="auto"/>
          <w:sz w:val="32"/>
          <w:szCs w:val="32"/>
          <w:highlight w:val="none"/>
          <w:lang w:val="en-US" w:eastAsia="zh-CN"/>
        </w:rPr>
        <w:t>乡</w:t>
      </w:r>
      <w:r>
        <w:rPr>
          <w:rFonts w:hint="eastAsia" w:ascii="Calibri" w:hAnsi="Calibri" w:eastAsia="宋体" w:cs="Times New Roman"/>
          <w:color w:val="auto"/>
          <w:sz w:val="32"/>
          <w:szCs w:val="32"/>
          <w:highlight w:val="none"/>
          <w:lang w:val="en-US" w:eastAsia="zh-CN"/>
        </w:rPr>
        <w:t>政府组织自查验收，验收合格后</w:t>
      </w:r>
      <w:r>
        <w:rPr>
          <w:rFonts w:hint="eastAsia" w:cs="Times New Roman"/>
          <w:color w:val="auto"/>
          <w:sz w:val="32"/>
          <w:szCs w:val="32"/>
          <w:highlight w:val="none"/>
          <w:lang w:val="en-US" w:eastAsia="zh-CN"/>
        </w:rPr>
        <w:t>乡</w:t>
      </w:r>
      <w:r>
        <w:rPr>
          <w:rFonts w:hint="eastAsia" w:ascii="Calibri" w:hAnsi="Calibri" w:eastAsia="宋体" w:cs="Times New Roman"/>
          <w:color w:val="auto"/>
          <w:sz w:val="32"/>
          <w:szCs w:val="32"/>
          <w:highlight w:val="none"/>
          <w:lang w:val="en-US" w:eastAsia="zh-CN"/>
        </w:rPr>
        <w:t>政府申请县级单位进行项目最终竣工验收。验收单由</w:t>
      </w:r>
      <w:r>
        <w:rPr>
          <w:rFonts w:hint="eastAsia" w:cs="Times New Roman"/>
          <w:color w:val="auto"/>
          <w:sz w:val="32"/>
          <w:szCs w:val="32"/>
          <w:highlight w:val="none"/>
          <w:lang w:val="en-US" w:eastAsia="zh-CN"/>
        </w:rPr>
        <w:t>乡</w:t>
      </w:r>
      <w:r>
        <w:rPr>
          <w:rFonts w:hint="eastAsia" w:ascii="Calibri" w:hAnsi="Calibri" w:eastAsia="宋体" w:cs="Times New Roman"/>
          <w:color w:val="auto"/>
          <w:sz w:val="32"/>
          <w:szCs w:val="32"/>
          <w:highlight w:val="none"/>
          <w:lang w:val="en-US" w:eastAsia="zh-CN"/>
        </w:rPr>
        <w:t>政府入档保存。</w:t>
      </w:r>
    </w:p>
    <w:p>
      <w:pPr>
        <w:widowControl w:val="0"/>
        <w:outlineLvl w:val="1"/>
        <w:rPr>
          <w:rFonts w:hint="eastAsia" w:ascii="Calibri" w:hAnsi="Calibri" w:eastAsia="宋体" w:cs="Times New Roman"/>
          <w:color w:val="auto"/>
          <w:sz w:val="32"/>
          <w:szCs w:val="32"/>
          <w:highlight w:val="none"/>
        </w:rPr>
      </w:pPr>
      <w:bookmarkStart w:id="59" w:name="_Toc14137"/>
      <w:r>
        <w:rPr>
          <w:rFonts w:hint="eastAsia" w:ascii="Calibri" w:hAnsi="Calibri" w:eastAsia="宋体" w:cs="Times New Roman"/>
          <w:color w:val="auto"/>
          <w:sz w:val="32"/>
          <w:szCs w:val="32"/>
          <w:highlight w:val="none"/>
          <w:lang w:val="en-US" w:eastAsia="zh-CN"/>
        </w:rPr>
        <w:t>5、</w:t>
      </w:r>
      <w:r>
        <w:rPr>
          <w:rFonts w:hint="eastAsia" w:ascii="Calibri" w:hAnsi="Calibri" w:eastAsia="宋体" w:cs="Times New Roman"/>
          <w:color w:val="auto"/>
          <w:sz w:val="32"/>
          <w:szCs w:val="32"/>
          <w:highlight w:val="none"/>
        </w:rPr>
        <w:t>运营模式和运营管理</w:t>
      </w:r>
      <w:bookmarkEnd w:id="59"/>
    </w:p>
    <w:p>
      <w:pPr>
        <w:widowControl w:val="0"/>
        <w:ind w:firstLine="640" w:firstLineChars="200"/>
        <w:rPr>
          <w:rFonts w:hint="default" w:ascii="Calibri" w:hAnsi="Calibri" w:eastAsia="宋体" w:cs="Times New Roman"/>
          <w:sz w:val="32"/>
          <w:szCs w:val="32"/>
          <w:highlight w:val="none"/>
          <w:lang w:val="en-US"/>
        </w:rPr>
      </w:pPr>
      <w:bookmarkStart w:id="60" w:name="_Toc13618"/>
      <w:r>
        <w:rPr>
          <w:rFonts w:hint="eastAsia" w:cs="Times New Roman"/>
          <w:sz w:val="32"/>
          <w:szCs w:val="32"/>
          <w:highlight w:val="none"/>
          <w:lang w:val="en-US" w:eastAsia="zh-CN"/>
        </w:rPr>
        <w:t>该项目为易地扶贫搬迁后扶项目，验收合格后由乡政府移交给所在村队进行后期管理维护，在项目质保期内，项目出现需维护部分由施工单位进行维护，项目质保期失效后，由村委会使用村集体资金进行维护。</w:t>
      </w:r>
    </w:p>
    <w:p>
      <w:pPr>
        <w:widowControl w:val="0"/>
        <w:numPr>
          <w:ilvl w:val="0"/>
          <w:numId w:val="1"/>
        </w:numPr>
        <w:outlineLvl w:val="1"/>
        <w:rPr>
          <w:rFonts w:hint="eastAsia" w:ascii="Calibri" w:hAnsi="Calibri" w:eastAsia="宋体" w:cs="Times New Roman"/>
          <w:color w:val="auto"/>
          <w:sz w:val="32"/>
          <w:szCs w:val="32"/>
          <w:highlight w:val="none"/>
        </w:rPr>
      </w:pPr>
      <w:r>
        <w:rPr>
          <w:rFonts w:hint="eastAsia" w:ascii="Calibri" w:hAnsi="Calibri" w:eastAsia="宋体" w:cs="Times New Roman"/>
          <w:color w:val="auto"/>
          <w:sz w:val="32"/>
          <w:szCs w:val="32"/>
          <w:highlight w:val="none"/>
        </w:rPr>
        <w:t>带贫减贫益贫机制</w:t>
      </w:r>
      <w:bookmarkEnd w:id="60"/>
    </w:p>
    <w:p>
      <w:pPr>
        <w:widowControl w:val="0"/>
        <w:numPr>
          <w:ilvl w:val="0"/>
          <w:numId w:val="0"/>
        </w:numPr>
        <w:ind w:firstLine="640" w:firstLineChars="200"/>
        <w:rPr>
          <w:rFonts w:hint="eastAsia" w:ascii="Calibri" w:hAnsi="Calibri" w:eastAsia="宋体" w:cs="Times New Roman"/>
          <w:color w:val="auto"/>
          <w:sz w:val="32"/>
          <w:szCs w:val="32"/>
          <w:highlight w:val="none"/>
        </w:rPr>
      </w:pPr>
      <w:r>
        <w:rPr>
          <w:rFonts w:hint="eastAsia" w:ascii="Calibri" w:hAnsi="Calibri" w:eastAsia="宋体" w:cs="Times New Roman"/>
          <w:color w:val="auto"/>
          <w:sz w:val="32"/>
          <w:szCs w:val="32"/>
          <w:highlight w:val="none"/>
        </w:rPr>
        <w:t>实施该项目将大大改善</w:t>
      </w:r>
      <w:r>
        <w:rPr>
          <w:rFonts w:hint="eastAsia" w:cs="Times New Roman"/>
          <w:color w:val="auto"/>
          <w:sz w:val="32"/>
          <w:szCs w:val="32"/>
          <w:highlight w:val="none"/>
          <w:lang w:eastAsia="zh-CN"/>
        </w:rPr>
        <w:t>裕民县阿勒腾也木勒乡江阿布拉克村养殖经济</w:t>
      </w:r>
      <w:r>
        <w:rPr>
          <w:rFonts w:hint="eastAsia" w:ascii="Calibri" w:hAnsi="Calibri" w:eastAsia="宋体" w:cs="Times New Roman"/>
          <w:color w:val="auto"/>
          <w:sz w:val="32"/>
          <w:szCs w:val="32"/>
          <w:highlight w:val="none"/>
        </w:rPr>
        <w:t>状况,有力地促进了社会主义新农村建设，为农民群众</w:t>
      </w:r>
      <w:r>
        <w:rPr>
          <w:rFonts w:hint="eastAsia" w:cs="Times New Roman"/>
          <w:color w:val="auto"/>
          <w:sz w:val="32"/>
          <w:szCs w:val="32"/>
          <w:highlight w:val="none"/>
          <w:lang w:eastAsia="zh-CN"/>
        </w:rPr>
        <w:t>发展养殖家禽积极性</w:t>
      </w:r>
      <w:r>
        <w:rPr>
          <w:rFonts w:hint="eastAsia" w:ascii="Calibri" w:hAnsi="Calibri" w:eastAsia="宋体" w:cs="Times New Roman"/>
          <w:color w:val="auto"/>
          <w:sz w:val="32"/>
          <w:szCs w:val="32"/>
          <w:highlight w:val="none"/>
        </w:rPr>
        <w:t>，有效地解决村民“</w:t>
      </w:r>
      <w:r>
        <w:rPr>
          <w:rFonts w:hint="eastAsia" w:cs="Times New Roman"/>
          <w:color w:val="auto"/>
          <w:sz w:val="32"/>
          <w:szCs w:val="32"/>
          <w:highlight w:val="none"/>
          <w:lang w:eastAsia="zh-CN"/>
        </w:rPr>
        <w:t>挣钱难</w:t>
      </w:r>
      <w:r>
        <w:rPr>
          <w:rFonts w:hint="eastAsia" w:ascii="Calibri" w:hAnsi="Calibri" w:eastAsia="宋体" w:cs="Times New Roman"/>
          <w:color w:val="auto"/>
          <w:sz w:val="32"/>
          <w:szCs w:val="32"/>
          <w:highlight w:val="none"/>
        </w:rPr>
        <w:t>”问题,有力促进地方经济的发展,也为实现致富梦想,提供了有力支持。</w:t>
      </w:r>
    </w:p>
    <w:p>
      <w:pPr>
        <w:widowControl w:val="0"/>
        <w:numPr>
          <w:ilvl w:val="0"/>
          <w:numId w:val="0"/>
        </w:numPr>
        <w:outlineLvl w:val="1"/>
        <w:rPr>
          <w:rFonts w:hint="eastAsia" w:ascii="Calibri" w:hAnsi="Calibri" w:eastAsia="宋体" w:cs="Times New Roman"/>
          <w:color w:val="auto"/>
          <w:sz w:val="32"/>
          <w:szCs w:val="32"/>
          <w:highlight w:val="none"/>
          <w:lang w:val="en-US" w:eastAsia="zh-CN"/>
        </w:rPr>
      </w:pPr>
      <w:r>
        <w:rPr>
          <w:rFonts w:hint="eastAsia" w:ascii="宋体" w:hAnsi="宋体" w:eastAsia="宋体" w:cs="宋体"/>
          <w:b w:val="0"/>
          <w:bCs w:val="0"/>
          <w:i w:val="0"/>
          <w:caps w:val="0"/>
          <w:color w:val="000000"/>
          <w:spacing w:val="0"/>
          <w:w w:val="100"/>
          <w:sz w:val="32"/>
          <w:szCs w:val="32"/>
          <w:lang w:val="en-US" w:eastAsia="zh-CN"/>
        </w:rPr>
        <w:t>7.</w:t>
      </w:r>
      <w:r>
        <w:rPr>
          <w:rFonts w:hint="eastAsia" w:ascii="Calibri" w:hAnsi="Calibri" w:eastAsia="宋体" w:cs="Times New Roman"/>
          <w:color w:val="auto"/>
          <w:sz w:val="32"/>
          <w:szCs w:val="32"/>
          <w:highlight w:val="none"/>
          <w:lang w:val="en-US" w:eastAsia="zh-CN"/>
        </w:rPr>
        <w:t>产权归属及完工后管理</w:t>
      </w:r>
    </w:p>
    <w:p>
      <w:pPr>
        <w:widowControl w:val="0"/>
        <w:numPr>
          <w:ilvl w:val="0"/>
          <w:numId w:val="0"/>
        </w:numPr>
        <w:ind w:firstLine="640" w:firstLineChars="200"/>
        <w:outlineLvl w:val="1"/>
        <w:rPr>
          <w:rFonts w:hint="eastAsia" w:ascii="宋体" w:hAnsi="宋体" w:eastAsia="宋体" w:cs="宋体"/>
          <w:b w:val="0"/>
          <w:bCs/>
          <w:i w:val="0"/>
          <w:caps w:val="0"/>
          <w:color w:val="000000"/>
          <w:spacing w:val="0"/>
          <w:w w:val="100"/>
          <w:sz w:val="32"/>
          <w:szCs w:val="32"/>
        </w:rPr>
      </w:pPr>
      <w:r>
        <w:rPr>
          <w:rFonts w:hint="eastAsia" w:cs="Times New Roman"/>
          <w:color w:val="auto"/>
          <w:sz w:val="32"/>
          <w:szCs w:val="32"/>
          <w:highlight w:val="none"/>
          <w:lang w:val="en-US" w:eastAsia="zh-CN"/>
        </w:rPr>
        <w:t>饲料加工厂总</w:t>
      </w:r>
      <w:r>
        <w:rPr>
          <w:rFonts w:hint="eastAsia" w:ascii="Calibri" w:hAnsi="Calibri" w:eastAsia="宋体" w:cs="Times New Roman"/>
          <w:color w:val="auto"/>
          <w:sz w:val="32"/>
          <w:szCs w:val="32"/>
          <w:highlight w:val="none"/>
          <w:lang w:val="en-US" w:eastAsia="zh-CN"/>
        </w:rPr>
        <w:t>产权由</w:t>
      </w:r>
      <w:r>
        <w:rPr>
          <w:rFonts w:hint="eastAsia" w:ascii="Calibri" w:hAnsi="Calibri" w:eastAsia="宋体" w:cs="Times New Roman"/>
          <w:color w:val="auto"/>
          <w:sz w:val="32"/>
          <w:szCs w:val="32"/>
          <w:highlight w:val="none"/>
        </w:rPr>
        <w:t>阿勒腾也木勒乡江阿布拉克村</w:t>
      </w:r>
      <w:r>
        <w:rPr>
          <w:rFonts w:hint="eastAsia" w:ascii="Calibri" w:hAnsi="Calibri" w:eastAsia="宋体" w:cs="Times New Roman"/>
          <w:color w:val="auto"/>
          <w:sz w:val="32"/>
          <w:szCs w:val="32"/>
          <w:highlight w:val="none"/>
          <w:lang w:val="en-US" w:eastAsia="zh-CN"/>
        </w:rPr>
        <w:t>归属，</w:t>
      </w:r>
      <w:r>
        <w:rPr>
          <w:rFonts w:hint="eastAsia" w:ascii="Calibri" w:hAnsi="Calibri" w:eastAsia="宋体" w:cs="Times New Roman"/>
          <w:color w:val="auto"/>
          <w:sz w:val="32"/>
          <w:szCs w:val="32"/>
          <w:highlight w:val="none"/>
        </w:rPr>
        <w:t>饲料加工厂</w:t>
      </w:r>
      <w:r>
        <w:rPr>
          <w:rFonts w:hint="eastAsia" w:ascii="Calibri" w:hAnsi="Calibri" w:eastAsia="宋体" w:cs="Times New Roman"/>
          <w:color w:val="auto"/>
          <w:sz w:val="32"/>
          <w:szCs w:val="32"/>
          <w:highlight w:val="none"/>
          <w:lang w:eastAsia="zh-CN"/>
        </w:rPr>
        <w:t>将</w:t>
      </w:r>
      <w:r>
        <w:rPr>
          <w:rFonts w:hint="eastAsia" w:ascii="Calibri" w:hAnsi="Calibri" w:eastAsia="宋体" w:cs="Times New Roman"/>
          <w:color w:val="auto"/>
          <w:sz w:val="32"/>
          <w:szCs w:val="32"/>
          <w:highlight w:val="none"/>
          <w:lang w:val="en-US" w:eastAsia="zh-CN"/>
        </w:rPr>
        <w:t>承包合作社</w:t>
      </w:r>
      <w:r>
        <w:rPr>
          <w:rFonts w:hint="eastAsia" w:ascii="宋体" w:hAnsi="宋体" w:eastAsia="宋体" w:cs="宋体"/>
          <w:b w:val="0"/>
          <w:bCs w:val="0"/>
          <w:i w:val="0"/>
          <w:caps w:val="0"/>
          <w:color w:val="000000"/>
          <w:spacing w:val="0"/>
          <w:w w:val="100"/>
          <w:sz w:val="32"/>
          <w:szCs w:val="32"/>
          <w:lang w:val="en-US" w:eastAsia="zh-CN"/>
        </w:rPr>
        <w:t>或个人主体</w:t>
      </w:r>
      <w:r>
        <w:rPr>
          <w:rFonts w:hint="eastAsia" w:ascii="宋体" w:hAnsi="宋体" w:cs="宋体"/>
          <w:b w:val="0"/>
          <w:bCs w:val="0"/>
          <w:i w:val="0"/>
          <w:caps w:val="0"/>
          <w:color w:val="000000"/>
          <w:spacing w:val="0"/>
          <w:w w:val="100"/>
          <w:sz w:val="32"/>
          <w:szCs w:val="32"/>
          <w:lang w:val="en-US" w:eastAsia="zh-CN"/>
        </w:rPr>
        <w:t>，</w:t>
      </w:r>
      <w:r>
        <w:rPr>
          <w:rFonts w:hint="eastAsia" w:ascii="宋体" w:hAnsi="宋体" w:eastAsia="宋体" w:cs="宋体"/>
          <w:b w:val="0"/>
          <w:bCs/>
          <w:i w:val="0"/>
          <w:caps w:val="0"/>
          <w:color w:val="000000"/>
          <w:spacing w:val="0"/>
          <w:w w:val="100"/>
          <w:sz w:val="32"/>
          <w:szCs w:val="32"/>
        </w:rPr>
        <w:t>按照扶贫项目管理办法进行管理</w:t>
      </w:r>
      <w:r>
        <w:rPr>
          <w:rFonts w:hint="eastAsia" w:ascii="宋体" w:hAnsi="宋体" w:eastAsia="宋体" w:cs="宋体"/>
          <w:b w:val="0"/>
          <w:bCs/>
          <w:i w:val="0"/>
          <w:caps w:val="0"/>
          <w:color w:val="000000"/>
          <w:spacing w:val="0"/>
          <w:w w:val="100"/>
          <w:sz w:val="32"/>
          <w:szCs w:val="32"/>
          <w:lang w:eastAsia="zh-CN"/>
        </w:rPr>
        <w:t>，</w:t>
      </w:r>
      <w:r>
        <w:rPr>
          <w:rFonts w:hint="eastAsia" w:ascii="宋体" w:hAnsi="宋体" w:eastAsia="宋体" w:cs="宋体"/>
          <w:b w:val="0"/>
          <w:bCs/>
          <w:i w:val="0"/>
          <w:caps w:val="0"/>
          <w:color w:val="000000"/>
          <w:spacing w:val="0"/>
          <w:w w:val="100"/>
          <w:sz w:val="32"/>
          <w:szCs w:val="32"/>
        </w:rPr>
        <w:t>确保项目建设成后运营良好。</w:t>
      </w:r>
    </w:p>
    <w:p>
      <w:pPr>
        <w:ind w:firstLine="420" w:firstLineChars="200"/>
        <w:rPr>
          <w:rFonts w:hint="eastAsia" w:ascii="宋体" w:hAnsi="宋体" w:eastAsia="宋体" w:cs="宋体"/>
          <w:lang w:val="en-US" w:eastAsia="zh-CN"/>
        </w:rPr>
      </w:pPr>
    </w:p>
    <w:p>
      <w:pPr>
        <w:widowControl w:val="0"/>
        <w:outlineLvl w:val="0"/>
        <w:rPr>
          <w:rFonts w:hint="eastAsia" w:ascii="Calibri" w:hAnsi="Calibri" w:eastAsia="宋体" w:cs="Times New Roman"/>
          <w:b/>
          <w:bCs/>
          <w:color w:val="auto"/>
          <w:sz w:val="32"/>
          <w:szCs w:val="32"/>
          <w:highlight w:val="none"/>
        </w:rPr>
      </w:pPr>
      <w:bookmarkStart w:id="61" w:name="_Toc7483"/>
      <w:r>
        <w:rPr>
          <w:rFonts w:hint="eastAsia" w:cs="Times New Roman"/>
          <w:b/>
          <w:bCs/>
          <w:color w:val="auto"/>
          <w:sz w:val="32"/>
          <w:szCs w:val="32"/>
          <w:highlight w:val="none"/>
          <w:lang w:eastAsia="zh-CN"/>
        </w:rPr>
        <w:t>六、</w:t>
      </w:r>
      <w:r>
        <w:rPr>
          <w:rFonts w:hint="eastAsia" w:ascii="Calibri" w:hAnsi="Calibri" w:eastAsia="宋体" w:cs="Times New Roman"/>
          <w:b/>
          <w:bCs/>
          <w:color w:val="auto"/>
          <w:sz w:val="32"/>
          <w:szCs w:val="32"/>
          <w:highlight w:val="none"/>
        </w:rPr>
        <w:t>项目实施进度</w:t>
      </w:r>
      <w:bookmarkEnd w:id="61"/>
    </w:p>
    <w:p>
      <w:pPr>
        <w:widowControl w:val="0"/>
        <w:outlineLvl w:val="2"/>
        <w:rPr>
          <w:rFonts w:hint="eastAsia" w:ascii="Calibri" w:hAnsi="Calibri" w:eastAsia="宋体" w:cs="Times New Roman"/>
          <w:color w:val="auto"/>
          <w:sz w:val="32"/>
          <w:szCs w:val="32"/>
          <w:highlight w:val="none"/>
          <w:lang w:val="en-US" w:eastAsia="zh-CN"/>
        </w:rPr>
      </w:pPr>
      <w:bookmarkStart w:id="62" w:name="_Toc480474528"/>
      <w:bookmarkEnd w:id="62"/>
      <w:bookmarkStart w:id="63" w:name="_Toc480540245"/>
      <w:bookmarkEnd w:id="63"/>
      <w:bookmarkStart w:id="64" w:name="_Toc498350091"/>
      <w:bookmarkEnd w:id="64"/>
      <w:bookmarkStart w:id="65" w:name="_Toc479964771"/>
      <w:bookmarkEnd w:id="65"/>
      <w:bookmarkStart w:id="66" w:name="_Toc214622070"/>
      <w:bookmarkEnd w:id="66"/>
      <w:bookmarkStart w:id="67" w:name="_Toc223869911"/>
      <w:bookmarkEnd w:id="67"/>
      <w:bookmarkStart w:id="68" w:name="_Toc477617457"/>
      <w:bookmarkEnd w:id="68"/>
      <w:bookmarkStart w:id="69" w:name="_Toc268107864"/>
      <w:bookmarkEnd w:id="69"/>
      <w:bookmarkStart w:id="70" w:name="_Toc358198462"/>
      <w:bookmarkEnd w:id="70"/>
      <w:bookmarkStart w:id="71" w:name="_Toc265579523"/>
      <w:bookmarkEnd w:id="71"/>
      <w:bookmarkStart w:id="72" w:name="_Toc287975259"/>
      <w:bookmarkEnd w:id="72"/>
      <w:bookmarkStart w:id="73" w:name="_Toc497935650"/>
      <w:bookmarkEnd w:id="73"/>
      <w:bookmarkStart w:id="74" w:name="_Toc479964141"/>
      <w:bookmarkEnd w:id="74"/>
      <w:bookmarkStart w:id="75" w:name="_Toc358198669"/>
      <w:bookmarkEnd w:id="75"/>
      <w:bookmarkStart w:id="76" w:name="_Toc279504429"/>
      <w:bookmarkEnd w:id="76"/>
      <w:bookmarkStart w:id="77" w:name="_Toc268452617"/>
      <w:bookmarkEnd w:id="77"/>
      <w:bookmarkStart w:id="78" w:name="_Toc410664234"/>
      <w:bookmarkEnd w:id="78"/>
      <w:bookmarkStart w:id="79" w:name="_Toc255722096"/>
      <w:bookmarkEnd w:id="79"/>
      <w:bookmarkStart w:id="80" w:name="_Toc498624907"/>
      <w:bookmarkEnd w:id="80"/>
      <w:bookmarkStart w:id="81" w:name="_Toc172366649"/>
      <w:bookmarkEnd w:id="81"/>
      <w:bookmarkStart w:id="82" w:name="_Toc477613673"/>
      <w:bookmarkEnd w:id="82"/>
      <w:bookmarkStart w:id="83" w:name="_Toc365970781"/>
      <w:bookmarkEnd w:id="83"/>
      <w:bookmarkStart w:id="84" w:name="_Toc496463923"/>
      <w:bookmarkEnd w:id="84"/>
      <w:bookmarkStart w:id="85" w:name="_Toc358299470"/>
      <w:bookmarkEnd w:id="85"/>
      <w:bookmarkStart w:id="86" w:name="_Toc266010424"/>
      <w:bookmarkEnd w:id="86"/>
      <w:bookmarkStart w:id="87" w:name="_Toc496632590"/>
      <w:bookmarkEnd w:id="87"/>
      <w:bookmarkStart w:id="88" w:name="_Toc498354252"/>
      <w:bookmarkEnd w:id="88"/>
      <w:bookmarkStart w:id="89" w:name="_Toc253390030"/>
      <w:bookmarkEnd w:id="89"/>
      <w:bookmarkStart w:id="90" w:name="_Toc262062046"/>
      <w:bookmarkEnd w:id="90"/>
      <w:bookmarkStart w:id="91" w:name="_Toc194116353"/>
      <w:bookmarkEnd w:id="91"/>
      <w:bookmarkStart w:id="92" w:name="_Toc226972595"/>
      <w:bookmarkEnd w:id="92"/>
      <w:bookmarkStart w:id="93" w:name="_Toc498455273"/>
      <w:bookmarkEnd w:id="93"/>
      <w:bookmarkStart w:id="94" w:name="_Toc365970511"/>
      <w:bookmarkEnd w:id="94"/>
      <w:bookmarkStart w:id="95" w:name="_Toc268106419"/>
      <w:bookmarkEnd w:id="95"/>
      <w:bookmarkStart w:id="96" w:name="_Toc324238952"/>
      <w:bookmarkEnd w:id="96"/>
      <w:bookmarkStart w:id="97" w:name="_Toc498508678"/>
      <w:bookmarkEnd w:id="97"/>
      <w:bookmarkStart w:id="98" w:name="_Toc268106738"/>
      <w:bookmarkEnd w:id="98"/>
      <w:bookmarkStart w:id="99" w:name="_Toc498597038"/>
      <w:bookmarkEnd w:id="99"/>
      <w:bookmarkStart w:id="100" w:name="_Toc193000938"/>
      <w:bookmarkEnd w:id="100"/>
      <w:bookmarkStart w:id="101" w:name="_Toc226958240"/>
      <w:bookmarkEnd w:id="101"/>
      <w:bookmarkStart w:id="102" w:name="_Toc268078903"/>
      <w:bookmarkEnd w:id="102"/>
      <w:bookmarkStart w:id="103" w:name="_Toc200854184"/>
      <w:bookmarkEnd w:id="103"/>
      <w:bookmarkStart w:id="104" w:name="_Toc23466871"/>
      <w:bookmarkEnd w:id="104"/>
      <w:bookmarkStart w:id="105" w:name="_Toc208636044"/>
      <w:bookmarkEnd w:id="105"/>
      <w:bookmarkStart w:id="106" w:name="_Toc215746813"/>
      <w:bookmarkEnd w:id="106"/>
      <w:bookmarkStart w:id="107" w:name="_Toc496549202"/>
      <w:bookmarkEnd w:id="107"/>
      <w:bookmarkStart w:id="108" w:name="_Toc477626564"/>
      <w:bookmarkEnd w:id="108"/>
      <w:bookmarkStart w:id="109" w:name="_Toc227143104"/>
      <w:bookmarkEnd w:id="109"/>
      <w:bookmarkStart w:id="110" w:name="_Toc480472793"/>
      <w:bookmarkEnd w:id="110"/>
      <w:bookmarkStart w:id="111" w:name="_Toc172454758"/>
      <w:bookmarkEnd w:id="111"/>
      <w:bookmarkStart w:id="112" w:name="_Toc209003548"/>
      <w:bookmarkEnd w:id="112"/>
      <w:bookmarkStart w:id="113" w:name="_Toc496466605"/>
      <w:bookmarkEnd w:id="113"/>
      <w:bookmarkStart w:id="114" w:name="_Toc197137214"/>
      <w:bookmarkEnd w:id="114"/>
      <w:bookmarkStart w:id="115" w:name="_Toc1346"/>
      <w:r>
        <w:rPr>
          <w:rFonts w:hint="eastAsia" w:ascii="Calibri" w:hAnsi="Calibri" w:eastAsia="宋体" w:cs="Times New Roman"/>
          <w:color w:val="auto"/>
          <w:sz w:val="32"/>
          <w:szCs w:val="32"/>
          <w:highlight w:val="none"/>
          <w:lang w:val="en-US" w:eastAsia="zh-CN"/>
        </w:rPr>
        <w:t>（1）项目前期工作和工程实施准备</w:t>
      </w:r>
      <w:bookmarkEnd w:id="115"/>
    </w:p>
    <w:p>
      <w:pPr>
        <w:widowControl w:val="0"/>
        <w:ind w:firstLine="640" w:firstLineChars="200"/>
        <w:rPr>
          <w:rFonts w:hint="eastAsia" w:ascii="Calibri" w:hAnsi="Calibri" w:eastAsia="宋体" w:cs="Times New Roman"/>
          <w:color w:val="auto"/>
          <w:sz w:val="32"/>
          <w:szCs w:val="32"/>
          <w:highlight w:val="none"/>
          <w:lang w:val="en-US" w:eastAsia="zh-CN"/>
        </w:rPr>
      </w:pPr>
      <w:r>
        <w:rPr>
          <w:rFonts w:hint="eastAsia" w:ascii="Calibri" w:hAnsi="Calibri" w:eastAsia="宋体" w:cs="Times New Roman"/>
          <w:color w:val="auto"/>
          <w:sz w:val="32"/>
          <w:szCs w:val="32"/>
          <w:highlight w:val="none"/>
          <w:lang w:val="en-US" w:eastAsia="zh-CN"/>
        </w:rPr>
        <w:t>项目可行性研究报告的编制和审批、初步设计和施工图设计及审批等，同期开展项目的资金筹措，工程招标及工程实施准备工作。项目建设期</w:t>
      </w:r>
      <w:r>
        <w:rPr>
          <w:rFonts w:hint="eastAsia" w:cs="Times New Roman"/>
          <w:color w:val="auto"/>
          <w:sz w:val="32"/>
          <w:szCs w:val="32"/>
          <w:highlight w:val="none"/>
          <w:lang w:val="en-US" w:eastAsia="zh-CN"/>
        </w:rPr>
        <w:t>为3</w:t>
      </w:r>
      <w:r>
        <w:rPr>
          <w:rFonts w:hint="eastAsia" w:ascii="Calibri" w:hAnsi="Calibri" w:eastAsia="宋体" w:cs="Times New Roman"/>
          <w:color w:val="auto"/>
          <w:sz w:val="32"/>
          <w:szCs w:val="32"/>
          <w:highlight w:val="none"/>
          <w:lang w:val="en-US" w:eastAsia="zh-CN"/>
        </w:rPr>
        <w:t>个月</w:t>
      </w:r>
      <w:r>
        <w:rPr>
          <w:rFonts w:hint="eastAsia" w:cs="Times New Roman"/>
          <w:color w:val="auto"/>
          <w:sz w:val="32"/>
          <w:szCs w:val="32"/>
          <w:highlight w:val="none"/>
          <w:lang w:val="en-US" w:eastAsia="zh-CN"/>
        </w:rPr>
        <w:t>；</w:t>
      </w:r>
    </w:p>
    <w:p>
      <w:pPr>
        <w:widowControl w:val="0"/>
        <w:outlineLvl w:val="2"/>
        <w:rPr>
          <w:rFonts w:hint="eastAsia" w:ascii="Calibri" w:hAnsi="Calibri" w:eastAsia="宋体" w:cs="Times New Roman"/>
          <w:color w:val="auto"/>
          <w:sz w:val="32"/>
          <w:szCs w:val="32"/>
          <w:highlight w:val="none"/>
          <w:lang w:val="en-US" w:eastAsia="zh-CN"/>
        </w:rPr>
      </w:pPr>
      <w:bookmarkStart w:id="116" w:name="_Toc21279"/>
      <w:r>
        <w:rPr>
          <w:rFonts w:hint="eastAsia" w:ascii="Calibri" w:hAnsi="Calibri" w:eastAsia="宋体" w:cs="Times New Roman"/>
          <w:color w:val="auto"/>
          <w:sz w:val="32"/>
          <w:szCs w:val="32"/>
          <w:highlight w:val="none"/>
          <w:lang w:val="en-US" w:eastAsia="zh-CN"/>
        </w:rPr>
        <w:t>（2）工程建设</w:t>
      </w:r>
      <w:bookmarkEnd w:id="116"/>
    </w:p>
    <w:p>
      <w:pPr>
        <w:widowControl w:val="0"/>
        <w:ind w:firstLine="640" w:firstLineChars="200"/>
        <w:rPr>
          <w:rFonts w:hint="eastAsia" w:ascii="Calibri" w:hAnsi="Calibri" w:eastAsia="宋体" w:cs="Times New Roman"/>
          <w:color w:val="auto"/>
          <w:sz w:val="32"/>
          <w:szCs w:val="32"/>
          <w:highlight w:val="none"/>
          <w:lang w:val="en-US" w:eastAsia="zh-CN"/>
        </w:rPr>
      </w:pPr>
      <w:r>
        <w:rPr>
          <w:rFonts w:hint="eastAsia" w:ascii="Calibri" w:hAnsi="Calibri" w:eastAsia="宋体" w:cs="Times New Roman"/>
          <w:color w:val="auto"/>
          <w:sz w:val="32"/>
          <w:szCs w:val="32"/>
          <w:highlight w:val="none"/>
          <w:lang w:val="en-US" w:eastAsia="zh-CN"/>
        </w:rPr>
        <w:t>平整场地、基础设施施工、工程安装直至竣工验收工期估算为</w:t>
      </w:r>
      <w:r>
        <w:rPr>
          <w:rFonts w:hint="eastAsia" w:cs="Times New Roman"/>
          <w:color w:val="auto"/>
          <w:sz w:val="32"/>
          <w:szCs w:val="32"/>
          <w:highlight w:val="none"/>
          <w:lang w:val="en-US" w:eastAsia="zh-CN"/>
        </w:rPr>
        <w:t>3</w:t>
      </w:r>
      <w:r>
        <w:rPr>
          <w:rFonts w:hint="eastAsia" w:ascii="Calibri" w:hAnsi="Calibri" w:eastAsia="宋体" w:cs="Times New Roman"/>
          <w:color w:val="auto"/>
          <w:sz w:val="32"/>
          <w:szCs w:val="32"/>
          <w:highlight w:val="none"/>
          <w:lang w:val="en-US" w:eastAsia="zh-CN"/>
        </w:rPr>
        <w:t>个月：准备及平整场地工期为1个月；基础设施施工工期为</w:t>
      </w:r>
      <w:r>
        <w:rPr>
          <w:rFonts w:hint="eastAsia" w:cs="Times New Roman"/>
          <w:color w:val="auto"/>
          <w:sz w:val="32"/>
          <w:szCs w:val="32"/>
          <w:highlight w:val="none"/>
          <w:lang w:val="en-US" w:eastAsia="zh-CN"/>
        </w:rPr>
        <w:t>2</w:t>
      </w:r>
      <w:r>
        <w:rPr>
          <w:rFonts w:hint="eastAsia" w:ascii="Calibri" w:hAnsi="Calibri" w:eastAsia="宋体" w:cs="Times New Roman"/>
          <w:color w:val="auto"/>
          <w:sz w:val="32"/>
          <w:szCs w:val="32"/>
          <w:highlight w:val="none"/>
          <w:lang w:val="en-US" w:eastAsia="zh-CN"/>
        </w:rPr>
        <w:t>个月；各阶段之间互相交叉，确保本阶段工程的建设工期在</w:t>
      </w:r>
      <w:r>
        <w:rPr>
          <w:rFonts w:hint="eastAsia" w:cs="Times New Roman"/>
          <w:color w:val="auto"/>
          <w:sz w:val="32"/>
          <w:szCs w:val="32"/>
          <w:highlight w:val="none"/>
          <w:lang w:val="en-US" w:eastAsia="zh-CN"/>
        </w:rPr>
        <w:t>3</w:t>
      </w:r>
      <w:r>
        <w:rPr>
          <w:rFonts w:hint="eastAsia" w:ascii="Calibri" w:hAnsi="Calibri" w:eastAsia="宋体" w:cs="Times New Roman"/>
          <w:color w:val="auto"/>
          <w:sz w:val="32"/>
          <w:szCs w:val="32"/>
          <w:highlight w:val="none"/>
          <w:lang w:val="en-US" w:eastAsia="zh-CN"/>
        </w:rPr>
        <w:t>个月内完成，投入正式运营。（项目建设阶段实施进度详见下表）</w:t>
      </w:r>
    </w:p>
    <w:p>
      <w:pPr>
        <w:widowControl w:val="0"/>
        <w:rPr>
          <w:rFonts w:hint="eastAsia" w:ascii="Calibri" w:hAnsi="Calibri" w:eastAsia="宋体" w:cs="Times New Roman"/>
          <w:color w:val="auto"/>
          <w:sz w:val="32"/>
          <w:szCs w:val="32"/>
          <w:highlight w:val="none"/>
          <w:lang w:val="en-US" w:eastAsia="zh-CN"/>
        </w:rPr>
      </w:pPr>
      <w:r>
        <w:rPr>
          <w:rFonts w:hint="eastAsia" w:ascii="Calibri" w:hAnsi="Calibri" w:eastAsia="宋体" w:cs="Times New Roman"/>
          <w:color w:val="auto"/>
          <w:sz w:val="32"/>
          <w:szCs w:val="32"/>
          <w:highlight w:val="none"/>
          <w:lang w:val="en-US" w:eastAsia="zh-CN"/>
        </w:rPr>
        <w:t xml:space="preserve">   </w:t>
      </w:r>
      <w:r>
        <w:rPr>
          <w:rFonts w:hint="eastAsia" w:cs="Times New Roman"/>
          <w:color w:val="auto"/>
          <w:sz w:val="32"/>
          <w:szCs w:val="32"/>
          <w:highlight w:val="none"/>
          <w:lang w:val="en-US" w:eastAsia="zh-CN"/>
        </w:rPr>
        <w:t xml:space="preserve">            </w:t>
      </w:r>
      <w:r>
        <w:rPr>
          <w:rFonts w:hint="eastAsia" w:ascii="Calibri" w:hAnsi="Calibri" w:eastAsia="宋体" w:cs="Times New Roman"/>
          <w:color w:val="auto"/>
          <w:sz w:val="32"/>
          <w:szCs w:val="32"/>
          <w:highlight w:val="none"/>
          <w:lang w:val="en-US" w:eastAsia="zh-CN"/>
        </w:rPr>
        <w:t xml:space="preserve">项目建设进度计划表       </w:t>
      </w:r>
    </w:p>
    <w:tbl>
      <w:tblPr>
        <w:tblStyle w:val="10"/>
        <w:tblW w:w="8478" w:type="dxa"/>
        <w:tblInd w:w="0" w:type="dxa"/>
        <w:tblLayout w:type="fixed"/>
        <w:tblCellMar>
          <w:top w:w="0" w:type="dxa"/>
          <w:left w:w="108" w:type="dxa"/>
          <w:bottom w:w="0" w:type="dxa"/>
          <w:right w:w="108" w:type="dxa"/>
        </w:tblCellMar>
      </w:tblPr>
      <w:tblGrid>
        <w:gridCol w:w="658"/>
        <w:gridCol w:w="1478"/>
        <w:gridCol w:w="4630"/>
        <w:gridCol w:w="1712"/>
      </w:tblGrid>
      <w:tr>
        <w:tblPrEx>
          <w:tblLayout w:type="fixed"/>
          <w:tblCellMar>
            <w:top w:w="0" w:type="dxa"/>
            <w:left w:w="108" w:type="dxa"/>
            <w:bottom w:w="0" w:type="dxa"/>
            <w:right w:w="108" w:type="dxa"/>
          </w:tblCellMar>
        </w:tblPrEx>
        <w:trPr>
          <w:trHeight w:val="426" w:hRule="atLeast"/>
        </w:trPr>
        <w:tc>
          <w:tcPr>
            <w:tcW w:w="658"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编号</w:t>
            </w:r>
          </w:p>
        </w:tc>
        <w:tc>
          <w:tcPr>
            <w:tcW w:w="1478"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工程名称</w:t>
            </w:r>
          </w:p>
        </w:tc>
        <w:tc>
          <w:tcPr>
            <w:tcW w:w="4630"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工作内容</w:t>
            </w:r>
          </w:p>
        </w:tc>
        <w:tc>
          <w:tcPr>
            <w:tcW w:w="1712"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实施时间</w:t>
            </w:r>
          </w:p>
        </w:tc>
      </w:tr>
      <w:tr>
        <w:tblPrEx>
          <w:tblLayout w:type="fixed"/>
          <w:tblCellMar>
            <w:top w:w="0" w:type="dxa"/>
            <w:left w:w="108" w:type="dxa"/>
            <w:bottom w:w="0" w:type="dxa"/>
            <w:right w:w="108" w:type="dxa"/>
          </w:tblCellMar>
        </w:tblPrEx>
        <w:trPr>
          <w:trHeight w:val="324" w:hRule="atLeast"/>
        </w:trPr>
        <w:tc>
          <w:tcPr>
            <w:tcW w:w="658"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1</w:t>
            </w:r>
          </w:p>
        </w:tc>
        <w:tc>
          <w:tcPr>
            <w:tcW w:w="1478"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前期工作</w:t>
            </w:r>
          </w:p>
        </w:tc>
        <w:tc>
          <w:tcPr>
            <w:tcW w:w="4630"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可研编制、勘测设计、审批立项、落实资金、工程招标等</w:t>
            </w:r>
          </w:p>
        </w:tc>
        <w:tc>
          <w:tcPr>
            <w:tcW w:w="1712"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1个月</w:t>
            </w:r>
          </w:p>
        </w:tc>
      </w:tr>
      <w:tr>
        <w:tblPrEx>
          <w:tblLayout w:type="fixed"/>
          <w:tblCellMar>
            <w:top w:w="0" w:type="dxa"/>
            <w:left w:w="108" w:type="dxa"/>
            <w:bottom w:w="0" w:type="dxa"/>
            <w:right w:w="108" w:type="dxa"/>
          </w:tblCellMar>
        </w:tblPrEx>
        <w:trPr>
          <w:trHeight w:val="309" w:hRule="atLeast"/>
        </w:trPr>
        <w:tc>
          <w:tcPr>
            <w:tcW w:w="658"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2</w:t>
            </w:r>
          </w:p>
        </w:tc>
        <w:tc>
          <w:tcPr>
            <w:tcW w:w="1478"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基础设施工程</w:t>
            </w:r>
          </w:p>
        </w:tc>
        <w:tc>
          <w:tcPr>
            <w:tcW w:w="4630"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场地平整、基础设施、</w:t>
            </w:r>
            <w:r>
              <w:rPr>
                <w:rFonts w:hint="eastAsia" w:cs="Times New Roman"/>
                <w:color w:val="auto"/>
                <w:sz w:val="21"/>
                <w:szCs w:val="21"/>
                <w:highlight w:val="none"/>
                <w:lang w:val="en-US" w:eastAsia="zh-CN"/>
              </w:rPr>
              <w:t>建筑</w:t>
            </w:r>
            <w:r>
              <w:rPr>
                <w:rFonts w:hint="eastAsia" w:ascii="Calibri" w:hAnsi="Calibri" w:eastAsia="宋体" w:cs="Times New Roman"/>
                <w:color w:val="auto"/>
                <w:sz w:val="21"/>
                <w:szCs w:val="21"/>
                <w:highlight w:val="none"/>
                <w:lang w:val="en-US" w:eastAsia="zh-CN"/>
              </w:rPr>
              <w:t>施工等</w:t>
            </w:r>
          </w:p>
        </w:tc>
        <w:tc>
          <w:tcPr>
            <w:tcW w:w="1712"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2</w:t>
            </w:r>
            <w:r>
              <w:rPr>
                <w:rFonts w:hint="eastAsia" w:ascii="Calibri" w:hAnsi="Calibri" w:eastAsia="宋体" w:cs="Times New Roman"/>
                <w:color w:val="auto"/>
                <w:sz w:val="21"/>
                <w:szCs w:val="21"/>
                <w:highlight w:val="none"/>
                <w:lang w:val="en-US" w:eastAsia="zh-CN"/>
              </w:rPr>
              <w:t>个月</w:t>
            </w:r>
          </w:p>
        </w:tc>
      </w:tr>
      <w:tr>
        <w:tblPrEx>
          <w:tblLayout w:type="fixed"/>
          <w:tblCellMar>
            <w:top w:w="0" w:type="dxa"/>
            <w:left w:w="108" w:type="dxa"/>
            <w:bottom w:w="0" w:type="dxa"/>
            <w:right w:w="108" w:type="dxa"/>
          </w:tblCellMar>
        </w:tblPrEx>
        <w:trPr>
          <w:trHeight w:val="349" w:hRule="atLeast"/>
        </w:trPr>
        <w:tc>
          <w:tcPr>
            <w:tcW w:w="8478" w:type="dxa"/>
            <w:gridSpan w:val="4"/>
            <w:tcBorders>
              <w:top w:val="single" w:color="000000" w:sz="4" w:space="0"/>
              <w:left w:val="single" w:color="000000" w:sz="4" w:space="0"/>
              <w:bottom w:val="single" w:color="000000" w:sz="4" w:space="0"/>
              <w:right w:val="single" w:color="000000" w:sz="4" w:space="0"/>
            </w:tcBorders>
            <w:noWrap w:val="0"/>
            <w:vAlign w:val="top"/>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 xml:space="preserve">                                    建设期</w:t>
            </w:r>
            <w:r>
              <w:rPr>
                <w:rFonts w:hint="eastAsia" w:cs="Times New Roman"/>
                <w:color w:val="auto"/>
                <w:sz w:val="21"/>
                <w:szCs w:val="21"/>
                <w:highlight w:val="none"/>
                <w:lang w:val="en-US" w:eastAsia="zh-CN"/>
              </w:rPr>
              <w:t>3</w:t>
            </w:r>
            <w:r>
              <w:rPr>
                <w:rFonts w:hint="eastAsia" w:ascii="Calibri" w:hAnsi="Calibri" w:eastAsia="宋体" w:cs="Times New Roman"/>
                <w:color w:val="auto"/>
                <w:sz w:val="21"/>
                <w:szCs w:val="21"/>
                <w:highlight w:val="none"/>
                <w:lang w:val="en-US" w:eastAsia="zh-CN"/>
              </w:rPr>
              <w:t>个月</w:t>
            </w:r>
          </w:p>
        </w:tc>
      </w:tr>
    </w:tbl>
    <w:p>
      <w:pPr>
        <w:widowControl w:val="0"/>
        <w:outlineLvl w:val="1"/>
        <w:rPr>
          <w:rFonts w:hint="eastAsia" w:ascii="Calibri" w:hAnsi="Calibri" w:eastAsia="宋体" w:cs="Times New Roman"/>
          <w:color w:val="auto"/>
          <w:sz w:val="32"/>
          <w:szCs w:val="32"/>
          <w:highlight w:val="none"/>
        </w:rPr>
      </w:pPr>
      <w:bookmarkStart w:id="117" w:name="_Toc23964"/>
      <w:r>
        <w:rPr>
          <w:rFonts w:hint="eastAsia" w:cs="Times New Roman"/>
          <w:color w:val="auto"/>
          <w:sz w:val="32"/>
          <w:szCs w:val="32"/>
          <w:highlight w:val="none"/>
          <w:lang w:val="en-US" w:eastAsia="zh-CN"/>
        </w:rPr>
        <w:t>2、</w:t>
      </w:r>
      <w:r>
        <w:rPr>
          <w:rFonts w:hint="eastAsia" w:ascii="Calibri" w:hAnsi="Calibri" w:eastAsia="宋体" w:cs="Times New Roman"/>
          <w:color w:val="auto"/>
          <w:sz w:val="32"/>
          <w:szCs w:val="32"/>
          <w:highlight w:val="none"/>
        </w:rPr>
        <w:t>招标方案</w:t>
      </w:r>
      <w:bookmarkEnd w:id="117"/>
    </w:p>
    <w:p>
      <w:pPr>
        <w:widowControl w:val="0"/>
        <w:ind w:firstLine="640" w:firstLineChars="200"/>
        <w:rPr>
          <w:rFonts w:hint="eastAsia" w:ascii="Calibri" w:hAnsi="Calibri" w:eastAsia="宋体" w:cs="Times New Roman"/>
          <w:color w:val="auto"/>
          <w:sz w:val="32"/>
          <w:szCs w:val="32"/>
          <w:highlight w:val="none"/>
          <w:lang w:val="en-US" w:eastAsia="zh-CN"/>
        </w:rPr>
      </w:pPr>
      <w:bookmarkStart w:id="118" w:name="_Toc17971"/>
      <w:bookmarkStart w:id="119" w:name="_Toc60686193"/>
      <w:bookmarkStart w:id="120" w:name="_Toc28826327"/>
      <w:bookmarkStart w:id="121" w:name="_Toc28826061"/>
      <w:bookmarkStart w:id="122" w:name="_Toc28190719"/>
      <w:bookmarkStart w:id="123" w:name="_Toc25521616"/>
      <w:bookmarkStart w:id="124" w:name="_Toc5567"/>
      <w:bookmarkStart w:id="125" w:name="_Toc28818738"/>
      <w:r>
        <w:rPr>
          <w:rFonts w:hint="eastAsia" w:ascii="Calibri" w:hAnsi="Calibri" w:eastAsia="宋体" w:cs="Times New Roman"/>
          <w:color w:val="auto"/>
          <w:sz w:val="32"/>
          <w:szCs w:val="32"/>
          <w:highlight w:val="none"/>
          <w:lang w:val="en-US" w:eastAsia="zh-CN"/>
        </w:rPr>
        <w:t>本项目依据《中华人民共和国招标投标法》；《新疆维吾尔自治区建设工程招标投标管理办法》：中华人民共和国国家发展和改革委员会令第16号《必须招标的工程项目规定》进行招投标</w:t>
      </w:r>
      <w:bookmarkEnd w:id="118"/>
      <w:bookmarkEnd w:id="119"/>
      <w:bookmarkEnd w:id="120"/>
      <w:bookmarkEnd w:id="121"/>
      <w:bookmarkEnd w:id="122"/>
      <w:bookmarkEnd w:id="123"/>
      <w:bookmarkEnd w:id="124"/>
      <w:bookmarkEnd w:id="125"/>
      <w:r>
        <w:rPr>
          <w:rFonts w:hint="eastAsia" w:ascii="Calibri" w:hAnsi="Calibri" w:eastAsia="宋体" w:cs="Times New Roman"/>
          <w:color w:val="auto"/>
          <w:sz w:val="32"/>
          <w:szCs w:val="32"/>
          <w:highlight w:val="none"/>
          <w:lang w:val="en-US" w:eastAsia="zh-CN"/>
        </w:rPr>
        <w:t>。为保证工程质量和进度，控制工程造价，防范和化解工程建设中的违规行为，规范招标、招标活动，保护国家、社会公共利益和当事人的合法权益，确保项目建成后达到一流水平，其设计、承建等单位的选择至关重要。按照《中华人民共和国招标投标法》，编制了本项目的招投标方案。在招标过程中要遵循公开、公平、公正和诚实信用的原则，并应当接受依法实施的监督。</w:t>
      </w:r>
      <w:bookmarkStart w:id="126" w:name="_Toc358198657"/>
      <w:bookmarkEnd w:id="126"/>
      <w:bookmarkStart w:id="127" w:name="_Toc498597034"/>
      <w:bookmarkEnd w:id="127"/>
      <w:bookmarkStart w:id="128" w:name="_Toc410664230"/>
      <w:bookmarkEnd w:id="128"/>
      <w:bookmarkStart w:id="129" w:name="_Toc365970777"/>
      <w:bookmarkEnd w:id="129"/>
      <w:bookmarkStart w:id="130" w:name="_Toc496463919"/>
      <w:bookmarkEnd w:id="130"/>
      <w:bookmarkStart w:id="131" w:name="_Toc496549198"/>
      <w:bookmarkEnd w:id="131"/>
      <w:bookmarkStart w:id="132" w:name="_Toc498354248"/>
      <w:bookmarkEnd w:id="132"/>
      <w:bookmarkStart w:id="133" w:name="_Toc496632586"/>
      <w:bookmarkEnd w:id="133"/>
      <w:bookmarkStart w:id="134" w:name="_Toc350253669"/>
      <w:bookmarkEnd w:id="134"/>
      <w:bookmarkStart w:id="135" w:name="_Toc477613669"/>
      <w:bookmarkEnd w:id="135"/>
      <w:bookmarkStart w:id="136" w:name="_Toc365970507"/>
      <w:bookmarkEnd w:id="136"/>
      <w:bookmarkStart w:id="137" w:name="_Toc480474524"/>
      <w:bookmarkEnd w:id="137"/>
      <w:bookmarkStart w:id="138" w:name="_Toc139945861"/>
      <w:bookmarkEnd w:id="138"/>
      <w:bookmarkStart w:id="139" w:name="_Toc23466867"/>
      <w:bookmarkEnd w:id="139"/>
      <w:bookmarkStart w:id="140" w:name="_Toc358198450"/>
      <w:bookmarkEnd w:id="140"/>
      <w:bookmarkStart w:id="141" w:name="_Toc70334108"/>
      <w:bookmarkEnd w:id="141"/>
      <w:bookmarkStart w:id="142" w:name="_Toc350255721"/>
      <w:bookmarkEnd w:id="142"/>
      <w:bookmarkStart w:id="143" w:name="_Toc479964137"/>
      <w:bookmarkEnd w:id="143"/>
      <w:bookmarkStart w:id="144" w:name="_Toc251232551"/>
      <w:bookmarkEnd w:id="144"/>
      <w:bookmarkStart w:id="145" w:name="_Toc497935646"/>
      <w:bookmarkEnd w:id="145"/>
      <w:bookmarkStart w:id="146" w:name="_Toc480540241"/>
      <w:bookmarkEnd w:id="146"/>
      <w:bookmarkStart w:id="147" w:name="_Toc358299458"/>
      <w:bookmarkEnd w:id="147"/>
      <w:bookmarkStart w:id="148" w:name="_Toc477617453"/>
      <w:bookmarkEnd w:id="148"/>
      <w:bookmarkStart w:id="149" w:name="_Toc70334242"/>
      <w:bookmarkEnd w:id="149"/>
      <w:bookmarkStart w:id="150" w:name="_Toc479964767"/>
      <w:bookmarkEnd w:id="150"/>
      <w:bookmarkStart w:id="151" w:name="_Toc496466601"/>
      <w:bookmarkEnd w:id="151"/>
      <w:bookmarkStart w:id="152" w:name="_Toc271643626"/>
      <w:bookmarkEnd w:id="152"/>
      <w:bookmarkStart w:id="153" w:name="_Toc353923589"/>
      <w:bookmarkEnd w:id="153"/>
      <w:bookmarkStart w:id="154" w:name="_Toc498508674"/>
      <w:bookmarkEnd w:id="154"/>
      <w:bookmarkStart w:id="155" w:name="_Toc477626560"/>
      <w:bookmarkEnd w:id="155"/>
      <w:bookmarkStart w:id="156" w:name="_Toc354502204"/>
      <w:bookmarkEnd w:id="156"/>
      <w:bookmarkStart w:id="157" w:name="_Toc480472789"/>
      <w:bookmarkEnd w:id="157"/>
      <w:bookmarkStart w:id="158" w:name="_Toc498350087"/>
      <w:bookmarkEnd w:id="158"/>
      <w:bookmarkStart w:id="159" w:name="_Toc251237059"/>
      <w:bookmarkEnd w:id="159"/>
      <w:bookmarkStart w:id="160" w:name="_Toc498624903"/>
      <w:bookmarkEnd w:id="160"/>
      <w:bookmarkStart w:id="161" w:name="_Toc350253843"/>
      <w:bookmarkEnd w:id="161"/>
      <w:bookmarkStart w:id="162" w:name="_Toc498455269"/>
      <w:bookmarkEnd w:id="162"/>
      <w:bookmarkStart w:id="163" w:name="_Toc28190721"/>
      <w:bookmarkStart w:id="164" w:name="_Toc28826063"/>
      <w:bookmarkStart w:id="165" w:name="_Toc28818740"/>
      <w:bookmarkStart w:id="166" w:name="_Toc10488"/>
      <w:bookmarkStart w:id="167" w:name="_Toc60686195"/>
      <w:bookmarkStart w:id="168" w:name="_Toc28826329"/>
      <w:bookmarkStart w:id="169" w:name="_Toc25521618"/>
      <w:bookmarkStart w:id="170" w:name="_Toc3147"/>
    </w:p>
    <w:p>
      <w:pPr>
        <w:widowControl w:val="0"/>
        <w:rPr>
          <w:rFonts w:hint="eastAsia" w:ascii="Calibri" w:hAnsi="Calibri" w:eastAsia="宋体" w:cs="Times New Roman"/>
          <w:color w:val="auto"/>
          <w:sz w:val="32"/>
          <w:szCs w:val="32"/>
          <w:highlight w:val="none"/>
          <w:lang w:val="en-US" w:eastAsia="zh-CN"/>
        </w:rPr>
      </w:pPr>
      <w:r>
        <w:rPr>
          <w:rFonts w:hint="eastAsia" w:ascii="Calibri" w:hAnsi="Calibri" w:eastAsia="宋体" w:cs="Times New Roman"/>
          <w:color w:val="auto"/>
          <w:sz w:val="32"/>
          <w:szCs w:val="32"/>
          <w:highlight w:val="none"/>
          <w:lang w:val="en-US" w:eastAsia="zh-CN"/>
        </w:rPr>
        <w:t>（1）项目招标范围及招标组织形式</w:t>
      </w:r>
      <w:bookmarkEnd w:id="163"/>
      <w:bookmarkEnd w:id="164"/>
      <w:bookmarkEnd w:id="165"/>
      <w:bookmarkEnd w:id="166"/>
      <w:bookmarkEnd w:id="167"/>
      <w:bookmarkEnd w:id="168"/>
      <w:bookmarkEnd w:id="169"/>
      <w:bookmarkEnd w:id="170"/>
    </w:p>
    <w:p>
      <w:pPr>
        <w:widowControl w:val="0"/>
        <w:ind w:firstLine="640" w:firstLineChars="200"/>
        <w:rPr>
          <w:rFonts w:hint="eastAsia" w:ascii="Calibri" w:hAnsi="Calibri" w:eastAsia="宋体" w:cs="Times New Roman"/>
          <w:color w:val="auto"/>
          <w:sz w:val="32"/>
          <w:szCs w:val="32"/>
          <w:highlight w:val="none"/>
          <w:lang w:val="en-US" w:eastAsia="zh-CN"/>
        </w:rPr>
      </w:pPr>
      <w:r>
        <w:rPr>
          <w:rFonts w:hint="eastAsia" w:ascii="Calibri" w:hAnsi="Calibri" w:eastAsia="宋体" w:cs="Times New Roman"/>
          <w:color w:val="auto"/>
          <w:sz w:val="32"/>
          <w:szCs w:val="32"/>
          <w:highlight w:val="none"/>
          <w:lang w:val="en-US" w:eastAsia="zh-CN"/>
        </w:rPr>
        <w:t>本项目对以下建设项目主体工程的勘察设计、安装施工、过程监理。按照刚才建设程序，分阶段实施。</w:t>
      </w:r>
    </w:p>
    <w:p>
      <w:pPr>
        <w:widowControl w:val="0"/>
        <w:ind w:firstLine="640" w:firstLineChars="200"/>
        <w:rPr>
          <w:rFonts w:hint="eastAsia" w:ascii="Calibri" w:hAnsi="Calibri" w:eastAsia="宋体" w:cs="Times New Roman"/>
          <w:color w:val="auto"/>
          <w:sz w:val="32"/>
          <w:szCs w:val="32"/>
          <w:highlight w:val="none"/>
          <w:lang w:val="en-US" w:eastAsia="zh-CN"/>
        </w:rPr>
      </w:pPr>
      <w:r>
        <w:rPr>
          <w:rFonts w:hint="eastAsia" w:ascii="Calibri" w:hAnsi="Calibri" w:eastAsia="宋体" w:cs="Times New Roman"/>
          <w:color w:val="auto"/>
          <w:sz w:val="32"/>
          <w:szCs w:val="32"/>
          <w:highlight w:val="none"/>
          <w:lang w:val="en-US" w:eastAsia="zh-CN"/>
        </w:rPr>
        <w:t>设施建设项目依据《工程建设项目施工招标投标办法》（七部委30号令）第十一条规定，涉及国家安全、国家秘密或者抢险救灾，适宜招标但不宜公开招标的，可以邀请招标。</w:t>
      </w:r>
    </w:p>
    <w:p>
      <w:pPr>
        <w:widowControl w:val="0"/>
        <w:rPr>
          <w:rFonts w:hint="eastAsia" w:ascii="Calibri" w:hAnsi="Calibri" w:eastAsia="宋体" w:cs="Times New Roman"/>
          <w:color w:val="auto"/>
          <w:sz w:val="32"/>
          <w:szCs w:val="32"/>
          <w:highlight w:val="none"/>
          <w:lang w:val="en-US" w:eastAsia="zh-CN"/>
        </w:rPr>
      </w:pPr>
      <w:bookmarkStart w:id="171" w:name="_Toc358299459"/>
      <w:bookmarkEnd w:id="171"/>
      <w:bookmarkStart w:id="172" w:name="_Toc496463920"/>
      <w:bookmarkEnd w:id="172"/>
      <w:bookmarkStart w:id="173" w:name="_Toc251237060"/>
      <w:bookmarkEnd w:id="173"/>
      <w:bookmarkStart w:id="174" w:name="_Toc354502205"/>
      <w:bookmarkEnd w:id="174"/>
      <w:bookmarkStart w:id="175" w:name="_Toc350255722"/>
      <w:bookmarkEnd w:id="175"/>
      <w:bookmarkStart w:id="176" w:name="_Toc358198658"/>
      <w:bookmarkEnd w:id="176"/>
      <w:bookmarkStart w:id="177" w:name="_Toc498624904"/>
      <w:bookmarkEnd w:id="177"/>
      <w:bookmarkStart w:id="178" w:name="_Toc496632587"/>
      <w:bookmarkEnd w:id="178"/>
      <w:bookmarkStart w:id="179" w:name="_Toc271643627"/>
      <w:bookmarkEnd w:id="179"/>
      <w:bookmarkStart w:id="180" w:name="_Toc477617454"/>
      <w:bookmarkEnd w:id="180"/>
      <w:bookmarkStart w:id="181" w:name="_Toc23466868"/>
      <w:bookmarkEnd w:id="181"/>
      <w:bookmarkStart w:id="182" w:name="_Toc146708497"/>
      <w:bookmarkEnd w:id="182"/>
      <w:bookmarkStart w:id="183" w:name="_Toc251232552"/>
      <w:bookmarkEnd w:id="183"/>
      <w:bookmarkStart w:id="184" w:name="_Toc353923590"/>
      <w:bookmarkEnd w:id="184"/>
      <w:bookmarkStart w:id="185" w:name="_Toc498455270"/>
      <w:bookmarkEnd w:id="185"/>
      <w:bookmarkStart w:id="186" w:name="_Toc477626561"/>
      <w:bookmarkEnd w:id="186"/>
      <w:bookmarkStart w:id="187" w:name="_Toc496466602"/>
      <w:bookmarkEnd w:id="187"/>
      <w:bookmarkStart w:id="188" w:name="_Toc350253844"/>
      <w:bookmarkEnd w:id="188"/>
      <w:bookmarkStart w:id="189" w:name="_Toc497935647"/>
      <w:bookmarkEnd w:id="189"/>
      <w:bookmarkStart w:id="190" w:name="_Toc153015790"/>
      <w:bookmarkEnd w:id="190"/>
      <w:bookmarkStart w:id="191" w:name="_Toc365970778"/>
      <w:bookmarkEnd w:id="191"/>
      <w:bookmarkStart w:id="192" w:name="_Toc358198451"/>
      <w:bookmarkEnd w:id="192"/>
      <w:bookmarkStart w:id="193" w:name="_Toc498350088"/>
      <w:bookmarkEnd w:id="193"/>
      <w:bookmarkStart w:id="194" w:name="_Toc121304248"/>
      <w:bookmarkEnd w:id="194"/>
      <w:bookmarkStart w:id="195" w:name="_Toc480472790"/>
      <w:bookmarkEnd w:id="195"/>
      <w:bookmarkStart w:id="196" w:name="_Toc480540242"/>
      <w:bookmarkEnd w:id="196"/>
      <w:bookmarkStart w:id="197" w:name="_Toc410664231"/>
      <w:bookmarkEnd w:id="197"/>
      <w:bookmarkStart w:id="198" w:name="_Toc479964138"/>
      <w:bookmarkEnd w:id="198"/>
      <w:bookmarkStart w:id="199" w:name="_Toc479964768"/>
      <w:bookmarkEnd w:id="199"/>
      <w:bookmarkStart w:id="200" w:name="_Toc477613670"/>
      <w:bookmarkEnd w:id="200"/>
      <w:bookmarkStart w:id="201" w:name="_Toc365970508"/>
      <w:bookmarkEnd w:id="201"/>
      <w:bookmarkStart w:id="202" w:name="_Toc498354249"/>
      <w:bookmarkEnd w:id="202"/>
      <w:bookmarkStart w:id="203" w:name="_Toc498508675"/>
      <w:bookmarkEnd w:id="203"/>
      <w:bookmarkStart w:id="204" w:name="_Toc496549199"/>
      <w:bookmarkEnd w:id="204"/>
      <w:bookmarkStart w:id="205" w:name="_Toc480474525"/>
      <w:bookmarkEnd w:id="205"/>
      <w:bookmarkStart w:id="206" w:name="_Toc350253670"/>
      <w:bookmarkEnd w:id="206"/>
      <w:bookmarkStart w:id="207" w:name="_Toc498597035"/>
      <w:bookmarkEnd w:id="207"/>
      <w:bookmarkStart w:id="208" w:name="_Toc8122"/>
      <w:bookmarkStart w:id="209" w:name="_Toc28190722"/>
      <w:bookmarkStart w:id="210" w:name="_Toc28826330"/>
      <w:bookmarkStart w:id="211" w:name="_Toc25521619"/>
      <w:bookmarkStart w:id="212" w:name="_Toc28826064"/>
      <w:bookmarkStart w:id="213" w:name="_Toc60686196"/>
      <w:bookmarkStart w:id="214" w:name="_Toc26927"/>
      <w:bookmarkStart w:id="215" w:name="_Toc28818741"/>
      <w:r>
        <w:rPr>
          <w:rFonts w:hint="eastAsia" w:ascii="Calibri" w:hAnsi="Calibri" w:eastAsia="宋体" w:cs="Times New Roman"/>
          <w:color w:val="auto"/>
          <w:sz w:val="32"/>
          <w:szCs w:val="32"/>
          <w:highlight w:val="none"/>
          <w:lang w:val="en-US" w:eastAsia="zh-CN"/>
        </w:rPr>
        <w:t>（2）招投标程序</w:t>
      </w:r>
      <w:bookmarkEnd w:id="208"/>
      <w:bookmarkEnd w:id="209"/>
      <w:bookmarkEnd w:id="210"/>
      <w:bookmarkEnd w:id="211"/>
      <w:bookmarkEnd w:id="212"/>
      <w:bookmarkEnd w:id="213"/>
      <w:bookmarkEnd w:id="214"/>
      <w:bookmarkEnd w:id="215"/>
    </w:p>
    <w:p>
      <w:pPr>
        <w:widowControl w:val="0"/>
        <w:ind w:firstLine="640" w:firstLineChars="200"/>
        <w:rPr>
          <w:rFonts w:hint="eastAsia" w:ascii="Calibri" w:hAnsi="Calibri" w:eastAsia="宋体" w:cs="Times New Roman"/>
          <w:color w:val="auto"/>
          <w:sz w:val="32"/>
          <w:szCs w:val="32"/>
          <w:highlight w:val="none"/>
          <w:lang w:val="en-US" w:eastAsia="zh-CN"/>
        </w:rPr>
      </w:pPr>
      <w:r>
        <w:rPr>
          <w:rFonts w:hint="eastAsia" w:ascii="Calibri" w:hAnsi="Calibri" w:eastAsia="宋体" w:cs="Times New Roman"/>
          <w:color w:val="auto"/>
          <w:sz w:val="32"/>
          <w:szCs w:val="32"/>
          <w:highlight w:val="none"/>
          <w:lang w:val="en-US" w:eastAsia="zh-CN"/>
        </w:rPr>
        <w:t>根据《中华人民共和国招标投标法》</w:t>
      </w:r>
      <w:bookmarkStart w:id="225" w:name="_GoBack"/>
      <w:bookmarkEnd w:id="225"/>
      <w:r>
        <w:rPr>
          <w:rFonts w:hint="eastAsia" w:ascii="Calibri" w:hAnsi="Calibri" w:eastAsia="宋体" w:cs="Times New Roman"/>
          <w:color w:val="auto"/>
          <w:sz w:val="32"/>
          <w:szCs w:val="32"/>
          <w:highlight w:val="none"/>
          <w:lang w:val="en-US" w:eastAsia="zh-CN"/>
        </w:rPr>
        <w:t>招标程序，结合本项目实际情况招标</w:t>
      </w:r>
      <w:r>
        <w:rPr>
          <w:rFonts w:hint="eastAsia" w:cs="Times New Roman"/>
          <w:color w:val="auto"/>
          <w:sz w:val="32"/>
          <w:szCs w:val="32"/>
          <w:highlight w:val="none"/>
          <w:lang w:val="en-US" w:eastAsia="zh-CN"/>
        </w:rPr>
        <w:t>，</w:t>
      </w:r>
      <w:r>
        <w:rPr>
          <w:rFonts w:hint="eastAsia" w:ascii="Calibri" w:hAnsi="Calibri" w:eastAsia="宋体" w:cs="Times New Roman"/>
          <w:color w:val="auto"/>
          <w:sz w:val="32"/>
          <w:szCs w:val="32"/>
          <w:highlight w:val="none"/>
          <w:lang w:val="en-US" w:eastAsia="zh-CN"/>
        </w:rPr>
        <w:t>委托给依法设立、从事招标代理业务并提供相关服务的乙级以上招标代理机构，具体程序如下：</w:t>
      </w:r>
    </w:p>
    <w:p>
      <w:pPr>
        <w:widowControl w:val="0"/>
        <w:ind w:firstLine="640" w:firstLineChars="200"/>
        <w:rPr>
          <w:rFonts w:hint="eastAsia" w:ascii="Calibri" w:hAnsi="Calibri" w:eastAsia="宋体" w:cs="Times New Roman"/>
          <w:color w:val="auto"/>
          <w:sz w:val="32"/>
          <w:szCs w:val="32"/>
          <w:highlight w:val="none"/>
          <w:lang w:val="en-US" w:eastAsia="zh-CN"/>
        </w:rPr>
      </w:pPr>
      <w:r>
        <w:rPr>
          <w:rFonts w:hint="eastAsia" w:cs="Times New Roman"/>
          <w:color w:val="auto"/>
          <w:sz w:val="32"/>
          <w:szCs w:val="32"/>
          <w:highlight w:val="none"/>
          <w:lang w:val="en-US" w:eastAsia="zh-CN"/>
        </w:rPr>
        <w:t>一是</w:t>
      </w:r>
      <w:r>
        <w:rPr>
          <w:rFonts w:hint="eastAsia" w:ascii="Calibri" w:hAnsi="Calibri" w:eastAsia="宋体" w:cs="Times New Roman"/>
          <w:color w:val="auto"/>
          <w:sz w:val="32"/>
          <w:szCs w:val="32"/>
          <w:highlight w:val="none"/>
          <w:lang w:val="en-US" w:eastAsia="zh-CN"/>
        </w:rPr>
        <w:t>本项目按照国家有关规定先履行项目审批手续，取得批准后委托乙级以上招标代理机构进行公开招标。</w:t>
      </w:r>
      <w:r>
        <w:rPr>
          <w:rFonts w:hint="eastAsia" w:cs="Times New Roman"/>
          <w:color w:val="auto"/>
          <w:sz w:val="32"/>
          <w:szCs w:val="32"/>
          <w:highlight w:val="none"/>
          <w:lang w:val="en-US" w:eastAsia="zh-CN"/>
        </w:rPr>
        <w:t>二是</w:t>
      </w:r>
      <w:r>
        <w:rPr>
          <w:rFonts w:hint="eastAsia" w:ascii="Calibri" w:hAnsi="Calibri" w:eastAsia="宋体" w:cs="Times New Roman"/>
          <w:color w:val="auto"/>
          <w:sz w:val="32"/>
          <w:szCs w:val="32"/>
          <w:highlight w:val="none"/>
          <w:lang w:val="en-US" w:eastAsia="zh-CN"/>
        </w:rPr>
        <w:t>招标代理机构在国家指定媒体上发布招标公告。</w:t>
      </w:r>
      <w:r>
        <w:rPr>
          <w:rFonts w:hint="eastAsia" w:cs="Times New Roman"/>
          <w:color w:val="auto"/>
          <w:sz w:val="32"/>
          <w:szCs w:val="32"/>
          <w:highlight w:val="none"/>
          <w:lang w:val="en-US" w:eastAsia="zh-CN"/>
        </w:rPr>
        <w:t>三是</w:t>
      </w:r>
      <w:r>
        <w:rPr>
          <w:rFonts w:hint="eastAsia" w:ascii="Calibri" w:hAnsi="Calibri" w:eastAsia="宋体" w:cs="Times New Roman"/>
          <w:color w:val="auto"/>
          <w:sz w:val="32"/>
          <w:szCs w:val="32"/>
          <w:highlight w:val="none"/>
          <w:lang w:val="en-US" w:eastAsia="zh-CN"/>
        </w:rPr>
        <w:t>本项目的招标文件应当包括项目的技术要求、对投标人资格审查的标准，投标报告要求和评标标准等所有实质性要求和条件以及拟签订合同的主要条款。</w:t>
      </w:r>
    </w:p>
    <w:p>
      <w:pPr>
        <w:widowControl w:val="0"/>
        <w:ind w:firstLine="640" w:firstLineChars="200"/>
        <w:rPr>
          <w:rFonts w:hint="eastAsia" w:ascii="Calibri" w:hAnsi="Calibri" w:eastAsia="宋体" w:cs="Times New Roman"/>
          <w:color w:val="auto"/>
          <w:sz w:val="32"/>
          <w:szCs w:val="32"/>
          <w:highlight w:val="none"/>
          <w:lang w:val="en-US" w:eastAsia="zh-CN"/>
        </w:rPr>
      </w:pPr>
      <w:r>
        <w:rPr>
          <w:rFonts w:hint="eastAsia" w:ascii="Calibri" w:hAnsi="Calibri" w:eastAsia="宋体" w:cs="Times New Roman"/>
          <w:color w:val="auto"/>
          <w:sz w:val="32"/>
          <w:szCs w:val="32"/>
          <w:highlight w:val="none"/>
          <w:lang w:val="en-US" w:eastAsia="zh-CN"/>
        </w:rPr>
        <w:t>施工企业选择招标：施工企业要求资质在市政三级以上，面向全疆及塔城地区公开选择投标人。本项目投标人应当具备承担招标项目的能力，并应按照招标文件的要求编制投标文件。投标文件的内容应当包括拟派出的项目负责人与主要技术人员的简历、业绩和用于完成招标项目的机构设备等；投标人应当在招标文件要求提交投标文件的截止时间前，将投标文件送达投标地点。公开招标的项目投标人不少于三个的，招标人应当依照本办法重新招标；投标人拟在中标后将中标项目进行分包的，应当在投标文件中载明；投标人不得相互串通投标报价，不得排挤其它投标人的公平竞争，不得损害招标人或其它投标人的合法权益；投标人不得以低于成本的报价投标，也不得以他人名义投标或者以其它方式弄虚作假、骗取中标。</w:t>
      </w:r>
    </w:p>
    <w:p>
      <w:pPr>
        <w:widowControl w:val="0"/>
        <w:rPr>
          <w:rFonts w:hint="eastAsia" w:ascii="Calibri" w:hAnsi="Calibri" w:eastAsia="宋体" w:cs="Times New Roman"/>
          <w:color w:val="auto"/>
          <w:sz w:val="32"/>
          <w:szCs w:val="32"/>
          <w:highlight w:val="none"/>
          <w:lang w:val="en-US" w:eastAsia="zh-CN"/>
        </w:rPr>
      </w:pPr>
      <w:r>
        <w:rPr>
          <w:rFonts w:hint="eastAsia" w:ascii="Calibri" w:hAnsi="Calibri" w:eastAsia="宋体" w:cs="Times New Roman"/>
          <w:color w:val="auto"/>
          <w:sz w:val="32"/>
          <w:szCs w:val="32"/>
          <w:highlight w:val="none"/>
          <w:lang w:val="en-US" w:eastAsia="zh-CN"/>
        </w:rPr>
        <w:t>（4）开标、评标和中标</w:t>
      </w:r>
    </w:p>
    <w:p>
      <w:pPr>
        <w:widowControl w:val="0"/>
        <w:ind w:firstLine="640" w:firstLineChars="200"/>
        <w:rPr>
          <w:rFonts w:hint="eastAsia" w:ascii="Calibri" w:hAnsi="Calibri" w:eastAsia="宋体" w:cs="Times New Roman"/>
          <w:color w:val="auto"/>
          <w:sz w:val="32"/>
          <w:szCs w:val="32"/>
          <w:highlight w:val="none"/>
          <w:lang w:val="en-US" w:eastAsia="zh-CN"/>
        </w:rPr>
      </w:pPr>
      <w:r>
        <w:rPr>
          <w:rFonts w:hint="eastAsia" w:ascii="Calibri" w:hAnsi="Calibri" w:eastAsia="宋体" w:cs="Times New Roman"/>
          <w:color w:val="auto"/>
          <w:sz w:val="32"/>
          <w:szCs w:val="32"/>
          <w:highlight w:val="none"/>
          <w:lang w:val="en-US" w:eastAsia="zh-CN"/>
        </w:rPr>
        <w:t>开标由招标代理机构主持，建设单位参加，在招标文件确定的提交投标文件截止时间的同一时间，招标文件中预先确定的地点，邀请所有投标人参加；评标由招标代理机构依法组建的评标委员会负责。评标委员会由五人以上单数组成，其中技术、经济等方面的专家不得少于成员总数的三分之二。专家应当从事相关领域工作满八年并具有高级职称或具有同等专业水平；评标委员会成员应当客观、公正地履行职务，遵守职业道德，对提出的评审意见承担个人责任；中标人确定后，招标人应向其发出中标通知书，并同时将中标结果通知所有未中标投标人。自中标通知发出三十日内，招标人和中标人应按招标文凭投标文件订立书面合同。</w:t>
      </w:r>
    </w:p>
    <w:p>
      <w:pPr>
        <w:widowControl w:val="0"/>
        <w:ind w:firstLine="960" w:firstLineChars="300"/>
        <w:rPr>
          <w:rFonts w:hint="eastAsia" w:ascii="Calibri" w:hAnsi="Calibri" w:eastAsia="宋体" w:cs="Times New Roman"/>
          <w:color w:val="auto"/>
          <w:sz w:val="32"/>
          <w:szCs w:val="32"/>
          <w:highlight w:val="none"/>
          <w:lang w:val="en-US" w:eastAsia="zh-CN"/>
        </w:rPr>
      </w:pPr>
      <w:r>
        <w:rPr>
          <w:rFonts w:hint="eastAsia" w:ascii="Calibri" w:hAnsi="Calibri" w:eastAsia="宋体" w:cs="Times New Roman"/>
          <w:color w:val="auto"/>
          <w:sz w:val="32"/>
          <w:szCs w:val="32"/>
          <w:highlight w:val="none"/>
          <w:lang w:val="en-US" w:eastAsia="zh-CN"/>
        </w:rPr>
        <w:t xml:space="preserve">             </w:t>
      </w:r>
    </w:p>
    <w:p>
      <w:pPr>
        <w:widowControl w:val="0"/>
        <w:ind w:firstLine="960" w:firstLineChars="300"/>
        <w:rPr>
          <w:rFonts w:hint="eastAsia" w:ascii="Calibri" w:hAnsi="Calibri" w:eastAsia="宋体" w:cs="Times New Roman"/>
          <w:color w:val="auto"/>
          <w:sz w:val="32"/>
          <w:szCs w:val="32"/>
          <w:highlight w:val="none"/>
          <w:lang w:val="en-US" w:eastAsia="zh-CN"/>
        </w:rPr>
      </w:pPr>
    </w:p>
    <w:p>
      <w:pPr>
        <w:widowControl w:val="0"/>
        <w:ind w:firstLine="2880" w:firstLineChars="900"/>
        <w:rPr>
          <w:rFonts w:hint="eastAsia" w:ascii="Calibri" w:hAnsi="Calibri" w:eastAsia="宋体" w:cs="Times New Roman"/>
          <w:color w:val="auto"/>
          <w:sz w:val="32"/>
          <w:szCs w:val="32"/>
          <w:highlight w:val="none"/>
          <w:lang w:val="en-US" w:eastAsia="zh-CN"/>
        </w:rPr>
      </w:pPr>
      <w:r>
        <w:rPr>
          <w:rFonts w:hint="eastAsia" w:ascii="Calibri" w:hAnsi="Calibri" w:eastAsia="宋体" w:cs="Times New Roman"/>
          <w:color w:val="auto"/>
          <w:sz w:val="32"/>
          <w:szCs w:val="32"/>
          <w:highlight w:val="none"/>
          <w:lang w:val="en-US" w:eastAsia="zh-CN"/>
        </w:rPr>
        <w:t>招标基本方案表</w:t>
      </w:r>
    </w:p>
    <w:tbl>
      <w:tblPr>
        <w:tblStyle w:val="10"/>
        <w:tblpPr w:leftFromText="180" w:rightFromText="180" w:vertAnchor="text" w:horzAnchor="page" w:tblpX="1785" w:tblpY="652"/>
        <w:tblOverlap w:val="never"/>
        <w:tblW w:w="8519" w:type="dxa"/>
        <w:tblInd w:w="0" w:type="dxa"/>
        <w:tblLayout w:type="fixed"/>
        <w:tblCellMar>
          <w:top w:w="0" w:type="dxa"/>
          <w:left w:w="108" w:type="dxa"/>
          <w:bottom w:w="0" w:type="dxa"/>
          <w:right w:w="108" w:type="dxa"/>
        </w:tblCellMar>
      </w:tblPr>
      <w:tblGrid>
        <w:gridCol w:w="1126"/>
        <w:gridCol w:w="817"/>
        <w:gridCol w:w="754"/>
        <w:gridCol w:w="818"/>
        <w:gridCol w:w="834"/>
        <w:gridCol w:w="820"/>
        <w:gridCol w:w="824"/>
        <w:gridCol w:w="817"/>
        <w:gridCol w:w="1129"/>
        <w:gridCol w:w="580"/>
      </w:tblGrid>
      <w:tr>
        <w:tblPrEx>
          <w:tblLayout w:type="fixed"/>
          <w:tblCellMar>
            <w:top w:w="0" w:type="dxa"/>
            <w:left w:w="108" w:type="dxa"/>
            <w:bottom w:w="0" w:type="dxa"/>
            <w:right w:w="108" w:type="dxa"/>
          </w:tblCellMar>
        </w:tblPrEx>
        <w:trPr>
          <w:trHeight w:val="579" w:hRule="atLeast"/>
        </w:trPr>
        <w:tc>
          <w:tcPr>
            <w:tcW w:w="112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项目</w:t>
            </w:r>
          </w:p>
        </w:tc>
        <w:tc>
          <w:tcPr>
            <w:tcW w:w="1571"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招标范围</w:t>
            </w:r>
          </w:p>
        </w:tc>
        <w:tc>
          <w:tcPr>
            <w:tcW w:w="1652"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招标组织形式</w:t>
            </w:r>
          </w:p>
        </w:tc>
        <w:tc>
          <w:tcPr>
            <w:tcW w:w="164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招标方式</w:t>
            </w:r>
          </w:p>
        </w:tc>
        <w:tc>
          <w:tcPr>
            <w:tcW w:w="81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不采用招标方式</w:t>
            </w:r>
          </w:p>
        </w:tc>
        <w:tc>
          <w:tcPr>
            <w:tcW w:w="112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招标估算金额（万元）</w:t>
            </w:r>
          </w:p>
        </w:tc>
        <w:tc>
          <w:tcPr>
            <w:tcW w:w="5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备注</w:t>
            </w:r>
          </w:p>
        </w:tc>
      </w:tr>
      <w:tr>
        <w:tblPrEx>
          <w:tblLayout w:type="fixed"/>
          <w:tblCellMar>
            <w:top w:w="0" w:type="dxa"/>
            <w:left w:w="108" w:type="dxa"/>
            <w:bottom w:w="0" w:type="dxa"/>
            <w:right w:w="108" w:type="dxa"/>
          </w:tblCellMar>
        </w:tblPrEx>
        <w:trPr>
          <w:trHeight w:val="146" w:hRule="atLeast"/>
        </w:trPr>
        <w:tc>
          <w:tcPr>
            <w:tcW w:w="1126" w:type="dxa"/>
            <w:vMerge w:val="continue"/>
            <w:tcBorders>
              <w:top w:val="single" w:color="000000" w:sz="4" w:space="0"/>
              <w:left w:val="single" w:color="000000" w:sz="4" w:space="0"/>
              <w:bottom w:val="single" w:color="000000" w:sz="4" w:space="0"/>
              <w:right w:val="single" w:color="000000" w:sz="4" w:space="0"/>
            </w:tcBorders>
            <w:noWrap w:val="0"/>
            <w:vAlign w:val="top"/>
          </w:tcPr>
          <w:p>
            <w:pPr>
              <w:widowControl w:val="0"/>
              <w:rPr>
                <w:rFonts w:hint="eastAsia" w:ascii="Calibri" w:hAnsi="Calibri" w:eastAsia="宋体" w:cs="Times New Roman"/>
                <w:color w:val="auto"/>
                <w:sz w:val="21"/>
                <w:szCs w:val="21"/>
                <w:highlight w:val="none"/>
                <w:lang w:val="en-US" w:eastAsia="zh-CN"/>
              </w:rPr>
            </w:pPr>
          </w:p>
        </w:tc>
        <w:tc>
          <w:tcPr>
            <w:tcW w:w="817" w:type="dxa"/>
            <w:tcBorders>
              <w:top w:val="single" w:color="000000" w:sz="4" w:space="0"/>
              <w:left w:val="single" w:color="000000" w:sz="4" w:space="0"/>
              <w:bottom w:val="single" w:color="000000" w:sz="4" w:space="0"/>
              <w:right w:val="single" w:color="000000" w:sz="4" w:space="0"/>
            </w:tcBorders>
            <w:noWrap w:val="0"/>
            <w:vAlign w:val="top"/>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全部招标</w:t>
            </w:r>
          </w:p>
        </w:tc>
        <w:tc>
          <w:tcPr>
            <w:tcW w:w="754" w:type="dxa"/>
            <w:tcBorders>
              <w:top w:val="single" w:color="000000" w:sz="4" w:space="0"/>
              <w:left w:val="single" w:color="000000" w:sz="4" w:space="0"/>
              <w:bottom w:val="single" w:color="000000" w:sz="4" w:space="0"/>
              <w:right w:val="single" w:color="000000" w:sz="4" w:space="0"/>
            </w:tcBorders>
            <w:noWrap w:val="0"/>
            <w:vAlign w:val="top"/>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部分招标</w:t>
            </w:r>
          </w:p>
        </w:tc>
        <w:tc>
          <w:tcPr>
            <w:tcW w:w="818" w:type="dxa"/>
            <w:tcBorders>
              <w:top w:val="single" w:color="000000" w:sz="4" w:space="0"/>
              <w:left w:val="single" w:color="000000" w:sz="4" w:space="0"/>
              <w:bottom w:val="single" w:color="000000" w:sz="4" w:space="0"/>
              <w:right w:val="single" w:color="000000" w:sz="4" w:space="0"/>
            </w:tcBorders>
            <w:noWrap w:val="0"/>
            <w:vAlign w:val="top"/>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自行招标</w:t>
            </w:r>
          </w:p>
        </w:tc>
        <w:tc>
          <w:tcPr>
            <w:tcW w:w="834" w:type="dxa"/>
            <w:tcBorders>
              <w:top w:val="single" w:color="000000" w:sz="4" w:space="0"/>
              <w:left w:val="single" w:color="000000" w:sz="4" w:space="0"/>
              <w:bottom w:val="single" w:color="000000" w:sz="4" w:space="0"/>
              <w:right w:val="single" w:color="000000" w:sz="4" w:space="0"/>
            </w:tcBorders>
            <w:noWrap w:val="0"/>
            <w:vAlign w:val="top"/>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委托招标</w:t>
            </w:r>
          </w:p>
        </w:tc>
        <w:tc>
          <w:tcPr>
            <w:tcW w:w="820" w:type="dxa"/>
            <w:tcBorders>
              <w:top w:val="single" w:color="000000" w:sz="4" w:space="0"/>
              <w:left w:val="single" w:color="000000" w:sz="4" w:space="0"/>
              <w:bottom w:val="single" w:color="000000" w:sz="4" w:space="0"/>
              <w:right w:val="single" w:color="000000" w:sz="4" w:space="0"/>
            </w:tcBorders>
            <w:noWrap w:val="0"/>
            <w:vAlign w:val="top"/>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公开招标</w:t>
            </w:r>
          </w:p>
        </w:tc>
        <w:tc>
          <w:tcPr>
            <w:tcW w:w="824" w:type="dxa"/>
            <w:tcBorders>
              <w:top w:val="single" w:color="000000" w:sz="4" w:space="0"/>
              <w:left w:val="single" w:color="000000" w:sz="4" w:space="0"/>
              <w:bottom w:val="single" w:color="000000" w:sz="4" w:space="0"/>
              <w:right w:val="single" w:color="000000" w:sz="4" w:space="0"/>
            </w:tcBorders>
            <w:noWrap w:val="0"/>
            <w:vAlign w:val="top"/>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邀请招标</w:t>
            </w:r>
          </w:p>
        </w:tc>
        <w:tc>
          <w:tcPr>
            <w:tcW w:w="817" w:type="dxa"/>
            <w:vMerge w:val="continue"/>
            <w:tcBorders>
              <w:top w:val="single" w:color="000000" w:sz="4" w:space="0"/>
              <w:left w:val="single" w:color="000000" w:sz="4" w:space="0"/>
              <w:bottom w:val="single" w:color="000000" w:sz="4" w:space="0"/>
              <w:right w:val="single" w:color="000000" w:sz="4" w:space="0"/>
            </w:tcBorders>
            <w:noWrap w:val="0"/>
            <w:vAlign w:val="top"/>
          </w:tcPr>
          <w:p>
            <w:pPr>
              <w:widowControl w:val="0"/>
              <w:rPr>
                <w:rFonts w:hint="eastAsia" w:ascii="Calibri" w:hAnsi="Calibri" w:eastAsia="宋体" w:cs="Times New Roman"/>
                <w:color w:val="auto"/>
                <w:sz w:val="21"/>
                <w:szCs w:val="21"/>
                <w:highlight w:val="none"/>
                <w:lang w:val="en-US" w:eastAsia="zh-CN"/>
              </w:rPr>
            </w:pPr>
          </w:p>
        </w:tc>
        <w:tc>
          <w:tcPr>
            <w:tcW w:w="1129" w:type="dxa"/>
            <w:vMerge w:val="continue"/>
            <w:tcBorders>
              <w:top w:val="single" w:color="000000" w:sz="4" w:space="0"/>
              <w:left w:val="single" w:color="000000" w:sz="4" w:space="0"/>
              <w:bottom w:val="single" w:color="000000" w:sz="4" w:space="0"/>
              <w:right w:val="single" w:color="000000" w:sz="4" w:space="0"/>
            </w:tcBorders>
            <w:noWrap w:val="0"/>
            <w:vAlign w:val="top"/>
          </w:tcPr>
          <w:p>
            <w:pPr>
              <w:widowControl w:val="0"/>
              <w:rPr>
                <w:rFonts w:hint="eastAsia" w:ascii="Calibri" w:hAnsi="Calibri" w:eastAsia="宋体" w:cs="Times New Roman"/>
                <w:color w:val="auto"/>
                <w:sz w:val="21"/>
                <w:szCs w:val="21"/>
                <w:highlight w:val="none"/>
                <w:lang w:val="en-US" w:eastAsia="zh-CN"/>
              </w:rPr>
            </w:pPr>
          </w:p>
        </w:tc>
        <w:tc>
          <w:tcPr>
            <w:tcW w:w="580" w:type="dxa"/>
            <w:vMerge w:val="continue"/>
            <w:tcBorders>
              <w:top w:val="single" w:color="000000" w:sz="4" w:space="0"/>
              <w:left w:val="single" w:color="000000" w:sz="4" w:space="0"/>
              <w:bottom w:val="single" w:color="000000" w:sz="4" w:space="0"/>
              <w:right w:val="single" w:color="000000" w:sz="4" w:space="0"/>
            </w:tcBorders>
            <w:noWrap w:val="0"/>
            <w:vAlign w:val="top"/>
          </w:tcPr>
          <w:p>
            <w:pPr>
              <w:widowControl w:val="0"/>
              <w:rPr>
                <w:rFonts w:hint="eastAsia" w:ascii="Calibri" w:hAnsi="Calibri" w:eastAsia="宋体" w:cs="Times New Roman"/>
                <w:color w:val="auto"/>
                <w:sz w:val="21"/>
                <w:szCs w:val="21"/>
                <w:highlight w:val="none"/>
                <w:lang w:val="en-US" w:eastAsia="zh-CN"/>
              </w:rPr>
            </w:pPr>
          </w:p>
        </w:tc>
      </w:tr>
      <w:tr>
        <w:tblPrEx>
          <w:tblLayout w:type="fixed"/>
          <w:tblCellMar>
            <w:top w:w="0" w:type="dxa"/>
            <w:left w:w="108" w:type="dxa"/>
            <w:bottom w:w="0" w:type="dxa"/>
            <w:right w:w="108" w:type="dxa"/>
          </w:tblCellMar>
        </w:tblPrEx>
        <w:trPr>
          <w:trHeight w:val="564"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勘察</w:t>
            </w:r>
          </w:p>
        </w:tc>
        <w:tc>
          <w:tcPr>
            <w:tcW w:w="817"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754"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18"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34"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20"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24"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17"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1129"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580"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r>
      <w:tr>
        <w:tblPrEx>
          <w:tblLayout w:type="fixed"/>
          <w:tblCellMar>
            <w:top w:w="0" w:type="dxa"/>
            <w:left w:w="108" w:type="dxa"/>
            <w:bottom w:w="0" w:type="dxa"/>
            <w:right w:w="108" w:type="dxa"/>
          </w:tblCellMar>
        </w:tblPrEx>
        <w:trPr>
          <w:trHeight w:val="564"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设计</w:t>
            </w:r>
          </w:p>
        </w:tc>
        <w:tc>
          <w:tcPr>
            <w:tcW w:w="817"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754"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18"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34"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20"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24"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17"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1129"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580"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r>
      <w:tr>
        <w:tblPrEx>
          <w:tblLayout w:type="fixed"/>
          <w:tblCellMar>
            <w:top w:w="0" w:type="dxa"/>
            <w:left w:w="108" w:type="dxa"/>
            <w:bottom w:w="0" w:type="dxa"/>
            <w:right w:w="108" w:type="dxa"/>
          </w:tblCellMar>
        </w:tblPrEx>
        <w:trPr>
          <w:trHeight w:val="564"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建筑工程</w:t>
            </w:r>
          </w:p>
        </w:tc>
        <w:tc>
          <w:tcPr>
            <w:tcW w:w="817"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w:t>
            </w:r>
          </w:p>
        </w:tc>
        <w:tc>
          <w:tcPr>
            <w:tcW w:w="754"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18"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34"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24"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w:t>
            </w:r>
          </w:p>
        </w:tc>
        <w:tc>
          <w:tcPr>
            <w:tcW w:w="817"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1129"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580"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r>
      <w:tr>
        <w:tblPrEx>
          <w:tblLayout w:type="fixed"/>
          <w:tblCellMar>
            <w:top w:w="0" w:type="dxa"/>
            <w:left w:w="108" w:type="dxa"/>
            <w:bottom w:w="0" w:type="dxa"/>
            <w:right w:w="108" w:type="dxa"/>
          </w:tblCellMar>
        </w:tblPrEx>
        <w:trPr>
          <w:trHeight w:val="564"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安装工程</w:t>
            </w:r>
          </w:p>
        </w:tc>
        <w:tc>
          <w:tcPr>
            <w:tcW w:w="817"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w:t>
            </w:r>
          </w:p>
        </w:tc>
        <w:tc>
          <w:tcPr>
            <w:tcW w:w="754"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18"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34"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24"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w:t>
            </w:r>
          </w:p>
        </w:tc>
        <w:tc>
          <w:tcPr>
            <w:tcW w:w="817"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1129"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580"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r>
      <w:tr>
        <w:tblPrEx>
          <w:tblLayout w:type="fixed"/>
          <w:tblCellMar>
            <w:top w:w="0" w:type="dxa"/>
            <w:left w:w="108" w:type="dxa"/>
            <w:bottom w:w="0" w:type="dxa"/>
            <w:right w:w="108" w:type="dxa"/>
          </w:tblCellMar>
        </w:tblPrEx>
        <w:trPr>
          <w:trHeight w:val="564"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监理</w:t>
            </w:r>
          </w:p>
        </w:tc>
        <w:tc>
          <w:tcPr>
            <w:tcW w:w="817"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754"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18"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34"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20"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24"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17"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1129"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580"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r>
      <w:tr>
        <w:tblPrEx>
          <w:tblLayout w:type="fixed"/>
          <w:tblCellMar>
            <w:top w:w="0" w:type="dxa"/>
            <w:left w:w="108" w:type="dxa"/>
            <w:bottom w:w="0" w:type="dxa"/>
            <w:right w:w="108" w:type="dxa"/>
          </w:tblCellMar>
        </w:tblPrEx>
        <w:trPr>
          <w:trHeight w:val="564"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设备</w:t>
            </w:r>
          </w:p>
        </w:tc>
        <w:tc>
          <w:tcPr>
            <w:tcW w:w="817"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754"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18"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34"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20"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24"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17"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1129"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580"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r>
      <w:tr>
        <w:tblPrEx>
          <w:tblLayout w:type="fixed"/>
          <w:tblCellMar>
            <w:top w:w="0" w:type="dxa"/>
            <w:left w:w="108" w:type="dxa"/>
            <w:bottom w:w="0" w:type="dxa"/>
            <w:right w:w="108" w:type="dxa"/>
          </w:tblCellMar>
        </w:tblPrEx>
        <w:trPr>
          <w:trHeight w:val="564"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材料</w:t>
            </w:r>
          </w:p>
        </w:tc>
        <w:tc>
          <w:tcPr>
            <w:tcW w:w="817"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754"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18"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34"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20"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24"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17"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1129"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580"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r>
      <w:tr>
        <w:tblPrEx>
          <w:tblLayout w:type="fixed"/>
          <w:tblCellMar>
            <w:top w:w="0" w:type="dxa"/>
            <w:left w:w="108" w:type="dxa"/>
            <w:bottom w:w="0" w:type="dxa"/>
            <w:right w:w="108" w:type="dxa"/>
          </w:tblCellMar>
        </w:tblPrEx>
        <w:trPr>
          <w:trHeight w:val="564"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其他</w:t>
            </w:r>
          </w:p>
        </w:tc>
        <w:tc>
          <w:tcPr>
            <w:tcW w:w="817"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754"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18"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34"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20"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24"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817"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r>
              <w:rPr>
                <w:rFonts w:hint="eastAsia" w:ascii="Calibri" w:hAnsi="Calibri" w:eastAsia="宋体" w:cs="Times New Roman"/>
                <w:color w:val="auto"/>
                <w:sz w:val="21"/>
                <w:szCs w:val="21"/>
                <w:highlight w:val="none"/>
                <w:lang w:val="en-US" w:eastAsia="zh-CN"/>
              </w:rPr>
              <w:t>√</w:t>
            </w:r>
          </w:p>
        </w:tc>
        <w:tc>
          <w:tcPr>
            <w:tcW w:w="1129"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c>
          <w:tcPr>
            <w:tcW w:w="580" w:type="dxa"/>
            <w:tcBorders>
              <w:top w:val="single" w:color="000000" w:sz="4" w:space="0"/>
              <w:left w:val="single" w:color="000000" w:sz="4" w:space="0"/>
              <w:bottom w:val="single" w:color="000000" w:sz="4" w:space="0"/>
              <w:right w:val="single" w:color="000000" w:sz="4" w:space="0"/>
            </w:tcBorders>
            <w:noWrap w:val="0"/>
            <w:vAlign w:val="center"/>
          </w:tcPr>
          <w:p>
            <w:pPr>
              <w:widowControl w:val="0"/>
              <w:rPr>
                <w:rFonts w:hint="eastAsia" w:ascii="Calibri" w:hAnsi="Calibri" w:eastAsia="宋体" w:cs="Times New Roman"/>
                <w:color w:val="auto"/>
                <w:sz w:val="21"/>
                <w:szCs w:val="21"/>
                <w:highlight w:val="none"/>
                <w:lang w:val="en-US" w:eastAsia="zh-CN"/>
              </w:rPr>
            </w:pPr>
          </w:p>
        </w:tc>
      </w:tr>
    </w:tbl>
    <w:p>
      <w:pPr>
        <w:widowControl w:val="0"/>
        <w:rPr>
          <w:rFonts w:hint="eastAsia" w:ascii="Calibri" w:hAnsi="Calibri" w:eastAsia="宋体" w:cs="Times New Roman"/>
          <w:color w:val="auto"/>
          <w:sz w:val="32"/>
          <w:szCs w:val="32"/>
          <w:highlight w:val="none"/>
          <w:lang w:val="en-US" w:eastAsia="zh-CN"/>
        </w:rPr>
      </w:pPr>
    </w:p>
    <w:p>
      <w:pPr>
        <w:widowControl w:val="0"/>
        <w:outlineLvl w:val="1"/>
        <w:rPr>
          <w:rFonts w:hint="eastAsia" w:ascii="Calibri" w:hAnsi="Calibri" w:eastAsia="宋体" w:cs="Times New Roman"/>
          <w:color w:val="auto"/>
          <w:sz w:val="32"/>
          <w:szCs w:val="32"/>
          <w:highlight w:val="none"/>
        </w:rPr>
      </w:pPr>
      <w:bookmarkStart w:id="216" w:name="_Toc18836"/>
      <w:r>
        <w:rPr>
          <w:rFonts w:hint="eastAsia" w:ascii="Calibri" w:hAnsi="Calibri" w:eastAsia="宋体" w:cs="Times New Roman"/>
          <w:color w:val="auto"/>
          <w:sz w:val="32"/>
          <w:szCs w:val="32"/>
          <w:highlight w:val="none"/>
          <w:lang w:val="en-US" w:eastAsia="zh-CN"/>
        </w:rPr>
        <w:t>3、</w:t>
      </w:r>
      <w:r>
        <w:rPr>
          <w:rFonts w:hint="eastAsia" w:ascii="Calibri" w:hAnsi="Calibri" w:eastAsia="宋体" w:cs="Times New Roman"/>
          <w:color w:val="auto"/>
          <w:sz w:val="32"/>
          <w:szCs w:val="32"/>
          <w:highlight w:val="none"/>
        </w:rPr>
        <w:t>项目公告公示</w:t>
      </w:r>
      <w:bookmarkEnd w:id="216"/>
    </w:p>
    <w:p>
      <w:pPr>
        <w:widowControl w:val="0"/>
        <w:ind w:firstLine="640" w:firstLineChars="200"/>
        <w:rPr>
          <w:rFonts w:hint="eastAsia" w:ascii="Calibri" w:hAnsi="Calibri" w:eastAsia="宋体" w:cs="Times New Roman"/>
          <w:color w:val="auto"/>
          <w:sz w:val="32"/>
          <w:szCs w:val="32"/>
          <w:highlight w:val="none"/>
          <w:lang w:eastAsia="zh-CN"/>
        </w:rPr>
      </w:pPr>
      <w:r>
        <w:rPr>
          <w:rFonts w:hint="eastAsia" w:ascii="Calibri" w:hAnsi="Calibri" w:eastAsia="宋体" w:cs="Times New Roman"/>
          <w:color w:val="auto"/>
          <w:sz w:val="32"/>
          <w:szCs w:val="32"/>
          <w:highlight w:val="none"/>
        </w:rPr>
        <w:t>扶贫项目实施需按《新疆维吾尔自治区财政专项扶贫资金（扶贫发展项目管理办法（暂行的通知》（新扶贫领字〔2017〕39号、《新疆维吾尔自治区扶贫资金项目公告公示制度实施办法》（〔2018〕27号等文件精神，按事前、事中、</w:t>
      </w:r>
      <w:r>
        <w:rPr>
          <w:rFonts w:hint="eastAsia" w:ascii="Calibri" w:hAnsi="Calibri" w:eastAsia="宋体" w:cs="Times New Roman"/>
          <w:color w:val="auto"/>
          <w:sz w:val="32"/>
          <w:szCs w:val="32"/>
          <w:highlight w:val="none"/>
          <w:lang w:eastAsia="zh-CN"/>
        </w:rPr>
        <w:t>事后</w:t>
      </w:r>
      <w:r>
        <w:rPr>
          <w:rFonts w:hint="eastAsia" w:ascii="Calibri" w:hAnsi="Calibri" w:eastAsia="宋体" w:cs="Times New Roman"/>
          <w:color w:val="auto"/>
          <w:sz w:val="32"/>
          <w:szCs w:val="32"/>
          <w:highlight w:val="none"/>
        </w:rPr>
        <w:t>增加公示公告章节内容，并明确公示公告的方式</w:t>
      </w:r>
      <w:r>
        <w:rPr>
          <w:rFonts w:hint="eastAsia" w:cs="Times New Roman"/>
          <w:color w:val="auto"/>
          <w:sz w:val="32"/>
          <w:szCs w:val="32"/>
          <w:highlight w:val="none"/>
          <w:lang w:eastAsia="zh-CN"/>
        </w:rPr>
        <w:t>，</w:t>
      </w:r>
      <w:r>
        <w:rPr>
          <w:rFonts w:hint="eastAsia" w:cs="Times New Roman"/>
          <w:color w:val="auto"/>
          <w:sz w:val="32"/>
          <w:szCs w:val="32"/>
          <w:highlight w:val="none"/>
          <w:lang w:val="en-US" w:eastAsia="zh-CN"/>
        </w:rPr>
        <w:t>公示公告时间不少于10天</w:t>
      </w:r>
      <w:r>
        <w:rPr>
          <w:rFonts w:hint="eastAsia" w:cs="Times New Roman"/>
          <w:color w:val="auto"/>
          <w:sz w:val="32"/>
          <w:szCs w:val="32"/>
          <w:highlight w:val="none"/>
          <w:lang w:eastAsia="zh-CN"/>
        </w:rPr>
        <w:t>。</w:t>
      </w:r>
    </w:p>
    <w:p>
      <w:pPr>
        <w:widowControl w:val="0"/>
        <w:outlineLvl w:val="0"/>
        <w:rPr>
          <w:rFonts w:hint="eastAsia" w:ascii="Calibri" w:hAnsi="Calibri" w:eastAsia="宋体" w:cs="Times New Roman"/>
          <w:b/>
          <w:bCs/>
          <w:color w:val="auto"/>
          <w:sz w:val="32"/>
          <w:szCs w:val="32"/>
          <w:highlight w:val="none"/>
        </w:rPr>
      </w:pPr>
      <w:bookmarkStart w:id="217" w:name="_Toc27733"/>
      <w:r>
        <w:rPr>
          <w:rFonts w:hint="eastAsia" w:cs="Times New Roman"/>
          <w:b/>
          <w:bCs/>
          <w:color w:val="auto"/>
          <w:sz w:val="32"/>
          <w:szCs w:val="32"/>
          <w:highlight w:val="none"/>
          <w:lang w:eastAsia="zh-CN"/>
        </w:rPr>
        <w:t>七、</w:t>
      </w:r>
      <w:r>
        <w:rPr>
          <w:rFonts w:hint="eastAsia" w:ascii="Calibri" w:hAnsi="Calibri" w:eastAsia="宋体" w:cs="Times New Roman"/>
          <w:b/>
          <w:bCs/>
          <w:color w:val="auto"/>
          <w:sz w:val="32"/>
          <w:szCs w:val="32"/>
          <w:highlight w:val="none"/>
        </w:rPr>
        <w:t>项目绩效目标及效益分析</w:t>
      </w:r>
      <w:bookmarkEnd w:id="217"/>
    </w:p>
    <w:p>
      <w:pPr>
        <w:widowControl w:val="0"/>
        <w:outlineLvl w:val="1"/>
        <w:rPr>
          <w:rFonts w:hint="eastAsia" w:ascii="Calibri" w:hAnsi="Calibri" w:eastAsia="宋体" w:cs="Times New Roman"/>
          <w:color w:val="auto"/>
          <w:sz w:val="32"/>
          <w:szCs w:val="32"/>
          <w:highlight w:val="none"/>
        </w:rPr>
      </w:pPr>
      <w:bookmarkStart w:id="218" w:name="_Toc30027"/>
      <w:r>
        <w:rPr>
          <w:rFonts w:hint="eastAsia" w:ascii="Calibri" w:hAnsi="Calibri" w:eastAsia="宋体" w:cs="Times New Roman"/>
          <w:color w:val="auto"/>
          <w:sz w:val="32"/>
          <w:szCs w:val="32"/>
          <w:highlight w:val="none"/>
          <w:lang w:val="en-US" w:eastAsia="zh-CN"/>
        </w:rPr>
        <w:t>1</w:t>
      </w:r>
      <w:r>
        <w:rPr>
          <w:rFonts w:hint="eastAsia" w:cs="Times New Roman"/>
          <w:color w:val="auto"/>
          <w:sz w:val="32"/>
          <w:szCs w:val="32"/>
          <w:highlight w:val="none"/>
          <w:lang w:val="en-US" w:eastAsia="zh-CN"/>
        </w:rPr>
        <w:t>、</w:t>
      </w:r>
      <w:r>
        <w:rPr>
          <w:rFonts w:hint="eastAsia" w:ascii="Calibri" w:hAnsi="Calibri" w:eastAsia="宋体" w:cs="Times New Roman"/>
          <w:color w:val="auto"/>
          <w:sz w:val="32"/>
          <w:szCs w:val="32"/>
          <w:highlight w:val="none"/>
        </w:rPr>
        <w:t>项目覆盖情况</w:t>
      </w:r>
      <w:bookmarkEnd w:id="218"/>
    </w:p>
    <w:p>
      <w:pPr>
        <w:widowControl w:val="0"/>
        <w:ind w:firstLine="640" w:firstLineChars="200"/>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全</w:t>
      </w:r>
      <w:r>
        <w:rPr>
          <w:rFonts w:hint="eastAsia" w:ascii="宋体" w:hAnsi="宋体" w:eastAsia="宋体" w:cs="宋体"/>
          <w:b w:val="0"/>
          <w:bCs w:val="0"/>
          <w:color w:val="000000"/>
          <w:sz w:val="32"/>
          <w:szCs w:val="32"/>
          <w:lang w:val="en-US" w:eastAsia="zh-CN"/>
        </w:rPr>
        <w:t>江阿布拉克村</w:t>
      </w:r>
      <w:r>
        <w:rPr>
          <w:rFonts w:hint="eastAsia" w:ascii="宋体" w:hAnsi="宋体" w:eastAsia="宋体" w:cs="宋体"/>
          <w:color w:val="000000"/>
          <w:sz w:val="32"/>
          <w:szCs w:val="32"/>
          <w:lang w:val="en-US" w:eastAsia="zh-CN"/>
        </w:rPr>
        <w:t>633户2166人，建档立卡贫困户31</w:t>
      </w:r>
      <w:r>
        <w:rPr>
          <w:rFonts w:hint="eastAsia" w:ascii="宋体" w:hAnsi="宋体" w:cs="宋体"/>
          <w:color w:val="000000"/>
          <w:sz w:val="32"/>
          <w:szCs w:val="32"/>
          <w:lang w:val="en-US" w:eastAsia="zh-CN"/>
        </w:rPr>
        <w:t>5</w:t>
      </w:r>
      <w:r>
        <w:rPr>
          <w:rFonts w:hint="eastAsia" w:ascii="宋体" w:hAnsi="宋体" w:eastAsia="宋体" w:cs="宋体"/>
          <w:color w:val="000000"/>
          <w:sz w:val="32"/>
          <w:szCs w:val="32"/>
          <w:lang w:val="en-US" w:eastAsia="zh-CN"/>
        </w:rPr>
        <w:t>户1098人。全村有3个牧区，其中塔拉依克牧区地处塔斯提风景区、勃尔尼开牧区地处库鲁斯台草原、玛依勒牧区地处玛依勒山冬牧场，有147户501名群众分散居住在3个牧区，</w:t>
      </w:r>
      <w:r>
        <w:rPr>
          <w:rFonts w:hint="eastAsia" w:ascii="宋体" w:hAnsi="宋体" w:eastAsia="宋体" w:cs="宋体"/>
          <w:i w:val="0"/>
          <w:caps w:val="0"/>
          <w:color w:val="000000"/>
          <w:spacing w:val="0"/>
          <w:sz w:val="32"/>
          <w:szCs w:val="32"/>
          <w:shd w:val="clear" w:color="auto" w:fill="FFFFFF"/>
        </w:rPr>
        <w:t>一年四季过着游牧转场的生活</w:t>
      </w:r>
      <w:r>
        <w:rPr>
          <w:rFonts w:hint="eastAsia" w:ascii="宋体" w:hAnsi="宋体" w:cs="宋体"/>
          <w:i w:val="0"/>
          <w:caps w:val="0"/>
          <w:color w:val="000000"/>
          <w:spacing w:val="0"/>
          <w:sz w:val="32"/>
          <w:szCs w:val="32"/>
          <w:shd w:val="clear" w:color="auto" w:fill="FFFFFF"/>
          <w:lang w:eastAsia="zh-CN"/>
        </w:rPr>
        <w:t>。</w:t>
      </w:r>
    </w:p>
    <w:p>
      <w:pPr>
        <w:widowControl w:val="0"/>
        <w:outlineLvl w:val="1"/>
        <w:rPr>
          <w:rFonts w:hint="eastAsia" w:ascii="Calibri" w:hAnsi="Calibri" w:eastAsia="宋体" w:cs="Times New Roman"/>
          <w:color w:val="auto"/>
          <w:sz w:val="32"/>
          <w:szCs w:val="32"/>
          <w:highlight w:val="none"/>
        </w:rPr>
      </w:pPr>
      <w:bookmarkStart w:id="219" w:name="_Toc22315"/>
      <w:r>
        <w:rPr>
          <w:rFonts w:hint="eastAsia" w:cs="Times New Roman"/>
          <w:color w:val="auto"/>
          <w:sz w:val="32"/>
          <w:szCs w:val="32"/>
          <w:highlight w:val="none"/>
          <w:lang w:val="en-US" w:eastAsia="zh-CN"/>
        </w:rPr>
        <w:t>2、</w:t>
      </w:r>
      <w:r>
        <w:rPr>
          <w:rFonts w:hint="eastAsia" w:ascii="Calibri" w:hAnsi="Calibri" w:eastAsia="宋体" w:cs="Times New Roman"/>
          <w:color w:val="auto"/>
          <w:sz w:val="32"/>
          <w:szCs w:val="32"/>
          <w:highlight w:val="none"/>
        </w:rPr>
        <w:t>经济效益</w:t>
      </w:r>
      <w:bookmarkEnd w:id="219"/>
    </w:p>
    <w:p>
      <w:pPr>
        <w:widowControl w:val="0"/>
        <w:snapToGrid/>
        <w:spacing w:before="0" w:beforeAutospacing="0" w:after="0" w:afterAutospacing="0" w:line="240" w:lineRule="auto"/>
        <w:ind w:firstLine="640" w:firstLineChars="200"/>
        <w:jc w:val="both"/>
        <w:textAlignment w:val="baseline"/>
        <w:rPr>
          <w:rFonts w:hint="eastAsia" w:ascii="Calibri" w:hAnsi="Calibri" w:eastAsia="宋体" w:cs="Times New Roman"/>
          <w:b w:val="0"/>
          <w:i w:val="0"/>
          <w:caps w:val="0"/>
          <w:color w:val="000000"/>
          <w:spacing w:val="0"/>
          <w:w w:val="100"/>
          <w:sz w:val="32"/>
          <w:szCs w:val="32"/>
        </w:rPr>
      </w:pPr>
      <w:r>
        <w:rPr>
          <w:rFonts w:hint="eastAsia" w:ascii="Calibri" w:hAnsi="Calibri" w:eastAsia="宋体" w:cs="Times New Roman"/>
          <w:b w:val="0"/>
          <w:i w:val="0"/>
          <w:caps w:val="0"/>
          <w:color w:val="000000"/>
          <w:spacing w:val="0"/>
          <w:w w:val="100"/>
          <w:sz w:val="32"/>
          <w:szCs w:val="32"/>
        </w:rPr>
        <w:t>项目实施完工后，改善了村内</w:t>
      </w:r>
      <w:r>
        <w:rPr>
          <w:rFonts w:hint="eastAsia" w:cs="Times New Roman"/>
          <w:b w:val="0"/>
          <w:i w:val="0"/>
          <w:caps w:val="0"/>
          <w:color w:val="000000"/>
          <w:spacing w:val="0"/>
          <w:w w:val="100"/>
          <w:sz w:val="32"/>
          <w:szCs w:val="32"/>
          <w:lang w:eastAsia="zh-CN"/>
        </w:rPr>
        <w:t>家畜养殖发展</w:t>
      </w:r>
      <w:r>
        <w:rPr>
          <w:rFonts w:hint="eastAsia" w:ascii="Calibri" w:hAnsi="Calibri" w:eastAsia="宋体" w:cs="Times New Roman"/>
          <w:b w:val="0"/>
          <w:i w:val="0"/>
          <w:caps w:val="0"/>
          <w:color w:val="000000"/>
          <w:spacing w:val="0"/>
          <w:w w:val="100"/>
          <w:sz w:val="32"/>
          <w:szCs w:val="32"/>
        </w:rPr>
        <w:t>，使得</w:t>
      </w:r>
      <w:r>
        <w:rPr>
          <w:rFonts w:hint="eastAsia" w:cs="Times New Roman"/>
          <w:b w:val="0"/>
          <w:i w:val="0"/>
          <w:caps w:val="0"/>
          <w:color w:val="000000"/>
          <w:spacing w:val="0"/>
          <w:w w:val="100"/>
          <w:sz w:val="32"/>
          <w:szCs w:val="32"/>
          <w:lang w:eastAsia="zh-CN"/>
        </w:rPr>
        <w:t>村民养殖家畜大力发展</w:t>
      </w:r>
      <w:r>
        <w:rPr>
          <w:rFonts w:hint="eastAsia" w:ascii="Calibri" w:hAnsi="Calibri" w:eastAsia="宋体" w:cs="Times New Roman"/>
          <w:b w:val="0"/>
          <w:i w:val="0"/>
          <w:caps w:val="0"/>
          <w:color w:val="000000"/>
          <w:spacing w:val="0"/>
          <w:w w:val="100"/>
          <w:sz w:val="32"/>
          <w:szCs w:val="32"/>
        </w:rPr>
        <w:t>，可为该村</w:t>
      </w:r>
      <w:r>
        <w:rPr>
          <w:rFonts w:hint="eastAsia" w:cs="Times New Roman"/>
          <w:b w:val="0"/>
          <w:i w:val="0"/>
          <w:caps w:val="0"/>
          <w:color w:val="000000"/>
          <w:spacing w:val="0"/>
          <w:w w:val="100"/>
          <w:sz w:val="32"/>
          <w:szCs w:val="32"/>
          <w:lang w:eastAsia="zh-CN"/>
        </w:rPr>
        <w:t>增加</w:t>
      </w:r>
      <w:r>
        <w:rPr>
          <w:rFonts w:hint="eastAsia" w:ascii="Calibri" w:hAnsi="Calibri" w:eastAsia="宋体" w:cs="Times New Roman"/>
          <w:b w:val="0"/>
          <w:i w:val="0"/>
          <w:caps w:val="0"/>
          <w:color w:val="000000"/>
          <w:spacing w:val="0"/>
          <w:w w:val="100"/>
          <w:sz w:val="32"/>
          <w:szCs w:val="32"/>
        </w:rPr>
        <w:t>大量劳力资源，</w:t>
      </w:r>
      <w:r>
        <w:rPr>
          <w:rFonts w:hint="eastAsia" w:cs="Times New Roman"/>
          <w:b w:val="0"/>
          <w:i w:val="0"/>
          <w:caps w:val="0"/>
          <w:color w:val="000000"/>
          <w:spacing w:val="0"/>
          <w:w w:val="100"/>
          <w:sz w:val="32"/>
          <w:szCs w:val="32"/>
          <w:lang w:eastAsia="zh-CN"/>
        </w:rPr>
        <w:t>养殖</w:t>
      </w:r>
      <w:r>
        <w:rPr>
          <w:rFonts w:hint="eastAsia" w:ascii="Calibri" w:hAnsi="Calibri" w:eastAsia="宋体" w:cs="Times New Roman"/>
          <w:b w:val="0"/>
          <w:i w:val="0"/>
          <w:caps w:val="0"/>
          <w:color w:val="000000"/>
          <w:spacing w:val="0"/>
          <w:w w:val="100"/>
          <w:sz w:val="32"/>
          <w:szCs w:val="32"/>
        </w:rPr>
        <w:t>时间与</w:t>
      </w:r>
      <w:r>
        <w:rPr>
          <w:rFonts w:hint="eastAsia" w:cs="Times New Roman"/>
          <w:b w:val="0"/>
          <w:i w:val="0"/>
          <w:caps w:val="0"/>
          <w:color w:val="000000"/>
          <w:spacing w:val="0"/>
          <w:w w:val="100"/>
          <w:sz w:val="32"/>
          <w:szCs w:val="32"/>
          <w:lang w:eastAsia="zh-CN"/>
        </w:rPr>
        <w:t>销售</w:t>
      </w:r>
      <w:r>
        <w:rPr>
          <w:rFonts w:hint="eastAsia" w:ascii="Calibri" w:hAnsi="Calibri" w:eastAsia="宋体" w:cs="Times New Roman"/>
          <w:b w:val="0"/>
          <w:i w:val="0"/>
          <w:caps w:val="0"/>
          <w:color w:val="000000"/>
          <w:spacing w:val="0"/>
          <w:w w:val="100"/>
          <w:sz w:val="32"/>
          <w:szCs w:val="32"/>
        </w:rPr>
        <w:t>达到合理优化，可促进农业经济转型，提高该村招商引资能力，从而促进第三产业发展，促进农牧民群众增加收入，提高生活水平，为促进乡村振兴发展奠定了坚实的基础。</w:t>
      </w:r>
    </w:p>
    <w:p>
      <w:pPr>
        <w:widowControl w:val="0"/>
        <w:outlineLvl w:val="1"/>
        <w:rPr>
          <w:rFonts w:hint="eastAsia" w:ascii="Calibri" w:hAnsi="Calibri" w:eastAsia="宋体" w:cs="Times New Roman"/>
          <w:color w:val="auto"/>
          <w:sz w:val="32"/>
          <w:szCs w:val="32"/>
          <w:highlight w:val="none"/>
        </w:rPr>
      </w:pPr>
      <w:bookmarkStart w:id="220" w:name="_Toc2544"/>
      <w:r>
        <w:rPr>
          <w:rFonts w:hint="eastAsia" w:cs="Times New Roman"/>
          <w:color w:val="auto"/>
          <w:sz w:val="32"/>
          <w:szCs w:val="32"/>
          <w:highlight w:val="none"/>
          <w:lang w:val="en-US" w:eastAsia="zh-CN"/>
        </w:rPr>
        <w:t>3、</w:t>
      </w:r>
      <w:r>
        <w:rPr>
          <w:rFonts w:hint="eastAsia" w:ascii="Calibri" w:hAnsi="Calibri" w:eastAsia="宋体" w:cs="Times New Roman"/>
          <w:color w:val="auto"/>
          <w:sz w:val="32"/>
          <w:szCs w:val="32"/>
          <w:highlight w:val="none"/>
        </w:rPr>
        <w:t>社会效益</w:t>
      </w:r>
      <w:bookmarkEnd w:id="220"/>
    </w:p>
    <w:p>
      <w:pPr>
        <w:widowControl w:val="0"/>
        <w:snapToGrid/>
        <w:spacing w:before="0" w:beforeAutospacing="0" w:after="0" w:afterAutospacing="0" w:line="240" w:lineRule="auto"/>
        <w:ind w:firstLine="640" w:firstLineChars="200"/>
        <w:jc w:val="both"/>
        <w:textAlignment w:val="baseline"/>
        <w:rPr>
          <w:rFonts w:hint="eastAsia" w:ascii="Calibri" w:hAnsi="Calibri" w:eastAsia="宋体" w:cs="Times New Roman"/>
          <w:b w:val="0"/>
          <w:i w:val="0"/>
          <w:caps w:val="0"/>
          <w:color w:val="000000"/>
          <w:spacing w:val="0"/>
          <w:w w:val="100"/>
          <w:sz w:val="32"/>
          <w:szCs w:val="32"/>
          <w:highlight w:val="yellow"/>
          <w:lang w:eastAsia="zh-CN"/>
        </w:rPr>
      </w:pPr>
      <w:bookmarkStart w:id="221" w:name="_Toc2281"/>
      <w:r>
        <w:rPr>
          <w:rFonts w:hint="eastAsia" w:ascii="Calibri" w:hAnsi="Calibri" w:eastAsia="宋体" w:cs="Times New Roman"/>
          <w:b w:val="0"/>
          <w:i w:val="0"/>
          <w:caps w:val="0"/>
          <w:color w:val="000000"/>
          <w:spacing w:val="0"/>
          <w:w w:val="100"/>
          <w:sz w:val="32"/>
          <w:szCs w:val="32"/>
        </w:rPr>
        <w:t>项目建成后可以提高</w:t>
      </w:r>
      <w:r>
        <w:rPr>
          <w:rFonts w:hint="eastAsia" w:cs="Times New Roman"/>
          <w:b w:val="0"/>
          <w:i w:val="0"/>
          <w:caps w:val="0"/>
          <w:color w:val="000000"/>
          <w:spacing w:val="0"/>
          <w:w w:val="100"/>
          <w:sz w:val="32"/>
          <w:szCs w:val="32"/>
          <w:lang w:val="en-US" w:eastAsia="zh-CN"/>
        </w:rPr>
        <w:t>我乡贫困户增收</w:t>
      </w:r>
      <w:r>
        <w:rPr>
          <w:rFonts w:hint="eastAsia" w:ascii="Calibri" w:hAnsi="Calibri" w:eastAsia="宋体" w:cs="Times New Roman"/>
          <w:b w:val="0"/>
          <w:i w:val="0"/>
          <w:caps w:val="0"/>
          <w:color w:val="000000"/>
          <w:spacing w:val="0"/>
          <w:w w:val="100"/>
          <w:sz w:val="32"/>
          <w:szCs w:val="32"/>
        </w:rPr>
        <w:t>，</w:t>
      </w:r>
      <w:r>
        <w:rPr>
          <w:rFonts w:hint="eastAsia" w:cs="Times New Roman"/>
          <w:b w:val="0"/>
          <w:i w:val="0"/>
          <w:caps w:val="0"/>
          <w:color w:val="000000"/>
          <w:spacing w:val="0"/>
          <w:w w:val="100"/>
          <w:sz w:val="32"/>
          <w:szCs w:val="32"/>
          <w:lang w:val="en-US" w:eastAsia="zh-CN"/>
        </w:rPr>
        <w:t>预计带动人数3</w:t>
      </w:r>
      <w:r>
        <w:rPr>
          <w:rFonts w:hint="eastAsia" w:ascii="宋体" w:hAnsi="宋体" w:cs="宋体"/>
          <w:b w:val="0"/>
          <w:bCs w:val="0"/>
          <w:i w:val="0"/>
          <w:caps w:val="0"/>
          <w:color w:val="000000"/>
          <w:spacing w:val="0"/>
          <w:w w:val="100"/>
          <w:sz w:val="32"/>
          <w:szCs w:val="32"/>
          <w:lang w:val="en-US" w:eastAsia="zh-CN"/>
        </w:rPr>
        <w:t>人。</w:t>
      </w:r>
      <w:r>
        <w:rPr>
          <w:rFonts w:hint="eastAsia" w:ascii="Calibri" w:hAnsi="Calibri" w:eastAsia="宋体" w:cs="Times New Roman"/>
          <w:b w:val="0"/>
          <w:i w:val="0"/>
          <w:caps w:val="0"/>
          <w:color w:val="000000"/>
          <w:spacing w:val="0"/>
          <w:w w:val="100"/>
          <w:sz w:val="32"/>
          <w:szCs w:val="32"/>
        </w:rPr>
        <w:t>改善</w:t>
      </w:r>
      <w:r>
        <w:rPr>
          <w:rFonts w:hint="eastAsia" w:cs="Times New Roman"/>
          <w:b w:val="0"/>
          <w:i w:val="0"/>
          <w:caps w:val="0"/>
          <w:color w:val="000000"/>
          <w:spacing w:val="0"/>
          <w:w w:val="100"/>
          <w:sz w:val="32"/>
          <w:szCs w:val="32"/>
          <w:lang w:val="en-US" w:eastAsia="zh-CN"/>
        </w:rPr>
        <w:t>了农牧民特别是贫困户的生产生活</w:t>
      </w:r>
      <w:r>
        <w:rPr>
          <w:rFonts w:hint="eastAsia" w:ascii="Calibri" w:hAnsi="Calibri" w:eastAsia="宋体" w:cs="Times New Roman"/>
          <w:b w:val="0"/>
          <w:i w:val="0"/>
          <w:caps w:val="0"/>
          <w:color w:val="000000"/>
          <w:spacing w:val="0"/>
          <w:w w:val="100"/>
          <w:sz w:val="32"/>
          <w:szCs w:val="32"/>
        </w:rPr>
        <w:t>条件，进一步提升了农牧民群众的幸福感、获得感及满意度。进一步提升了村“两委”为村民办好事办实事的能力和基础，促进了农牧民群众安居乐业，对发展现代农牧业、农业产业化、实现农牧民群众稳得住、能致富有着积极的促进作用。</w:t>
      </w:r>
    </w:p>
    <w:p>
      <w:pPr>
        <w:widowControl w:val="0"/>
        <w:outlineLvl w:val="1"/>
        <w:rPr>
          <w:rFonts w:hint="eastAsia" w:ascii="Calibri" w:hAnsi="Calibri" w:eastAsia="宋体" w:cs="Times New Roman"/>
          <w:color w:val="auto"/>
          <w:sz w:val="32"/>
          <w:szCs w:val="32"/>
          <w:highlight w:val="none"/>
        </w:rPr>
      </w:pPr>
      <w:r>
        <w:rPr>
          <w:rFonts w:hint="eastAsia" w:cs="Times New Roman"/>
          <w:color w:val="auto"/>
          <w:sz w:val="32"/>
          <w:szCs w:val="32"/>
          <w:highlight w:val="none"/>
          <w:lang w:val="en-US" w:eastAsia="zh-CN"/>
        </w:rPr>
        <w:t>4、</w:t>
      </w:r>
      <w:r>
        <w:rPr>
          <w:rFonts w:hint="eastAsia" w:ascii="Calibri" w:hAnsi="Calibri" w:eastAsia="宋体" w:cs="Times New Roman"/>
          <w:color w:val="auto"/>
          <w:sz w:val="32"/>
          <w:szCs w:val="32"/>
          <w:highlight w:val="none"/>
        </w:rPr>
        <w:t>可持续性影响</w:t>
      </w:r>
      <w:bookmarkEnd w:id="221"/>
    </w:p>
    <w:p>
      <w:pPr>
        <w:widowControl w:val="0"/>
        <w:ind w:firstLine="640" w:firstLineChars="200"/>
        <w:rPr>
          <w:rFonts w:hint="eastAsia" w:ascii="宋体" w:hAnsi="宋体" w:eastAsia="宋体" w:cs="宋体"/>
          <w:b w:val="0"/>
          <w:bCs w:val="0"/>
          <w:i w:val="0"/>
          <w:caps w:val="0"/>
          <w:color w:val="000000"/>
          <w:spacing w:val="0"/>
          <w:w w:val="100"/>
          <w:sz w:val="32"/>
          <w:szCs w:val="32"/>
        </w:rPr>
      </w:pPr>
      <w:r>
        <w:rPr>
          <w:rFonts w:hint="eastAsia" w:ascii="Calibri" w:hAnsi="Calibri" w:eastAsia="宋体" w:cs="Times New Roman"/>
          <w:color w:val="auto"/>
          <w:sz w:val="32"/>
          <w:szCs w:val="32"/>
          <w:highlight w:val="none"/>
        </w:rPr>
        <w:t>项目建成后</w:t>
      </w:r>
      <w:r>
        <w:rPr>
          <w:rFonts w:hint="eastAsia" w:ascii="Calibri" w:hAnsi="Calibri" w:eastAsia="宋体" w:cs="Times New Roman"/>
          <w:color w:val="auto"/>
          <w:sz w:val="32"/>
          <w:szCs w:val="32"/>
          <w:highlight w:val="none"/>
          <w:lang w:val="en-US" w:eastAsia="zh-CN"/>
        </w:rPr>
        <w:t>全</w:t>
      </w:r>
      <w:r>
        <w:rPr>
          <w:rFonts w:hint="eastAsia" w:cs="Times New Roman"/>
          <w:color w:val="auto"/>
          <w:sz w:val="32"/>
          <w:szCs w:val="32"/>
          <w:highlight w:val="none"/>
          <w:lang w:val="en-US" w:eastAsia="zh-CN"/>
        </w:rPr>
        <w:t>乡</w:t>
      </w:r>
      <w:r>
        <w:rPr>
          <w:rFonts w:hint="eastAsia" w:ascii="Calibri" w:hAnsi="Calibri" w:eastAsia="宋体" w:cs="Times New Roman"/>
          <w:color w:val="auto"/>
          <w:sz w:val="32"/>
          <w:szCs w:val="32"/>
          <w:highlight w:val="none"/>
          <w:lang w:val="en-US" w:eastAsia="zh-CN"/>
        </w:rPr>
        <w:t>农牧民可到</w:t>
      </w:r>
      <w:r>
        <w:rPr>
          <w:rFonts w:hint="eastAsia" w:cs="Times New Roman"/>
          <w:color w:val="auto"/>
          <w:sz w:val="32"/>
          <w:szCs w:val="32"/>
          <w:highlight w:val="none"/>
          <w:lang w:val="en-US" w:eastAsia="zh-CN"/>
        </w:rPr>
        <w:t>饲料加工</w:t>
      </w:r>
      <w:r>
        <w:rPr>
          <w:rFonts w:hint="eastAsia" w:ascii="Calibri" w:hAnsi="Calibri" w:eastAsia="宋体" w:cs="Times New Roman"/>
          <w:color w:val="auto"/>
          <w:sz w:val="32"/>
          <w:szCs w:val="32"/>
          <w:highlight w:val="none"/>
          <w:lang w:val="en-US" w:eastAsia="zh-CN"/>
        </w:rPr>
        <w:t>厂务工，提高了全</w:t>
      </w:r>
      <w:r>
        <w:rPr>
          <w:rFonts w:hint="eastAsia" w:cs="Times New Roman"/>
          <w:color w:val="auto"/>
          <w:sz w:val="32"/>
          <w:szCs w:val="32"/>
          <w:highlight w:val="none"/>
          <w:lang w:val="en-US" w:eastAsia="zh-CN"/>
        </w:rPr>
        <w:t>乡</w:t>
      </w:r>
      <w:r>
        <w:rPr>
          <w:rFonts w:hint="eastAsia" w:ascii="Calibri" w:hAnsi="Calibri" w:eastAsia="宋体" w:cs="Times New Roman"/>
          <w:color w:val="auto"/>
          <w:sz w:val="32"/>
          <w:szCs w:val="32"/>
          <w:highlight w:val="none"/>
          <w:lang w:val="en-US" w:eastAsia="zh-CN"/>
        </w:rPr>
        <w:t>农牧民群众劳动致富的能力</w:t>
      </w:r>
      <w:r>
        <w:rPr>
          <w:rFonts w:hint="eastAsia" w:ascii="Calibri" w:hAnsi="Calibri" w:eastAsia="宋体" w:cs="Times New Roman"/>
          <w:color w:val="auto"/>
          <w:sz w:val="32"/>
          <w:szCs w:val="32"/>
          <w:highlight w:val="none"/>
        </w:rPr>
        <w:t>，进一步提高了农牧民群众的生活水平，提升了农牧民群众的幸福感、获得感及满意度。进一步提升了村“两委”为村民办好事办实事的能力和基础，促进了农牧民群众安居乐业，对发展现代农牧业、农业产业化、实现农牧民群众稳得住、能致富有着积极的促进作用。</w:t>
      </w:r>
      <w:r>
        <w:rPr>
          <w:rFonts w:hint="eastAsia" w:ascii="宋体" w:hAnsi="宋体" w:eastAsia="宋体" w:cs="宋体"/>
          <w:b/>
          <w:bCs/>
          <w:i w:val="0"/>
          <w:caps w:val="0"/>
          <w:color w:val="000000"/>
          <w:spacing w:val="0"/>
          <w:w w:val="100"/>
          <w:sz w:val="32"/>
          <w:szCs w:val="32"/>
          <w:lang w:val="en-US" w:eastAsia="zh-CN"/>
        </w:rPr>
        <w:t>5</w:t>
      </w:r>
      <w:r>
        <w:rPr>
          <w:rFonts w:hint="eastAsia" w:ascii="宋体" w:hAnsi="宋体" w:cs="宋体"/>
          <w:b/>
          <w:bCs/>
          <w:i w:val="0"/>
          <w:caps w:val="0"/>
          <w:color w:val="000000"/>
          <w:spacing w:val="0"/>
          <w:w w:val="100"/>
          <w:sz w:val="32"/>
          <w:szCs w:val="32"/>
          <w:lang w:val="en-US" w:eastAsia="zh-CN"/>
        </w:rPr>
        <w:t>、</w:t>
      </w:r>
      <w:r>
        <w:rPr>
          <w:rFonts w:hint="eastAsia" w:ascii="宋体" w:hAnsi="宋体" w:eastAsia="宋体" w:cs="宋体"/>
          <w:b w:val="0"/>
          <w:bCs w:val="0"/>
          <w:i w:val="0"/>
          <w:caps w:val="0"/>
          <w:color w:val="000000"/>
          <w:spacing w:val="0"/>
          <w:w w:val="100"/>
          <w:sz w:val="32"/>
          <w:szCs w:val="32"/>
        </w:rPr>
        <w:t>就业情况</w:t>
      </w:r>
    </w:p>
    <w:p>
      <w:pPr>
        <w:widowControl w:val="0"/>
        <w:outlineLvl w:val="0"/>
        <w:rPr>
          <w:rFonts w:hint="default" w:cs="Times New Roman"/>
          <w:b/>
          <w:bCs/>
          <w:color w:val="auto"/>
          <w:sz w:val="32"/>
          <w:szCs w:val="32"/>
          <w:highlight w:val="none"/>
          <w:lang w:val="en-US" w:eastAsia="zh-CN"/>
        </w:rPr>
      </w:pPr>
      <w:bookmarkStart w:id="222" w:name="_Toc27420"/>
      <w:r>
        <w:rPr>
          <w:rFonts w:hint="eastAsia" w:cs="Times New Roman"/>
          <w:b/>
          <w:bCs/>
          <w:color w:val="auto"/>
          <w:sz w:val="32"/>
          <w:szCs w:val="32"/>
          <w:highlight w:val="none"/>
          <w:lang w:val="en-US" w:eastAsia="zh-CN"/>
        </w:rPr>
        <w:t xml:space="preserve">  </w:t>
      </w:r>
      <w:r>
        <w:rPr>
          <w:rFonts w:hint="eastAsia" w:ascii="Calibri" w:hAnsi="Calibri" w:eastAsia="宋体" w:cs="Times New Roman"/>
          <w:color w:val="auto"/>
          <w:sz w:val="32"/>
          <w:szCs w:val="32"/>
          <w:highlight w:val="none"/>
          <w:lang w:val="en-US" w:eastAsia="zh-CN"/>
        </w:rPr>
        <w:t>目前该厂房已承保给当地村民经营</w:t>
      </w:r>
      <w:r>
        <w:rPr>
          <w:rFonts w:hint="eastAsia" w:cs="Times New Roman"/>
          <w:color w:val="auto"/>
          <w:sz w:val="32"/>
          <w:szCs w:val="32"/>
          <w:highlight w:val="none"/>
          <w:lang w:val="en-US" w:eastAsia="zh-CN"/>
        </w:rPr>
        <w:t>，务工人数为3人。</w:t>
      </w:r>
    </w:p>
    <w:p>
      <w:pPr>
        <w:widowControl w:val="0"/>
        <w:outlineLvl w:val="0"/>
        <w:rPr>
          <w:rFonts w:hint="eastAsia" w:ascii="Calibri" w:hAnsi="Calibri" w:eastAsia="宋体" w:cs="Times New Roman"/>
          <w:b/>
          <w:bCs/>
          <w:color w:val="auto"/>
          <w:sz w:val="32"/>
          <w:szCs w:val="32"/>
          <w:highlight w:val="none"/>
        </w:rPr>
      </w:pPr>
      <w:r>
        <w:rPr>
          <w:rFonts w:hint="eastAsia" w:cs="Times New Roman"/>
          <w:b/>
          <w:bCs/>
          <w:color w:val="auto"/>
          <w:sz w:val="32"/>
          <w:szCs w:val="32"/>
          <w:highlight w:val="none"/>
          <w:lang w:eastAsia="zh-CN"/>
        </w:rPr>
        <w:t>八、</w:t>
      </w:r>
      <w:r>
        <w:rPr>
          <w:rFonts w:hint="eastAsia" w:ascii="Calibri" w:hAnsi="Calibri" w:eastAsia="宋体" w:cs="Times New Roman"/>
          <w:b/>
          <w:bCs/>
          <w:color w:val="auto"/>
          <w:sz w:val="32"/>
          <w:szCs w:val="32"/>
          <w:highlight w:val="none"/>
        </w:rPr>
        <w:t>风险分析</w:t>
      </w:r>
      <w:bookmarkEnd w:id="222"/>
    </w:p>
    <w:p>
      <w:pPr>
        <w:widowControl w:val="0"/>
        <w:ind w:firstLine="640" w:firstLineChars="200"/>
        <w:rPr>
          <w:rFonts w:hint="eastAsia" w:ascii="Calibri" w:hAnsi="Calibri" w:eastAsia="宋体" w:cs="Times New Roman"/>
          <w:color w:val="auto"/>
          <w:sz w:val="32"/>
          <w:szCs w:val="32"/>
          <w:highlight w:val="none"/>
        </w:rPr>
      </w:pPr>
      <w:r>
        <w:rPr>
          <w:rFonts w:hint="eastAsia" w:ascii="Calibri" w:hAnsi="Calibri" w:eastAsia="宋体" w:cs="Times New Roman"/>
          <w:color w:val="auto"/>
          <w:sz w:val="32"/>
          <w:szCs w:val="32"/>
          <w:highlight w:val="none"/>
        </w:rPr>
        <w:t>投资项目的风险是指由于一些不确定因素的存在，导致项目实施后偏离预期结果而造成损失的可能性。项目风险分析旨在识别拟建项目建设和运行中潜在的风险因素，分析风险程度，提出控制风险的对策，以达到降低风险损失的目的。本项目从立项、建设到运营过程中不可避免地要受到众多不确定因素的影响，因此本项目在实施中也毫不例外地会遇到一系列风险，需对各种风险有足够的估计，以便采取相应的对策。</w:t>
      </w:r>
    </w:p>
    <w:p>
      <w:pPr>
        <w:widowControl w:val="0"/>
        <w:numPr>
          <w:ilvl w:val="0"/>
          <w:numId w:val="0"/>
        </w:numPr>
        <w:ind w:firstLine="640" w:firstLineChars="200"/>
        <w:outlineLvl w:val="1"/>
        <w:rPr>
          <w:rFonts w:hint="eastAsia" w:ascii="Calibri" w:hAnsi="Calibri" w:eastAsia="宋体" w:cs="Times New Roman"/>
          <w:color w:val="auto"/>
          <w:sz w:val="32"/>
          <w:szCs w:val="32"/>
          <w:highlight w:val="none"/>
        </w:rPr>
      </w:pPr>
      <w:bookmarkStart w:id="223" w:name="_Toc21243"/>
      <w:r>
        <w:rPr>
          <w:rFonts w:hint="eastAsia" w:cs="Times New Roman"/>
          <w:color w:val="auto"/>
          <w:sz w:val="32"/>
          <w:szCs w:val="32"/>
          <w:highlight w:val="none"/>
          <w:lang w:val="en-US" w:eastAsia="zh-CN"/>
        </w:rPr>
        <w:t>1、</w:t>
      </w:r>
      <w:r>
        <w:rPr>
          <w:rFonts w:hint="eastAsia" w:ascii="Calibri" w:hAnsi="Calibri" w:eastAsia="宋体" w:cs="Times New Roman"/>
          <w:color w:val="auto"/>
          <w:sz w:val="32"/>
          <w:szCs w:val="32"/>
          <w:highlight w:val="none"/>
        </w:rPr>
        <w:t>主要风险因素</w:t>
      </w:r>
      <w:r>
        <w:rPr>
          <w:rFonts w:hint="eastAsia" w:ascii="Calibri" w:hAnsi="Calibri" w:eastAsia="宋体" w:cs="Times New Roman"/>
          <w:color w:val="auto"/>
          <w:sz w:val="32"/>
          <w:szCs w:val="32"/>
          <w:highlight w:val="none"/>
          <w:lang w:eastAsia="zh-CN"/>
        </w:rPr>
        <w:t>：</w:t>
      </w:r>
      <w:r>
        <w:rPr>
          <w:rFonts w:hint="eastAsia" w:ascii="Calibri" w:hAnsi="Calibri" w:eastAsia="宋体" w:cs="Times New Roman"/>
          <w:color w:val="auto"/>
          <w:sz w:val="32"/>
          <w:szCs w:val="32"/>
          <w:highlight w:val="none"/>
        </w:rPr>
        <w:t>本项目主要风险因素在于地方政策风险、组织管理风险、社会风险、资源风险和自然风险。</w:t>
      </w:r>
      <w:bookmarkEnd w:id="223"/>
    </w:p>
    <w:p>
      <w:pPr>
        <w:widowControl w:val="0"/>
        <w:numPr>
          <w:ilvl w:val="0"/>
          <w:numId w:val="0"/>
        </w:numPr>
        <w:ind w:firstLine="640" w:firstLineChars="200"/>
        <w:rPr>
          <w:rFonts w:hint="eastAsia" w:ascii="Calibri" w:hAnsi="Calibri" w:eastAsia="宋体" w:cs="Times New Roman"/>
          <w:color w:val="auto"/>
          <w:sz w:val="32"/>
          <w:szCs w:val="32"/>
          <w:highlight w:val="none"/>
        </w:rPr>
      </w:pPr>
      <w:r>
        <w:rPr>
          <w:rFonts w:hint="eastAsia" w:ascii="Calibri" w:hAnsi="Calibri" w:eastAsia="宋体" w:cs="Times New Roman"/>
          <w:color w:val="auto"/>
          <w:sz w:val="32"/>
          <w:szCs w:val="32"/>
          <w:highlight w:val="none"/>
        </w:rPr>
        <w:t>通过专家评估法帮助识别风险要素和估计风险程度。对结果分析整理后，结合本报告各部分的研究成果进行汇总如下表：</w:t>
      </w:r>
    </w:p>
    <w:p>
      <w:pPr>
        <w:widowControl w:val="0"/>
        <w:ind w:firstLine="1600" w:firstLineChars="500"/>
        <w:rPr>
          <w:rFonts w:hint="eastAsia" w:ascii="Calibri" w:hAnsi="Calibri" w:eastAsia="宋体" w:cs="Times New Roman"/>
          <w:color w:val="auto"/>
          <w:sz w:val="32"/>
          <w:szCs w:val="32"/>
          <w:highlight w:val="none"/>
        </w:rPr>
      </w:pPr>
      <w:r>
        <w:rPr>
          <w:rFonts w:hint="eastAsia" w:ascii="Calibri" w:hAnsi="Calibri" w:eastAsia="宋体" w:cs="Times New Roman"/>
          <w:color w:val="auto"/>
          <w:sz w:val="32"/>
          <w:szCs w:val="32"/>
          <w:highlight w:val="none"/>
        </w:rPr>
        <w:t xml:space="preserve">  项目风险因素和风险程度分析表</w:t>
      </w:r>
    </w:p>
    <w:tbl>
      <w:tblPr>
        <w:tblStyle w:val="10"/>
        <w:tblW w:w="81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3059"/>
        <w:gridCol w:w="1819"/>
        <w:gridCol w:w="2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1202" w:type="dxa"/>
            <w:noWrap w:val="0"/>
            <w:vAlign w:val="center"/>
          </w:tcPr>
          <w:p>
            <w:pPr>
              <w:widowControl w:val="0"/>
              <w:rPr>
                <w:rFonts w:hint="eastAsia" w:ascii="Calibri" w:hAnsi="Calibri" w:eastAsia="宋体" w:cs="Times New Roman"/>
                <w:color w:val="auto"/>
                <w:sz w:val="21"/>
                <w:szCs w:val="21"/>
                <w:highlight w:val="none"/>
              </w:rPr>
            </w:pPr>
            <w:r>
              <w:rPr>
                <w:rFonts w:hint="eastAsia" w:ascii="Calibri" w:hAnsi="Calibri" w:eastAsia="宋体" w:cs="Times New Roman"/>
                <w:color w:val="auto"/>
                <w:sz w:val="21"/>
                <w:szCs w:val="21"/>
                <w:highlight w:val="none"/>
              </w:rPr>
              <w:t>序号</w:t>
            </w:r>
          </w:p>
        </w:tc>
        <w:tc>
          <w:tcPr>
            <w:tcW w:w="3059" w:type="dxa"/>
            <w:noWrap w:val="0"/>
            <w:vAlign w:val="center"/>
          </w:tcPr>
          <w:p>
            <w:pPr>
              <w:widowControl w:val="0"/>
              <w:rPr>
                <w:rFonts w:hint="eastAsia" w:ascii="Calibri" w:hAnsi="Calibri" w:eastAsia="宋体" w:cs="Times New Roman"/>
                <w:color w:val="auto"/>
                <w:sz w:val="21"/>
                <w:szCs w:val="21"/>
                <w:highlight w:val="none"/>
              </w:rPr>
            </w:pPr>
            <w:r>
              <w:rPr>
                <w:rFonts w:hint="eastAsia" w:ascii="Calibri" w:hAnsi="Calibri" w:eastAsia="宋体" w:cs="Times New Roman"/>
                <w:color w:val="auto"/>
                <w:sz w:val="21"/>
                <w:szCs w:val="21"/>
                <w:highlight w:val="none"/>
              </w:rPr>
              <w:t>风险因素</w:t>
            </w:r>
          </w:p>
        </w:tc>
        <w:tc>
          <w:tcPr>
            <w:tcW w:w="1819" w:type="dxa"/>
            <w:noWrap w:val="0"/>
            <w:vAlign w:val="center"/>
          </w:tcPr>
          <w:p>
            <w:pPr>
              <w:widowControl w:val="0"/>
              <w:rPr>
                <w:rFonts w:hint="eastAsia" w:ascii="Calibri" w:hAnsi="Calibri" w:eastAsia="宋体" w:cs="Times New Roman"/>
                <w:color w:val="auto"/>
                <w:sz w:val="21"/>
                <w:szCs w:val="21"/>
                <w:highlight w:val="none"/>
              </w:rPr>
            </w:pPr>
            <w:r>
              <w:rPr>
                <w:rFonts w:hint="eastAsia" w:ascii="Calibri" w:hAnsi="Calibri" w:eastAsia="宋体" w:cs="Times New Roman"/>
                <w:color w:val="auto"/>
                <w:sz w:val="21"/>
                <w:szCs w:val="21"/>
                <w:highlight w:val="none"/>
              </w:rPr>
              <w:t>风险程度</w:t>
            </w:r>
          </w:p>
        </w:tc>
        <w:tc>
          <w:tcPr>
            <w:tcW w:w="2108" w:type="dxa"/>
            <w:noWrap w:val="0"/>
            <w:vAlign w:val="center"/>
          </w:tcPr>
          <w:p>
            <w:pPr>
              <w:widowControl w:val="0"/>
              <w:rPr>
                <w:rFonts w:hint="eastAsia" w:ascii="Calibri" w:hAnsi="Calibri" w:eastAsia="宋体" w:cs="Times New Roman"/>
                <w:color w:val="auto"/>
                <w:sz w:val="21"/>
                <w:szCs w:val="21"/>
                <w:highlight w:val="none"/>
              </w:rPr>
            </w:pPr>
            <w:r>
              <w:rPr>
                <w:rFonts w:hint="eastAsia" w:ascii="Calibri" w:hAnsi="Calibri" w:eastAsia="宋体" w:cs="Times New Roman"/>
                <w:color w:val="auto"/>
                <w:sz w:val="21"/>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202" w:type="dxa"/>
            <w:noWrap w:val="0"/>
            <w:vAlign w:val="center"/>
          </w:tcPr>
          <w:p>
            <w:pPr>
              <w:widowControl w:val="0"/>
              <w:rPr>
                <w:rFonts w:hint="eastAsia" w:ascii="Calibri" w:hAnsi="Calibri" w:eastAsia="宋体" w:cs="Times New Roman"/>
                <w:color w:val="auto"/>
                <w:sz w:val="21"/>
                <w:szCs w:val="21"/>
                <w:highlight w:val="none"/>
              </w:rPr>
            </w:pPr>
            <w:r>
              <w:rPr>
                <w:rFonts w:hint="eastAsia" w:ascii="Calibri" w:hAnsi="Calibri" w:eastAsia="宋体" w:cs="Times New Roman"/>
                <w:color w:val="auto"/>
                <w:sz w:val="21"/>
                <w:szCs w:val="21"/>
                <w:highlight w:val="none"/>
              </w:rPr>
              <w:t>1</w:t>
            </w:r>
          </w:p>
        </w:tc>
        <w:tc>
          <w:tcPr>
            <w:tcW w:w="3059" w:type="dxa"/>
            <w:noWrap w:val="0"/>
            <w:vAlign w:val="center"/>
          </w:tcPr>
          <w:p>
            <w:pPr>
              <w:widowControl w:val="0"/>
              <w:rPr>
                <w:rFonts w:hint="eastAsia" w:ascii="Calibri" w:hAnsi="Calibri" w:eastAsia="宋体" w:cs="Times New Roman"/>
                <w:color w:val="auto"/>
                <w:sz w:val="21"/>
                <w:szCs w:val="21"/>
                <w:highlight w:val="none"/>
              </w:rPr>
            </w:pPr>
            <w:r>
              <w:rPr>
                <w:rFonts w:hint="eastAsia" w:ascii="Calibri" w:hAnsi="Calibri" w:eastAsia="宋体" w:cs="Times New Roman"/>
                <w:color w:val="auto"/>
                <w:sz w:val="21"/>
                <w:szCs w:val="21"/>
                <w:highlight w:val="none"/>
              </w:rPr>
              <w:t>地方政策风险</w:t>
            </w:r>
          </w:p>
        </w:tc>
        <w:tc>
          <w:tcPr>
            <w:tcW w:w="1819" w:type="dxa"/>
            <w:noWrap w:val="0"/>
            <w:vAlign w:val="center"/>
          </w:tcPr>
          <w:p>
            <w:pPr>
              <w:widowControl w:val="0"/>
              <w:rPr>
                <w:rFonts w:hint="eastAsia" w:ascii="Calibri" w:hAnsi="Calibri" w:eastAsia="宋体" w:cs="Times New Roman"/>
                <w:color w:val="auto"/>
                <w:sz w:val="21"/>
                <w:szCs w:val="21"/>
                <w:highlight w:val="none"/>
              </w:rPr>
            </w:pPr>
            <w:r>
              <w:rPr>
                <w:rFonts w:hint="eastAsia" w:ascii="Calibri" w:hAnsi="Calibri" w:eastAsia="宋体" w:cs="Times New Roman"/>
                <w:color w:val="auto"/>
                <w:sz w:val="21"/>
                <w:szCs w:val="21"/>
                <w:highlight w:val="none"/>
              </w:rPr>
              <w:t>一般</w:t>
            </w:r>
          </w:p>
        </w:tc>
        <w:tc>
          <w:tcPr>
            <w:tcW w:w="2108" w:type="dxa"/>
            <w:noWrap w:val="0"/>
            <w:vAlign w:val="center"/>
          </w:tcPr>
          <w:p>
            <w:pPr>
              <w:widowControl w:val="0"/>
              <w:rPr>
                <w:rFonts w:hint="eastAsia" w:ascii="Calibri" w:hAnsi="Calibri" w:eastAsia="宋体" w:cs="Times New Roman"/>
                <w:color w:val="auto"/>
                <w:sz w:val="21"/>
                <w:szCs w:val="21"/>
                <w:highlight w:val="none"/>
              </w:rPr>
            </w:pPr>
            <w:r>
              <w:rPr>
                <w:rFonts w:hint="eastAsia" w:ascii="Calibri" w:hAnsi="Calibri" w:eastAsia="宋体" w:cs="Times New Roman"/>
                <w:color w:val="auto"/>
                <w:sz w:val="21"/>
                <w:szCs w:val="21"/>
                <w:highlight w:val="none"/>
              </w:rPr>
              <w:t>执行与变化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202" w:type="dxa"/>
            <w:noWrap w:val="0"/>
            <w:vAlign w:val="center"/>
          </w:tcPr>
          <w:p>
            <w:pPr>
              <w:widowControl w:val="0"/>
              <w:rPr>
                <w:rFonts w:hint="eastAsia" w:ascii="Calibri" w:hAnsi="Calibri" w:eastAsia="宋体" w:cs="Times New Roman"/>
                <w:color w:val="auto"/>
                <w:sz w:val="21"/>
                <w:szCs w:val="21"/>
                <w:highlight w:val="none"/>
              </w:rPr>
            </w:pPr>
            <w:r>
              <w:rPr>
                <w:rFonts w:hint="eastAsia" w:ascii="Calibri" w:hAnsi="Calibri" w:eastAsia="宋体" w:cs="Times New Roman"/>
                <w:color w:val="auto"/>
                <w:sz w:val="21"/>
                <w:szCs w:val="21"/>
                <w:highlight w:val="none"/>
              </w:rPr>
              <w:t>2</w:t>
            </w:r>
          </w:p>
        </w:tc>
        <w:tc>
          <w:tcPr>
            <w:tcW w:w="3059" w:type="dxa"/>
            <w:noWrap w:val="0"/>
            <w:vAlign w:val="center"/>
          </w:tcPr>
          <w:p>
            <w:pPr>
              <w:widowControl w:val="0"/>
              <w:rPr>
                <w:rFonts w:hint="eastAsia" w:ascii="Calibri" w:hAnsi="Calibri" w:eastAsia="宋体" w:cs="Times New Roman"/>
                <w:color w:val="auto"/>
                <w:sz w:val="21"/>
                <w:szCs w:val="21"/>
                <w:highlight w:val="none"/>
              </w:rPr>
            </w:pPr>
            <w:r>
              <w:rPr>
                <w:rFonts w:hint="eastAsia" w:ascii="Calibri" w:hAnsi="Calibri" w:eastAsia="宋体" w:cs="Times New Roman"/>
                <w:color w:val="auto"/>
                <w:sz w:val="21"/>
                <w:szCs w:val="21"/>
                <w:highlight w:val="none"/>
              </w:rPr>
              <w:t>组织管理风险</w:t>
            </w:r>
          </w:p>
        </w:tc>
        <w:tc>
          <w:tcPr>
            <w:tcW w:w="1819" w:type="dxa"/>
            <w:noWrap w:val="0"/>
            <w:vAlign w:val="center"/>
          </w:tcPr>
          <w:p>
            <w:pPr>
              <w:widowControl w:val="0"/>
              <w:rPr>
                <w:rFonts w:hint="eastAsia" w:ascii="Calibri" w:hAnsi="Calibri" w:eastAsia="宋体" w:cs="Times New Roman"/>
                <w:color w:val="auto"/>
                <w:sz w:val="21"/>
                <w:szCs w:val="21"/>
                <w:highlight w:val="none"/>
              </w:rPr>
            </w:pPr>
            <w:r>
              <w:rPr>
                <w:rFonts w:hint="eastAsia" w:ascii="Calibri" w:hAnsi="Calibri" w:eastAsia="宋体" w:cs="Times New Roman"/>
                <w:color w:val="auto"/>
                <w:sz w:val="21"/>
                <w:szCs w:val="21"/>
                <w:highlight w:val="none"/>
              </w:rPr>
              <w:t>一般</w:t>
            </w:r>
          </w:p>
        </w:tc>
        <w:tc>
          <w:tcPr>
            <w:tcW w:w="2108" w:type="dxa"/>
            <w:noWrap w:val="0"/>
            <w:vAlign w:val="center"/>
          </w:tcPr>
          <w:p>
            <w:pPr>
              <w:widowControl w:val="0"/>
              <w:rPr>
                <w:rFonts w:hint="eastAsia" w:ascii="Calibri" w:hAnsi="Calibri" w:eastAsia="宋体" w:cs="Times New Roman"/>
                <w:color w:val="auto"/>
                <w:sz w:val="21"/>
                <w:szCs w:val="21"/>
                <w:highlight w:val="none"/>
              </w:rPr>
            </w:pPr>
            <w:r>
              <w:rPr>
                <w:rFonts w:hint="eastAsia" w:ascii="Calibri" w:hAnsi="Calibri" w:eastAsia="宋体" w:cs="Times New Roman"/>
                <w:color w:val="auto"/>
                <w:sz w:val="21"/>
                <w:szCs w:val="21"/>
                <w:highlight w:val="none"/>
              </w:rPr>
              <w:t>机构与人才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202" w:type="dxa"/>
            <w:noWrap w:val="0"/>
            <w:vAlign w:val="center"/>
          </w:tcPr>
          <w:p>
            <w:pPr>
              <w:widowControl w:val="0"/>
              <w:rPr>
                <w:rFonts w:hint="eastAsia" w:ascii="Calibri" w:hAnsi="Calibri" w:eastAsia="宋体" w:cs="Times New Roman"/>
                <w:color w:val="auto"/>
                <w:sz w:val="21"/>
                <w:szCs w:val="21"/>
                <w:highlight w:val="none"/>
              </w:rPr>
            </w:pPr>
            <w:r>
              <w:rPr>
                <w:rFonts w:hint="eastAsia" w:ascii="Calibri" w:hAnsi="Calibri" w:eastAsia="宋体" w:cs="Times New Roman"/>
                <w:color w:val="auto"/>
                <w:sz w:val="21"/>
                <w:szCs w:val="21"/>
                <w:highlight w:val="none"/>
              </w:rPr>
              <w:t>3</w:t>
            </w:r>
          </w:p>
        </w:tc>
        <w:tc>
          <w:tcPr>
            <w:tcW w:w="3059" w:type="dxa"/>
            <w:noWrap w:val="0"/>
            <w:vAlign w:val="center"/>
          </w:tcPr>
          <w:p>
            <w:pPr>
              <w:widowControl w:val="0"/>
              <w:rPr>
                <w:rFonts w:hint="eastAsia" w:ascii="Calibri" w:hAnsi="Calibri" w:eastAsia="宋体" w:cs="Times New Roman"/>
                <w:color w:val="auto"/>
                <w:sz w:val="21"/>
                <w:szCs w:val="21"/>
                <w:highlight w:val="none"/>
              </w:rPr>
            </w:pPr>
            <w:r>
              <w:rPr>
                <w:rFonts w:hint="eastAsia" w:ascii="Calibri" w:hAnsi="Calibri" w:eastAsia="宋体" w:cs="Times New Roman"/>
                <w:color w:val="auto"/>
                <w:sz w:val="21"/>
                <w:szCs w:val="21"/>
                <w:highlight w:val="none"/>
              </w:rPr>
              <w:t>社会风险</w:t>
            </w:r>
          </w:p>
        </w:tc>
        <w:tc>
          <w:tcPr>
            <w:tcW w:w="1819" w:type="dxa"/>
            <w:noWrap w:val="0"/>
            <w:vAlign w:val="center"/>
          </w:tcPr>
          <w:p>
            <w:pPr>
              <w:widowControl w:val="0"/>
              <w:rPr>
                <w:rFonts w:hint="eastAsia" w:ascii="Calibri" w:hAnsi="Calibri" w:eastAsia="宋体" w:cs="Times New Roman"/>
                <w:color w:val="auto"/>
                <w:sz w:val="21"/>
                <w:szCs w:val="21"/>
                <w:highlight w:val="none"/>
              </w:rPr>
            </w:pPr>
            <w:r>
              <w:rPr>
                <w:rFonts w:hint="eastAsia" w:ascii="Calibri" w:hAnsi="Calibri" w:eastAsia="宋体" w:cs="Times New Roman"/>
                <w:color w:val="auto"/>
                <w:sz w:val="21"/>
                <w:szCs w:val="21"/>
                <w:highlight w:val="none"/>
              </w:rPr>
              <w:t>一般</w:t>
            </w:r>
          </w:p>
        </w:tc>
        <w:tc>
          <w:tcPr>
            <w:tcW w:w="2108" w:type="dxa"/>
            <w:noWrap w:val="0"/>
            <w:vAlign w:val="center"/>
          </w:tcPr>
          <w:p>
            <w:pPr>
              <w:widowControl w:val="0"/>
              <w:rPr>
                <w:rFonts w:hint="eastAsia" w:ascii="Calibri" w:hAnsi="Calibri" w:eastAsia="宋体" w:cs="Times New Roman"/>
                <w:color w:val="auto"/>
                <w:sz w:val="21"/>
                <w:szCs w:val="21"/>
                <w:highlight w:val="none"/>
              </w:rPr>
            </w:pPr>
            <w:r>
              <w:rPr>
                <w:rFonts w:hint="eastAsia" w:ascii="Calibri" w:hAnsi="Calibri" w:eastAsia="宋体" w:cs="Times New Roman"/>
                <w:color w:val="auto"/>
                <w:sz w:val="21"/>
                <w:szCs w:val="21"/>
                <w:highlight w:val="none"/>
              </w:rPr>
              <w:t>利益冲突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202" w:type="dxa"/>
            <w:noWrap w:val="0"/>
            <w:vAlign w:val="center"/>
          </w:tcPr>
          <w:p>
            <w:pPr>
              <w:widowControl w:val="0"/>
              <w:rPr>
                <w:rFonts w:hint="eastAsia" w:ascii="Calibri" w:hAnsi="Calibri" w:eastAsia="宋体" w:cs="Times New Roman"/>
                <w:color w:val="auto"/>
                <w:sz w:val="21"/>
                <w:szCs w:val="21"/>
                <w:highlight w:val="none"/>
              </w:rPr>
            </w:pPr>
            <w:r>
              <w:rPr>
                <w:rFonts w:hint="eastAsia" w:ascii="Calibri" w:hAnsi="Calibri" w:eastAsia="宋体" w:cs="Times New Roman"/>
                <w:color w:val="auto"/>
                <w:sz w:val="21"/>
                <w:szCs w:val="21"/>
                <w:highlight w:val="none"/>
              </w:rPr>
              <w:t>4</w:t>
            </w:r>
          </w:p>
        </w:tc>
        <w:tc>
          <w:tcPr>
            <w:tcW w:w="3059" w:type="dxa"/>
            <w:noWrap w:val="0"/>
            <w:vAlign w:val="center"/>
          </w:tcPr>
          <w:p>
            <w:pPr>
              <w:widowControl w:val="0"/>
              <w:rPr>
                <w:rFonts w:hint="eastAsia" w:ascii="Calibri" w:hAnsi="Calibri" w:eastAsia="宋体" w:cs="Times New Roman"/>
                <w:color w:val="auto"/>
                <w:sz w:val="21"/>
                <w:szCs w:val="21"/>
                <w:highlight w:val="none"/>
              </w:rPr>
            </w:pPr>
            <w:r>
              <w:rPr>
                <w:rFonts w:hint="eastAsia" w:ascii="Calibri" w:hAnsi="Calibri" w:eastAsia="宋体" w:cs="Times New Roman"/>
                <w:color w:val="auto"/>
                <w:sz w:val="21"/>
                <w:szCs w:val="21"/>
                <w:highlight w:val="none"/>
              </w:rPr>
              <w:t>资源风险</w:t>
            </w:r>
          </w:p>
        </w:tc>
        <w:tc>
          <w:tcPr>
            <w:tcW w:w="1819" w:type="dxa"/>
            <w:noWrap w:val="0"/>
            <w:vAlign w:val="center"/>
          </w:tcPr>
          <w:p>
            <w:pPr>
              <w:widowControl w:val="0"/>
              <w:rPr>
                <w:rFonts w:hint="eastAsia" w:ascii="Calibri" w:hAnsi="Calibri" w:eastAsia="宋体" w:cs="Times New Roman"/>
                <w:color w:val="auto"/>
                <w:sz w:val="21"/>
                <w:szCs w:val="21"/>
                <w:highlight w:val="none"/>
              </w:rPr>
            </w:pPr>
            <w:r>
              <w:rPr>
                <w:rFonts w:hint="eastAsia" w:ascii="Calibri" w:hAnsi="Calibri" w:eastAsia="宋体" w:cs="Times New Roman"/>
                <w:color w:val="auto"/>
                <w:sz w:val="21"/>
                <w:szCs w:val="21"/>
                <w:highlight w:val="none"/>
              </w:rPr>
              <w:t>一般</w:t>
            </w:r>
          </w:p>
        </w:tc>
        <w:tc>
          <w:tcPr>
            <w:tcW w:w="2108" w:type="dxa"/>
            <w:noWrap w:val="0"/>
            <w:vAlign w:val="center"/>
          </w:tcPr>
          <w:p>
            <w:pPr>
              <w:widowControl w:val="0"/>
              <w:rPr>
                <w:rFonts w:hint="eastAsia" w:ascii="Calibri" w:hAnsi="Calibri" w:eastAsia="宋体" w:cs="Times New Roman"/>
                <w:color w:val="auto"/>
                <w:sz w:val="21"/>
                <w:szCs w:val="21"/>
                <w:highlight w:val="none"/>
              </w:rPr>
            </w:pPr>
            <w:r>
              <w:rPr>
                <w:rFonts w:hint="eastAsia" w:ascii="Calibri" w:hAnsi="Calibri" w:eastAsia="宋体" w:cs="Times New Roman"/>
                <w:color w:val="auto"/>
                <w:sz w:val="21"/>
                <w:szCs w:val="21"/>
                <w:highlight w:val="none"/>
              </w:rPr>
              <w:t>项目资源供给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202" w:type="dxa"/>
            <w:noWrap w:val="0"/>
            <w:vAlign w:val="center"/>
          </w:tcPr>
          <w:p>
            <w:pPr>
              <w:widowControl w:val="0"/>
              <w:rPr>
                <w:rFonts w:hint="eastAsia" w:ascii="Calibri" w:hAnsi="Calibri" w:eastAsia="宋体" w:cs="Times New Roman"/>
                <w:color w:val="auto"/>
                <w:sz w:val="21"/>
                <w:szCs w:val="21"/>
                <w:highlight w:val="none"/>
              </w:rPr>
            </w:pPr>
            <w:r>
              <w:rPr>
                <w:rFonts w:hint="eastAsia" w:ascii="Calibri" w:hAnsi="Calibri" w:eastAsia="宋体" w:cs="Times New Roman"/>
                <w:color w:val="auto"/>
                <w:sz w:val="21"/>
                <w:szCs w:val="21"/>
                <w:highlight w:val="none"/>
              </w:rPr>
              <w:t>5</w:t>
            </w:r>
          </w:p>
        </w:tc>
        <w:tc>
          <w:tcPr>
            <w:tcW w:w="3059" w:type="dxa"/>
            <w:noWrap w:val="0"/>
            <w:vAlign w:val="center"/>
          </w:tcPr>
          <w:p>
            <w:pPr>
              <w:widowControl w:val="0"/>
              <w:rPr>
                <w:rFonts w:hint="eastAsia" w:ascii="Calibri" w:hAnsi="Calibri" w:eastAsia="宋体" w:cs="Times New Roman"/>
                <w:color w:val="auto"/>
                <w:sz w:val="21"/>
                <w:szCs w:val="21"/>
                <w:highlight w:val="none"/>
              </w:rPr>
            </w:pPr>
            <w:r>
              <w:rPr>
                <w:rFonts w:hint="eastAsia" w:ascii="Calibri" w:hAnsi="Calibri" w:eastAsia="宋体" w:cs="Times New Roman"/>
                <w:color w:val="auto"/>
                <w:sz w:val="21"/>
                <w:szCs w:val="21"/>
                <w:highlight w:val="none"/>
              </w:rPr>
              <w:t>自然风险</w:t>
            </w:r>
          </w:p>
        </w:tc>
        <w:tc>
          <w:tcPr>
            <w:tcW w:w="1819" w:type="dxa"/>
            <w:noWrap w:val="0"/>
            <w:vAlign w:val="center"/>
          </w:tcPr>
          <w:p>
            <w:pPr>
              <w:widowControl w:val="0"/>
              <w:rPr>
                <w:rFonts w:hint="eastAsia" w:ascii="Calibri" w:hAnsi="Calibri" w:eastAsia="宋体" w:cs="Times New Roman"/>
                <w:color w:val="auto"/>
                <w:sz w:val="21"/>
                <w:szCs w:val="21"/>
                <w:highlight w:val="none"/>
              </w:rPr>
            </w:pPr>
            <w:r>
              <w:rPr>
                <w:rFonts w:hint="eastAsia" w:ascii="Calibri" w:hAnsi="Calibri" w:eastAsia="宋体" w:cs="Times New Roman"/>
                <w:color w:val="auto"/>
                <w:sz w:val="21"/>
                <w:szCs w:val="21"/>
                <w:highlight w:val="none"/>
              </w:rPr>
              <w:t>一般</w:t>
            </w:r>
          </w:p>
        </w:tc>
        <w:tc>
          <w:tcPr>
            <w:tcW w:w="2108" w:type="dxa"/>
            <w:noWrap w:val="0"/>
            <w:vAlign w:val="center"/>
          </w:tcPr>
          <w:p>
            <w:pPr>
              <w:widowControl w:val="0"/>
              <w:rPr>
                <w:rFonts w:hint="eastAsia" w:ascii="Calibri" w:hAnsi="Calibri" w:eastAsia="宋体" w:cs="Times New Roman"/>
                <w:color w:val="auto"/>
                <w:sz w:val="21"/>
                <w:szCs w:val="21"/>
                <w:highlight w:val="none"/>
              </w:rPr>
            </w:pPr>
          </w:p>
        </w:tc>
      </w:tr>
    </w:tbl>
    <w:p>
      <w:pPr>
        <w:widowControl w:val="0"/>
        <w:ind w:firstLine="640" w:firstLineChars="200"/>
        <w:outlineLvl w:val="1"/>
        <w:rPr>
          <w:rFonts w:hint="eastAsia" w:ascii="Calibri" w:hAnsi="Calibri" w:eastAsia="宋体" w:cs="Times New Roman"/>
          <w:color w:val="auto"/>
          <w:sz w:val="32"/>
          <w:szCs w:val="32"/>
          <w:highlight w:val="none"/>
        </w:rPr>
      </w:pPr>
      <w:bookmarkStart w:id="224" w:name="_Toc32490"/>
      <w:r>
        <w:rPr>
          <w:rFonts w:hint="eastAsia" w:cs="Times New Roman"/>
          <w:color w:val="auto"/>
          <w:sz w:val="32"/>
          <w:szCs w:val="32"/>
          <w:highlight w:val="none"/>
          <w:lang w:val="en-US" w:eastAsia="zh-CN"/>
        </w:rPr>
        <w:t>2、</w:t>
      </w:r>
      <w:r>
        <w:rPr>
          <w:rFonts w:hint="eastAsia" w:ascii="Calibri" w:hAnsi="Calibri" w:eastAsia="宋体" w:cs="Times New Roman"/>
          <w:color w:val="auto"/>
          <w:sz w:val="32"/>
          <w:szCs w:val="32"/>
          <w:highlight w:val="none"/>
        </w:rPr>
        <w:t>防范化解措施</w:t>
      </w:r>
      <w:bookmarkEnd w:id="224"/>
    </w:p>
    <w:p>
      <w:pPr>
        <w:widowControl w:val="0"/>
        <w:ind w:firstLine="640" w:firstLineChars="200"/>
        <w:rPr>
          <w:rFonts w:hint="eastAsia" w:ascii="Calibri" w:hAnsi="Calibri" w:eastAsia="宋体" w:cs="Times New Roman"/>
          <w:color w:val="auto"/>
          <w:sz w:val="32"/>
          <w:szCs w:val="32"/>
          <w:highlight w:val="none"/>
        </w:rPr>
      </w:pPr>
      <w:r>
        <w:rPr>
          <w:rFonts w:hint="eastAsia" w:ascii="Calibri" w:hAnsi="Calibri" w:eastAsia="宋体" w:cs="Times New Roman"/>
          <w:color w:val="auto"/>
          <w:sz w:val="32"/>
          <w:szCs w:val="32"/>
          <w:highlight w:val="none"/>
        </w:rPr>
        <w:t>地方政策风险对策</w:t>
      </w:r>
      <w:r>
        <w:rPr>
          <w:rFonts w:hint="eastAsia" w:ascii="Calibri" w:hAnsi="Calibri" w:eastAsia="宋体" w:cs="Times New Roman"/>
          <w:color w:val="auto"/>
          <w:sz w:val="32"/>
          <w:szCs w:val="32"/>
          <w:highlight w:val="none"/>
          <w:lang w:eastAsia="zh-CN"/>
        </w:rPr>
        <w:t>：</w:t>
      </w:r>
      <w:r>
        <w:rPr>
          <w:rFonts w:hint="eastAsia" w:ascii="Calibri" w:hAnsi="Calibri" w:eastAsia="宋体" w:cs="Times New Roman"/>
          <w:color w:val="auto"/>
          <w:sz w:val="32"/>
          <w:szCs w:val="32"/>
          <w:highlight w:val="none"/>
        </w:rPr>
        <w:t>项目实施具有极强的政府行为并依据政策推进，政策的执行风险和裕民县政府各相关职能部门的配合风险，对本项目建设有重大影响。</w:t>
      </w:r>
    </w:p>
    <w:p>
      <w:pPr>
        <w:widowControl w:val="0"/>
        <w:ind w:firstLine="640" w:firstLineChars="200"/>
        <w:rPr>
          <w:rFonts w:hint="eastAsia" w:ascii="Calibri" w:hAnsi="Calibri" w:eastAsia="宋体" w:cs="Times New Roman"/>
          <w:color w:val="auto"/>
          <w:sz w:val="32"/>
          <w:szCs w:val="32"/>
          <w:highlight w:val="none"/>
        </w:rPr>
      </w:pPr>
      <w:r>
        <w:rPr>
          <w:rFonts w:hint="eastAsia" w:ascii="Calibri" w:hAnsi="Calibri" w:eastAsia="宋体" w:cs="Times New Roman"/>
          <w:color w:val="auto"/>
          <w:sz w:val="32"/>
          <w:szCs w:val="32"/>
          <w:highlight w:val="none"/>
        </w:rPr>
        <w:t>工程建设组织管理风险对策</w:t>
      </w:r>
      <w:r>
        <w:rPr>
          <w:rFonts w:hint="eastAsia" w:ascii="Calibri" w:hAnsi="Calibri" w:eastAsia="宋体" w:cs="Times New Roman"/>
          <w:color w:val="auto"/>
          <w:sz w:val="32"/>
          <w:szCs w:val="32"/>
          <w:highlight w:val="none"/>
          <w:lang w:eastAsia="zh-CN"/>
        </w:rPr>
        <w:t>：</w:t>
      </w:r>
      <w:r>
        <w:rPr>
          <w:rFonts w:hint="eastAsia" w:ascii="Calibri" w:hAnsi="Calibri" w:eastAsia="宋体" w:cs="Times New Roman"/>
          <w:color w:val="auto"/>
          <w:sz w:val="32"/>
          <w:szCs w:val="32"/>
          <w:highlight w:val="none"/>
        </w:rPr>
        <w:t>项目参与方众多，各方动机和目的不一致导致项目合作的风险，可能影响项目目标和进展的实现，项目组织内部各部门对项目的理解、态度和行动的不一致而产生风险。完善项目各参与方的合同，加强合同管理，可以降低项目的组织风险。</w:t>
      </w:r>
    </w:p>
    <w:p>
      <w:pPr>
        <w:widowControl w:val="0"/>
        <w:ind w:firstLine="640" w:firstLineChars="200"/>
        <w:rPr>
          <w:rFonts w:hint="eastAsia" w:ascii="Calibri" w:hAnsi="Calibri" w:eastAsia="宋体" w:cs="Times New Roman"/>
          <w:color w:val="auto"/>
          <w:sz w:val="32"/>
          <w:szCs w:val="32"/>
          <w:highlight w:val="none"/>
        </w:rPr>
      </w:pPr>
      <w:r>
        <w:rPr>
          <w:rFonts w:hint="eastAsia" w:ascii="Calibri" w:hAnsi="Calibri" w:eastAsia="宋体" w:cs="Times New Roman"/>
          <w:color w:val="auto"/>
          <w:sz w:val="32"/>
          <w:szCs w:val="32"/>
          <w:highlight w:val="none"/>
        </w:rPr>
        <w:t>项目实施社会风险对策</w:t>
      </w:r>
      <w:r>
        <w:rPr>
          <w:rFonts w:hint="eastAsia" w:ascii="Calibri" w:hAnsi="Calibri" w:eastAsia="宋体" w:cs="Times New Roman"/>
          <w:color w:val="auto"/>
          <w:sz w:val="32"/>
          <w:szCs w:val="32"/>
          <w:highlight w:val="none"/>
          <w:lang w:eastAsia="zh-CN"/>
        </w:rPr>
        <w:t>：</w:t>
      </w:r>
      <w:r>
        <w:rPr>
          <w:rFonts w:hint="eastAsia" w:ascii="Calibri" w:hAnsi="Calibri" w:eastAsia="宋体" w:cs="Times New Roman"/>
          <w:color w:val="auto"/>
          <w:sz w:val="32"/>
          <w:szCs w:val="32"/>
          <w:highlight w:val="none"/>
        </w:rPr>
        <w:t>本项目工程内容涉及直接民生利益，关系到社会稳定、民生安全、和谐社会建设等重大问题，社会影响面较广泛，包括社会治安、文化素质、公众态度等。对策：严格执行政府回购政策和国家相关政策，各级政府和相关部门在项目实施的每个环节，都要把人民群众的利益放在第一位，及时排解各种矛盾，确保项目顺利进行。</w:t>
      </w:r>
    </w:p>
    <w:p>
      <w:pPr>
        <w:widowControl w:val="0"/>
        <w:ind w:firstLine="640" w:firstLineChars="200"/>
        <w:rPr>
          <w:rFonts w:hint="eastAsia" w:ascii="Calibri" w:hAnsi="Calibri" w:eastAsia="宋体" w:cs="Times New Roman"/>
          <w:color w:val="auto"/>
          <w:sz w:val="32"/>
          <w:szCs w:val="32"/>
          <w:highlight w:val="none"/>
        </w:rPr>
      </w:pPr>
      <w:r>
        <w:rPr>
          <w:rFonts w:hint="eastAsia" w:ascii="Calibri" w:hAnsi="Calibri" w:eastAsia="宋体" w:cs="Times New Roman"/>
          <w:color w:val="auto"/>
          <w:sz w:val="32"/>
          <w:szCs w:val="32"/>
          <w:highlight w:val="none"/>
        </w:rPr>
        <w:t>工程建设的资源风险对策</w:t>
      </w:r>
      <w:r>
        <w:rPr>
          <w:rFonts w:hint="eastAsia" w:ascii="Calibri" w:hAnsi="Calibri" w:eastAsia="宋体" w:cs="Times New Roman"/>
          <w:color w:val="auto"/>
          <w:sz w:val="32"/>
          <w:szCs w:val="32"/>
          <w:highlight w:val="none"/>
          <w:lang w:eastAsia="zh-CN"/>
        </w:rPr>
        <w:t>：</w:t>
      </w:r>
      <w:r>
        <w:rPr>
          <w:rFonts w:hint="eastAsia" w:ascii="Calibri" w:hAnsi="Calibri" w:eastAsia="宋体" w:cs="Times New Roman"/>
          <w:color w:val="auto"/>
          <w:sz w:val="32"/>
          <w:szCs w:val="32"/>
          <w:highlight w:val="none"/>
        </w:rPr>
        <w:t>本项目工程建设资源风险较小，项目建设所需各项资源能够满足工程实施需要。</w:t>
      </w:r>
    </w:p>
    <w:p>
      <w:pPr>
        <w:widowControl w:val="0"/>
        <w:ind w:firstLine="640" w:firstLineChars="200"/>
        <w:rPr>
          <w:rFonts w:hint="eastAsia" w:ascii="Calibri" w:hAnsi="Calibri" w:eastAsia="宋体" w:cs="Times New Roman"/>
          <w:color w:val="auto"/>
          <w:sz w:val="32"/>
          <w:szCs w:val="32"/>
          <w:highlight w:val="none"/>
        </w:rPr>
      </w:pPr>
      <w:r>
        <w:rPr>
          <w:rFonts w:hint="eastAsia" w:ascii="Calibri" w:hAnsi="Calibri" w:eastAsia="宋体" w:cs="Times New Roman"/>
          <w:color w:val="auto"/>
          <w:sz w:val="32"/>
          <w:szCs w:val="32"/>
          <w:highlight w:val="none"/>
        </w:rPr>
        <w:t>自然风险对策</w:t>
      </w:r>
      <w:r>
        <w:rPr>
          <w:rFonts w:hint="eastAsia" w:ascii="Calibri" w:hAnsi="Calibri" w:eastAsia="宋体" w:cs="Times New Roman"/>
          <w:color w:val="auto"/>
          <w:sz w:val="32"/>
          <w:szCs w:val="32"/>
          <w:highlight w:val="none"/>
          <w:lang w:eastAsia="zh-CN"/>
        </w:rPr>
        <w:t>：</w:t>
      </w:r>
      <w:r>
        <w:rPr>
          <w:rFonts w:hint="eastAsia" w:ascii="Calibri" w:hAnsi="Calibri" w:eastAsia="宋体" w:cs="Times New Roman"/>
          <w:color w:val="auto"/>
          <w:sz w:val="32"/>
          <w:szCs w:val="32"/>
          <w:highlight w:val="none"/>
        </w:rPr>
        <w:t>地震、火灾、风暴、暴雨、暴雪、极端气候的自然风险，具有高度不确定性和偶然性，很难准确预测，现代科技发展很快，人们认识自然的能力大步提高</w:t>
      </w:r>
      <w:r>
        <w:rPr>
          <w:rFonts w:hint="eastAsia" w:ascii="Calibri" w:hAnsi="Calibri" w:eastAsia="宋体" w:cs="Times New Roman"/>
          <w:color w:val="auto"/>
          <w:sz w:val="32"/>
          <w:szCs w:val="32"/>
          <w:highlight w:val="none"/>
          <w:lang w:eastAsia="zh-CN"/>
        </w:rPr>
        <w:t>；</w:t>
      </w:r>
      <w:r>
        <w:rPr>
          <w:rFonts w:hint="eastAsia" w:ascii="Calibri" w:hAnsi="Calibri" w:eastAsia="宋体" w:cs="Times New Roman"/>
          <w:color w:val="auto"/>
          <w:sz w:val="32"/>
          <w:szCs w:val="32"/>
          <w:highlight w:val="none"/>
        </w:rPr>
        <w:t>运用现代科学技术，尽量把握自然灾害产生的规律，提前做好各项应急措施</w:t>
      </w:r>
      <w:r>
        <w:rPr>
          <w:rFonts w:hint="eastAsia" w:ascii="Calibri" w:hAnsi="Calibri" w:eastAsia="宋体" w:cs="Times New Roman"/>
          <w:color w:val="auto"/>
          <w:sz w:val="32"/>
          <w:szCs w:val="32"/>
          <w:highlight w:val="none"/>
          <w:lang w:eastAsia="zh-CN"/>
        </w:rPr>
        <w:t>；</w:t>
      </w:r>
      <w:r>
        <w:rPr>
          <w:rFonts w:hint="eastAsia" w:ascii="Calibri" w:hAnsi="Calibri" w:eastAsia="宋体" w:cs="Times New Roman"/>
          <w:color w:val="auto"/>
          <w:sz w:val="32"/>
          <w:szCs w:val="32"/>
          <w:highlight w:val="none"/>
        </w:rPr>
        <w:t>运用现代完备的保险体系，如作好各种风险的保险储备，做好风险转移。</w:t>
      </w:r>
    </w:p>
    <w:p>
      <w:pPr>
        <w:rPr>
          <w:color w:val="auto"/>
          <w:highlight w:val="none"/>
        </w:rPr>
      </w:pPr>
    </w:p>
    <w:p/>
    <w:sectPr>
      <w:headerReference r:id="rId3" w:type="default"/>
      <w:footerReference r:id="rId4"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roman"/>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983CBB"/>
    <w:multiLevelType w:val="singleLevel"/>
    <w:tmpl w:val="3F983CBB"/>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3OTRjMTQzOTVhMDU1MjkwNmM5ZjNlNDZlYzAzOTUifQ=="/>
  </w:docVars>
  <w:rsids>
    <w:rsidRoot w:val="78785135"/>
    <w:rsid w:val="0A303690"/>
    <w:rsid w:val="0D500A14"/>
    <w:rsid w:val="15540318"/>
    <w:rsid w:val="240B26A7"/>
    <w:rsid w:val="2DC378EB"/>
    <w:rsid w:val="3921756F"/>
    <w:rsid w:val="4B027DA6"/>
    <w:rsid w:val="4DB52681"/>
    <w:rsid w:val="4E057ADF"/>
    <w:rsid w:val="5BB330A8"/>
    <w:rsid w:val="73F44215"/>
    <w:rsid w:val="78785135"/>
    <w:rsid w:val="7FA91A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Calibri" w:hAnsi="Calibri" w:eastAsia="宋体" w:cs="Times New Roman"/>
      <w:kern w:val="2"/>
      <w:sz w:val="21"/>
      <w:szCs w:val="21"/>
      <w:lang w:val="en-US" w:eastAsia="zh-CN" w:bidi="ar-SA"/>
    </w:rPr>
  </w:style>
  <w:style w:type="paragraph" w:styleId="2">
    <w:name w:val="heading 2"/>
    <w:basedOn w:val="1"/>
    <w:next w:val="3"/>
    <w:unhideWhenUsed/>
    <w:qFormat/>
    <w:uiPriority w:val="99"/>
    <w:pPr>
      <w:keepNext/>
      <w:keepLines/>
      <w:spacing w:before="260" w:after="260" w:line="416" w:lineRule="auto"/>
      <w:jc w:val="left"/>
      <w:outlineLvl w:val="1"/>
    </w:pPr>
    <w:rPr>
      <w:rFonts w:ascii="等线 Light" w:hAnsi="等线 Light" w:eastAsia="宋体" w:cs="Times New Roman"/>
      <w:b/>
      <w:bCs/>
      <w:sz w:val="32"/>
      <w:szCs w:val="32"/>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11">
    <w:name w:val="Default Paragraph Font"/>
    <w:semiHidden/>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val="0"/>
      <w:tabs>
        <w:tab w:val="right" w:leader="dot" w:pos="8296"/>
      </w:tabs>
      <w:spacing w:line="360" w:lineRule="auto"/>
      <w:jc w:val="left"/>
    </w:pPr>
    <w:rPr>
      <w:rFonts w:eastAsia="仿宋_GB2312"/>
      <w:b/>
      <w:bCs/>
      <w:caps/>
      <w:sz w:val="28"/>
      <w:szCs w:val="24"/>
    </w:rPr>
  </w:style>
  <w:style w:type="paragraph" w:styleId="9">
    <w:name w:val="toc 2"/>
    <w:basedOn w:val="1"/>
    <w:next w:val="1"/>
    <w:qFormat/>
    <w:uiPriority w:val="39"/>
    <w:pPr>
      <w:widowControl w:val="0"/>
      <w:spacing w:line="360" w:lineRule="auto"/>
      <w:ind w:firstLine="100" w:firstLineChars="100"/>
      <w:jc w:val="left"/>
    </w:pPr>
    <w:rPr>
      <w:rFonts w:eastAsia="仿宋_GB2312"/>
      <w:smallCaps/>
      <w:sz w:val="2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6366</Words>
  <Characters>8792</Characters>
  <Lines>0</Lines>
  <Paragraphs>0</Paragraphs>
  <TotalTime>9</TotalTime>
  <ScaleCrop>false</ScaleCrop>
  <LinksUpToDate>false</LinksUpToDate>
  <CharactersWithSpaces>8881</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2021-05-31T04:33:00Z</dcterms:created>
  <dc:creator>啾～</dc:creator>
  <cp:lastModifiedBy>lenovo</cp:lastModifiedBy>
  <cp:lastPrinted>2021-11-09T17:00:00Z</cp:lastPrinted>
  <dcterms:modified xsi:type="dcterms:W3CDTF">2025-03-11T04:02:53Z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3FC8DDA453A74CEFA86457F9678F98B7</vt:lpwstr>
  </property>
</Properties>
</file>