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sz w:val="56"/>
          <w:szCs w:val="56"/>
        </w:rPr>
      </w:pPr>
    </w:p>
    <w:p>
      <w:pPr>
        <w:pStyle w:val="3"/>
        <w:rPr>
          <w:rFonts w:hint="eastAsia"/>
          <w:sz w:val="56"/>
          <w:szCs w:val="56"/>
        </w:rPr>
      </w:pPr>
      <w:r>
        <w:rPr>
          <w:rFonts w:hint="eastAsia"/>
          <w:sz w:val="56"/>
          <w:szCs w:val="56"/>
        </w:rPr>
        <w:t>阿勒腾也木勒乡克孜布拉克村</w:t>
      </w:r>
    </w:p>
    <w:p>
      <w:pPr>
        <w:pStyle w:val="3"/>
        <w:rPr>
          <w:rFonts w:hint="eastAsia"/>
          <w:sz w:val="56"/>
          <w:szCs w:val="56"/>
        </w:rPr>
      </w:pPr>
      <w:r>
        <w:rPr>
          <w:rFonts w:hint="eastAsia"/>
          <w:sz w:val="56"/>
          <w:szCs w:val="56"/>
        </w:rPr>
        <w:t>村庄规划编制</w:t>
      </w:r>
    </w:p>
    <w:p>
      <w:pPr>
        <w:pStyle w:val="3"/>
        <w:rPr>
          <w:rFonts w:hint="eastAsia"/>
        </w:rPr>
      </w:pPr>
    </w:p>
    <w:p>
      <w:pPr>
        <w:rPr>
          <w:rFonts w:hint="eastAsia"/>
        </w:rPr>
      </w:pPr>
    </w:p>
    <w:p>
      <w:pPr>
        <w:pStyle w:val="3"/>
        <w:rPr>
          <w:rFonts w:hint="eastAsia"/>
          <w:sz w:val="56"/>
          <w:szCs w:val="56"/>
          <w:lang w:val="en-US" w:eastAsia="zh-CN"/>
        </w:rPr>
      </w:pPr>
      <w:r>
        <w:rPr>
          <w:rFonts w:hint="eastAsia"/>
          <w:sz w:val="56"/>
          <w:szCs w:val="56"/>
          <w:lang w:val="en-US" w:eastAsia="zh-CN"/>
        </w:rPr>
        <w:t>实</w:t>
      </w:r>
    </w:p>
    <w:p>
      <w:pPr>
        <w:pStyle w:val="3"/>
        <w:rPr>
          <w:rFonts w:hint="eastAsia"/>
          <w:sz w:val="56"/>
          <w:szCs w:val="56"/>
          <w:lang w:val="en-US" w:eastAsia="zh-CN"/>
        </w:rPr>
      </w:pPr>
    </w:p>
    <w:p>
      <w:pPr>
        <w:pStyle w:val="3"/>
        <w:rPr>
          <w:rFonts w:hint="eastAsia"/>
          <w:sz w:val="56"/>
          <w:szCs w:val="56"/>
          <w:lang w:val="en-US" w:eastAsia="zh-CN"/>
        </w:rPr>
      </w:pPr>
      <w:r>
        <w:rPr>
          <w:rFonts w:hint="eastAsia"/>
          <w:sz w:val="56"/>
          <w:szCs w:val="56"/>
          <w:lang w:val="en-US" w:eastAsia="zh-CN"/>
        </w:rPr>
        <w:t>施</w:t>
      </w:r>
    </w:p>
    <w:p>
      <w:pPr>
        <w:pStyle w:val="3"/>
        <w:rPr>
          <w:rFonts w:hint="eastAsia"/>
          <w:sz w:val="56"/>
          <w:szCs w:val="56"/>
          <w:lang w:val="en-US" w:eastAsia="zh-CN"/>
        </w:rPr>
      </w:pPr>
    </w:p>
    <w:p>
      <w:pPr>
        <w:pStyle w:val="3"/>
        <w:rPr>
          <w:rFonts w:hint="eastAsia"/>
          <w:sz w:val="56"/>
          <w:szCs w:val="56"/>
          <w:lang w:val="en-US" w:eastAsia="zh-CN"/>
        </w:rPr>
      </w:pPr>
      <w:r>
        <w:rPr>
          <w:rFonts w:hint="eastAsia"/>
          <w:sz w:val="56"/>
          <w:szCs w:val="56"/>
          <w:lang w:val="en-US" w:eastAsia="zh-CN"/>
        </w:rPr>
        <w:t>方</w:t>
      </w:r>
    </w:p>
    <w:p>
      <w:pPr>
        <w:pStyle w:val="3"/>
        <w:rPr>
          <w:rFonts w:hint="eastAsia"/>
          <w:sz w:val="56"/>
          <w:szCs w:val="56"/>
          <w:lang w:val="en-US" w:eastAsia="zh-CN"/>
        </w:rPr>
      </w:pPr>
    </w:p>
    <w:p>
      <w:pPr>
        <w:pStyle w:val="3"/>
        <w:rPr>
          <w:rFonts w:hint="default" w:ascii="微软雅黑" w:eastAsia="方正小标宋简体"/>
          <w:sz w:val="36"/>
          <w:szCs w:val="56"/>
          <w:lang w:val="en-US" w:eastAsia="zh-CN"/>
        </w:rPr>
      </w:pPr>
      <w:r>
        <w:rPr>
          <w:rFonts w:hint="eastAsia"/>
          <w:sz w:val="56"/>
          <w:szCs w:val="56"/>
          <w:lang w:val="en-US" w:eastAsia="zh-CN"/>
        </w:rPr>
        <w:t>案</w:t>
      </w:r>
    </w:p>
    <w:p>
      <w:pPr>
        <w:pStyle w:val="26"/>
        <w:rPr>
          <w:rFonts w:hint="eastAsia" w:ascii="微软雅黑" w:hAnsi="微软雅黑"/>
          <w:sz w:val="24"/>
        </w:rPr>
      </w:pPr>
      <w:r>
        <w:t> </w:t>
      </w:r>
    </w:p>
    <w:p>
      <w:pPr>
        <w:pStyle w:val="18"/>
        <w:rPr>
          <w:rFonts w:hint="eastAsia"/>
        </w:rPr>
      </w:pPr>
    </w:p>
    <w:p>
      <w:pPr>
        <w:pStyle w:val="18"/>
        <w:rPr>
          <w:rFonts w:hint="eastAsia"/>
        </w:rPr>
      </w:pPr>
    </w:p>
    <w:p>
      <w:pPr>
        <w:pStyle w:val="18"/>
        <w:rPr>
          <w:rFonts w:hint="eastAsia"/>
        </w:rPr>
      </w:pPr>
    </w:p>
    <w:p>
      <w:pPr>
        <w:pStyle w:val="18"/>
        <w:ind w:left="0" w:leftChars="0" w:firstLine="0" w:firstLineChars="0"/>
        <w:rPr>
          <w:rFonts w:hint="eastAsia"/>
        </w:rPr>
      </w:pP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rPr>
      </w:pPr>
      <w:r>
        <w:rPr>
          <w:rFonts w:hint="eastAsia"/>
          <w:lang w:val="en-US" w:eastAsia="zh-CN"/>
        </w:rPr>
        <w:t>为壮大</w:t>
      </w:r>
      <w:r>
        <w:rPr>
          <w:rFonts w:hint="eastAsia"/>
        </w:rPr>
        <w:t>示范村乡村振兴取得重大战略成果，城 乡融合发展格局全面形成、农业综合竞争力全面提高、农业现代 化取得重要进展，乡村社会治理现代化水平全面提升，农业基础 设施现代化迈上新台阶，农村生活设施便利化基本实现，城乡基 本公共服务均等化水平显著提高，农业质量效益和竞争力明显提 升，现代乡村产业体系基本建成，工农互促、城乡互补、协调发 展、共同繁荣的新型工农城乡关系基本建成，率先基本实现农业 农村现代化。加快推进全村庄规划编制工作，制定</w:t>
      </w:r>
      <w:r>
        <w:rPr>
          <w:rFonts w:hint="eastAsia"/>
          <w:lang w:val="en-US" w:eastAsia="zh-CN"/>
        </w:rPr>
        <w:t>此实施</w:t>
      </w:r>
      <w:r>
        <w:rPr>
          <w:rFonts w:hint="eastAsia"/>
        </w:rPr>
        <w:t>方案。</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微软雅黑" w:eastAsia="微软雅黑"/>
          <w:sz w:val="24"/>
        </w:rPr>
      </w:pPr>
      <w:r>
        <w:rPr>
          <w:rFonts w:hint="eastAsia" w:ascii="黑体" w:hAnsi="黑体" w:eastAsia="黑体"/>
        </w:rPr>
        <w:t>一、指导思想</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微软雅黑" w:eastAsia="微软雅黑"/>
          <w:sz w:val="24"/>
        </w:rPr>
      </w:pPr>
      <w:r>
        <w:rPr>
          <w:rFonts w:hint="eastAsia"/>
        </w:rPr>
        <w:t>以习近平新时代中国特色社会主义思想和习近平生态文明思想为指导，全面贯彻党的十九大和十九届二中、三中</w:t>
      </w:r>
      <w:bookmarkStart w:id="0" w:name="_GoBack"/>
      <w:bookmarkEnd w:id="0"/>
      <w:r>
        <w:rPr>
          <w:rFonts w:hint="eastAsia"/>
        </w:rPr>
        <w:t>全会精神，深入贯彻习近平总书记重要讲话精神，按照产业兴旺、生态宜居、乡风文明、治理有效、生活富裕总要求和战略目标，遵循规划先行、无规划不建设的原则，以</w:t>
      </w:r>
      <w:r>
        <w:rPr>
          <w:rFonts w:hint="eastAsia"/>
          <w:lang w:val="en-US" w:eastAsia="zh-CN"/>
        </w:rPr>
        <w:t>乡政府</w:t>
      </w:r>
      <w:r>
        <w:rPr>
          <w:rFonts w:hint="eastAsia"/>
        </w:rPr>
        <w:t>统筹推进、相关职能部门各负其责、科学规划指导实施乡村振兴战略，建设美丽宜居村庄，切实改善农村人居环境。</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微软雅黑" w:eastAsia="微软雅黑"/>
          <w:sz w:val="24"/>
        </w:rPr>
      </w:pPr>
      <w:r>
        <w:rPr>
          <w:rFonts w:hint="eastAsia" w:ascii="黑体" w:hAnsi="黑体" w:eastAsia="黑体"/>
        </w:rPr>
        <w:t>二、总体目标</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微软雅黑" w:eastAsia="仿宋"/>
          <w:sz w:val="24"/>
          <w:lang w:eastAsia="zh-CN"/>
        </w:rPr>
      </w:pPr>
      <w:r>
        <w:rPr>
          <w:rFonts w:hint="eastAsia"/>
        </w:rPr>
        <w:t>发挥规划引领作用，构建完善村级乡村规划体系。围绕“三年见成效、五年大提升、十年改变农村落后面貌”的工作目标，全面推进村庄规划编制工作，202</w:t>
      </w:r>
      <w:r>
        <w:rPr>
          <w:rFonts w:hint="eastAsia"/>
          <w:lang w:val="en-US" w:eastAsia="zh-CN"/>
        </w:rPr>
        <w:t>2年1月15日前完成</w:t>
      </w:r>
      <w:r>
        <w:rPr>
          <w:rFonts w:hint="eastAsia"/>
        </w:rPr>
        <w:t>村庄规划</w:t>
      </w:r>
      <w:r>
        <w:rPr>
          <w:rFonts w:hint="eastAsia"/>
          <w:lang w:eastAsia="zh-CN"/>
        </w:rPr>
        <w:t>。</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微软雅黑" w:eastAsia="微软雅黑"/>
          <w:sz w:val="24"/>
        </w:rPr>
      </w:pPr>
      <w:r>
        <w:rPr>
          <w:rFonts w:hint="eastAsia" w:ascii="黑体" w:hAnsi="黑体" w:eastAsia="黑体"/>
        </w:rPr>
        <w:t>三、规划原则</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微软雅黑" w:eastAsia="微软雅黑"/>
          <w:sz w:val="24"/>
        </w:rPr>
      </w:pPr>
      <w:r>
        <w:rPr>
          <w:rFonts w:hint="eastAsia"/>
        </w:rPr>
        <w:t>坚持</w:t>
      </w:r>
      <w:r>
        <w:rPr>
          <w:rFonts w:hint="eastAsia"/>
          <w:lang w:val="en-US" w:eastAsia="zh-CN"/>
        </w:rPr>
        <w:t>县</w:t>
      </w:r>
      <w:r>
        <w:rPr>
          <w:rFonts w:hint="eastAsia"/>
        </w:rPr>
        <w:t>指导、</w:t>
      </w:r>
      <w:r>
        <w:rPr>
          <w:rFonts w:hint="eastAsia"/>
          <w:lang w:val="en-US" w:eastAsia="zh-CN"/>
        </w:rPr>
        <w:t>乡</w:t>
      </w:r>
      <w:r>
        <w:rPr>
          <w:rFonts w:hint="eastAsia"/>
        </w:rPr>
        <w:t>实施、村参与的基本思路，以人为本，尊重群众意愿，促进城乡协调和可持续发展。</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微软雅黑" w:eastAsia="微软雅黑"/>
          <w:sz w:val="24"/>
        </w:rPr>
      </w:pPr>
      <w:r>
        <w:rPr>
          <w:rFonts w:hint="eastAsia" w:ascii="楷体_GB2312" w:eastAsia="楷体_GB2312"/>
        </w:rPr>
        <w:t>（一）城乡一体，统筹协调。</w:t>
      </w:r>
      <w:r>
        <w:rPr>
          <w:rFonts w:hint="eastAsia"/>
        </w:rPr>
        <w:t>村庄规划应依据国民经济社会发展规划，并与土地利用总体规划、生态环境保护规划等各项专业规划相衔接，按照城乡一体、全域管控、部门协作的要求，优化空间布局，合理确定发展目标与规模、建设用地布局与空间形态、公共服务设施与基础设施等，实现“一张蓝图”管理。</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微软雅黑" w:eastAsia="微软雅黑"/>
          <w:sz w:val="24"/>
        </w:rPr>
      </w:pPr>
      <w:r>
        <w:rPr>
          <w:rFonts w:hint="eastAsia" w:ascii="楷体_GB2312" w:eastAsia="楷体_GB2312"/>
        </w:rPr>
        <w:t>（二）节约资源，保护耕地。</w:t>
      </w:r>
      <w:r>
        <w:rPr>
          <w:rFonts w:hint="eastAsia"/>
        </w:rPr>
        <w:t>以建设资源节约型和环境友好型社会目标为宗旨，充分利用丘陵、岗地、缓坡和非耕地进行建设，集约、节约用地，合理引导散居农户</w:t>
      </w:r>
      <w:r>
        <w:rPr>
          <w:rFonts w:hint="eastAsia"/>
          <w:lang w:eastAsia="zh-CN"/>
        </w:rPr>
        <w:t>，</w:t>
      </w:r>
      <w:r>
        <w:rPr>
          <w:rFonts w:hint="eastAsia"/>
        </w:rPr>
        <w:t>并尽可能在村庄现有基础上整治改造、建设发展，避免大拆大建和贪大求洋。</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微软雅黑" w:eastAsia="微软雅黑"/>
          <w:sz w:val="24"/>
        </w:rPr>
      </w:pPr>
      <w:r>
        <w:rPr>
          <w:rFonts w:hint="eastAsia" w:ascii="楷体_GB2312" w:eastAsia="楷体_GB2312"/>
        </w:rPr>
        <w:t>（三）因地制宜，集约节约。</w:t>
      </w:r>
      <w:r>
        <w:rPr>
          <w:rFonts w:hint="eastAsia"/>
        </w:rPr>
        <w:t>根据当地地形地貌、地质条件和交通区位，合理安排村庄的空间布局，引导村集聚发展，引导各项建设相对集中，从严控制建设用地规模以及非农建设占地耕地，提高土地利用及各类资源配置效率。</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微软雅黑" w:eastAsia="微软雅黑"/>
          <w:sz w:val="24"/>
        </w:rPr>
      </w:pPr>
      <w:r>
        <w:rPr>
          <w:rFonts w:hint="eastAsia" w:ascii="楷体_GB2312" w:eastAsia="楷体_GB2312"/>
        </w:rPr>
        <w:t>（四）尊重民意，公开透明。</w:t>
      </w:r>
      <w:r>
        <w:rPr>
          <w:rFonts w:hint="eastAsia"/>
        </w:rPr>
        <w:t>深入调研，全面收集基础资料，准确了解村庄实际情况和村民需求。在规划编制的各环节中充分征询村民意见，尊重村民意愿，动员村民积极参与村庄规划编制的全过程。采取通俗易懂、亲民活泼的方式公示规划成果，宣传普及规划。</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微软雅黑" w:eastAsia="微软雅黑"/>
          <w:sz w:val="24"/>
        </w:rPr>
      </w:pPr>
      <w:r>
        <w:rPr>
          <w:rFonts w:hint="eastAsia" w:ascii="楷体_GB2312" w:eastAsia="楷体_GB2312"/>
        </w:rPr>
        <w:t>（五）统筹兼顾，协调发展。</w:t>
      </w:r>
      <w:r>
        <w:rPr>
          <w:rFonts w:hint="eastAsia"/>
        </w:rPr>
        <w:t>统筹村产业、基础设施和公共服务设施等各项建设，统筹近期建设与长远发展，促进村各项事业全面协调可持续发展。</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微软雅黑" w:eastAsia="微软雅黑"/>
          <w:sz w:val="24"/>
        </w:rPr>
      </w:pPr>
      <w:r>
        <w:rPr>
          <w:rFonts w:hint="eastAsia" w:ascii="楷体_GB2312" w:eastAsia="楷体_GB2312"/>
        </w:rPr>
        <w:t>（六）保护生态，传承文化。</w:t>
      </w:r>
      <w:r>
        <w:rPr>
          <w:rFonts w:hint="eastAsia"/>
        </w:rPr>
        <w:t>防治污染，保护村的生态环境、自然资源、耕地特别是基本农田，合理保护地方历史文化资源，传承历史文化，彰显地方特色。</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微软雅黑" w:eastAsia="微软雅黑"/>
          <w:sz w:val="24"/>
        </w:rPr>
      </w:pPr>
      <w:r>
        <w:rPr>
          <w:rFonts w:hint="eastAsia" w:ascii="楷体_GB2312" w:eastAsia="楷体_GB2312"/>
        </w:rPr>
        <w:t>（七）量力而行，循序渐进。</w:t>
      </w:r>
      <w:r>
        <w:rPr>
          <w:rFonts w:hint="eastAsia"/>
        </w:rPr>
        <w:t>充分考虑地方经济社会发展水平，尊重当地实际情况和群众意愿，防止大拆大建和重复建设，合理规划、分步实施，注重满足实际发展需要的基本要求，加快村规划编制，全面推进新型城镇化。</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微软雅黑" w:eastAsia="微软雅黑"/>
          <w:sz w:val="24"/>
        </w:rPr>
      </w:pPr>
      <w:r>
        <w:rPr>
          <w:rFonts w:hint="eastAsia" w:ascii="黑体" w:hAnsi="黑体" w:eastAsia="黑体"/>
        </w:rPr>
        <w:t>四、工作任务和职责分工</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微软雅黑" w:eastAsia="微软雅黑"/>
          <w:sz w:val="24"/>
        </w:rPr>
      </w:pPr>
      <w:r>
        <w:rPr>
          <w:rFonts w:hint="eastAsia"/>
        </w:rPr>
        <w:t>此次村庄规划编制工作时间紧、任务重，由</w:t>
      </w:r>
      <w:r>
        <w:rPr>
          <w:rFonts w:hint="eastAsia"/>
          <w:lang w:val="en-US" w:eastAsia="zh-CN"/>
        </w:rPr>
        <w:t>阿勒腾也木勒乡人民政府</w:t>
      </w:r>
      <w:r>
        <w:rPr>
          <w:rFonts w:hint="eastAsia"/>
        </w:rPr>
        <w:t>牵头，各有关</w:t>
      </w:r>
      <w:r>
        <w:rPr>
          <w:rFonts w:hint="eastAsia"/>
          <w:lang w:val="en-US" w:eastAsia="zh-CN"/>
        </w:rPr>
        <w:t>口子</w:t>
      </w:r>
      <w:r>
        <w:rPr>
          <w:rFonts w:hint="eastAsia"/>
        </w:rPr>
        <w:t>要强化统筹协调，加大工作力度，确保按时完成。具体分工如下：</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微软雅黑" w:eastAsia="微软雅黑"/>
          <w:sz w:val="24"/>
        </w:rPr>
      </w:pPr>
      <w:r>
        <w:rPr>
          <w:rFonts w:hint="eastAsia" w:ascii="楷体_GB2312" w:eastAsia="楷体_GB2312"/>
        </w:rPr>
        <w:t>（一）</w:t>
      </w:r>
      <w:r>
        <w:rPr>
          <w:rFonts w:hint="eastAsia" w:ascii="楷体_GB2312" w:eastAsia="楷体_GB2312"/>
          <w:lang w:val="en-US" w:eastAsia="zh-CN"/>
        </w:rPr>
        <w:t>乡项目办</w:t>
      </w:r>
      <w:r>
        <w:rPr>
          <w:rFonts w:hint="eastAsia" w:ascii="楷体_GB2312" w:eastAsia="楷体_GB2312"/>
        </w:rPr>
        <w:t>：</w:t>
      </w:r>
      <w:r>
        <w:rPr>
          <w:rFonts w:hint="eastAsia"/>
        </w:rPr>
        <w:t>全面负责统筹村庄规划编制工作，组织各相关职能部门推进村庄规划编制工作，建立高效沟通机制，协调解决编制工作的资金、考核制度等事项</w:t>
      </w:r>
      <w:r>
        <w:rPr>
          <w:rFonts w:hint="eastAsia"/>
          <w:lang w:eastAsia="zh-CN"/>
        </w:rPr>
        <w:t>，</w:t>
      </w:r>
      <w:r>
        <w:rPr>
          <w:rFonts w:hint="eastAsia"/>
        </w:rPr>
        <w:t>配合设计单位做好现场踏勘调研及提供规划编制所需的基础资料。</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微软雅黑" w:eastAsia="微软雅黑"/>
          <w:sz w:val="24"/>
        </w:rPr>
      </w:pPr>
      <w:r>
        <w:rPr>
          <w:rFonts w:hint="eastAsia" w:ascii="楷体_GB2312" w:eastAsia="楷体_GB2312"/>
        </w:rPr>
        <w:t>（二）</w:t>
      </w:r>
      <w:r>
        <w:rPr>
          <w:rFonts w:hint="eastAsia" w:ascii="楷体_GB2312" w:eastAsia="楷体_GB2312"/>
          <w:lang w:val="en-US" w:eastAsia="zh-CN"/>
        </w:rPr>
        <w:t>乡</w:t>
      </w:r>
      <w:r>
        <w:rPr>
          <w:rFonts w:hint="eastAsia" w:ascii="楷体_GB2312" w:eastAsia="楷体_GB2312"/>
        </w:rPr>
        <w:t>财政局：</w:t>
      </w:r>
      <w:r>
        <w:rPr>
          <w:rFonts w:hint="eastAsia"/>
        </w:rPr>
        <w:t>根据</w:t>
      </w:r>
      <w:r>
        <w:rPr>
          <w:rFonts w:hint="eastAsia"/>
          <w:lang w:val="en-US" w:eastAsia="zh-CN"/>
        </w:rPr>
        <w:t>乡</w:t>
      </w:r>
      <w:r>
        <w:rPr>
          <w:rFonts w:hint="eastAsia"/>
        </w:rPr>
        <w:t>政府确定的项目金额</w:t>
      </w:r>
      <w:r>
        <w:rPr>
          <w:rFonts w:hint="eastAsia"/>
          <w:lang w:eastAsia="zh-CN"/>
        </w:rPr>
        <w:t>，</w:t>
      </w:r>
      <w:r>
        <w:rPr>
          <w:rFonts w:hint="eastAsia"/>
        </w:rPr>
        <w:t>落实村庄规划编制经费并根据工作进度按时支付。</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lang w:val="en-US" w:eastAsia="zh-CN"/>
        </w:rPr>
      </w:pPr>
      <w:r>
        <w:rPr>
          <w:rFonts w:hint="eastAsia" w:ascii="楷体_GB2312" w:eastAsia="楷体_GB2312"/>
        </w:rPr>
        <w:t>（三）</w:t>
      </w:r>
      <w:r>
        <w:rPr>
          <w:rFonts w:hint="eastAsia" w:ascii="楷体_GB2312" w:eastAsia="楷体_GB2312"/>
          <w:lang w:val="en-US" w:eastAsia="zh-CN"/>
        </w:rPr>
        <w:t>乡</w:t>
      </w:r>
      <w:r>
        <w:rPr>
          <w:rFonts w:hint="eastAsia" w:ascii="楷体_GB2312" w:eastAsia="楷体_GB2312"/>
        </w:rPr>
        <w:t>国土</w:t>
      </w:r>
      <w:r>
        <w:rPr>
          <w:rFonts w:hint="eastAsia" w:ascii="楷体_GB2312" w:eastAsia="楷体_GB2312"/>
          <w:lang w:val="en-US" w:eastAsia="zh-CN"/>
        </w:rPr>
        <w:t>所</w:t>
      </w:r>
      <w:r>
        <w:rPr>
          <w:rFonts w:hint="eastAsia" w:ascii="楷体_GB2312" w:eastAsia="楷体_GB2312"/>
        </w:rPr>
        <w:t>：</w:t>
      </w:r>
      <w:r>
        <w:rPr>
          <w:rFonts w:hint="eastAsia"/>
        </w:rPr>
        <w:t>提供地形图测绘成果和土地利用规划，在编制单位调研时提供相关资料。</w:t>
      </w:r>
      <w:r>
        <w:rPr>
          <w:rFonts w:hint="eastAsia" w:ascii="微软雅黑" w:eastAsia="微软雅黑"/>
        </w:rPr>
        <w:br w:type="textWrapping"/>
      </w:r>
      <w:r>
        <w:rPr>
          <w:rFonts w:hint="eastAsia" w:ascii="微软雅黑" w:eastAsia="微软雅黑"/>
          <w:lang w:val="en-US" w:eastAsia="zh-CN"/>
        </w:rPr>
        <w:t xml:space="preserve">    </w:t>
      </w:r>
      <w:r>
        <w:rPr>
          <w:rFonts w:hint="eastAsia" w:ascii="楷体_GB2312" w:eastAsia="楷体_GB2312"/>
        </w:rPr>
        <w:t>（五）其他职能部门：</w:t>
      </w:r>
      <w:r>
        <w:rPr>
          <w:rFonts w:hint="eastAsia"/>
        </w:rPr>
        <w:t>在编制单位调研时提供相关资料。</w:t>
      </w:r>
      <w:r>
        <w:rPr>
          <w:rFonts w:hint="eastAsia" w:ascii="微软雅黑" w:eastAsia="微软雅黑"/>
        </w:rPr>
        <w:br w:type="textWrapping"/>
      </w:r>
      <w:r>
        <w:rPr>
          <w:rFonts w:hint="eastAsia" w:ascii="微软雅黑" w:eastAsia="微软雅黑"/>
          <w:lang w:val="en-US" w:eastAsia="zh-CN"/>
        </w:rPr>
        <w:t xml:space="preserve">    </w:t>
      </w:r>
      <w:r>
        <w:rPr>
          <w:rFonts w:hint="eastAsia" w:ascii="楷体_GB2312" w:eastAsia="楷体_GB2312"/>
          <w:lang w:val="en-US" w:eastAsia="zh-CN"/>
        </w:rPr>
        <w:t>（六）村委会：</w:t>
      </w:r>
      <w:r>
        <w:rPr>
          <w:rFonts w:hint="eastAsia"/>
        </w:rPr>
        <w:t>负责协调村庄规划过程中的民事问题，组织召开村民大会</w:t>
      </w:r>
      <w:r>
        <w:rPr>
          <w:rFonts w:hint="eastAsia"/>
          <w:lang w:eastAsia="zh-CN"/>
        </w:rPr>
        <w:t>，</w:t>
      </w:r>
      <w:r>
        <w:rPr>
          <w:rFonts w:hint="eastAsia"/>
          <w:lang w:val="en-US" w:eastAsia="zh-CN"/>
        </w:rPr>
        <w:t>实施征求跟踪群众意见建议。</w:t>
      </w:r>
    </w:p>
    <w:p>
      <w:pPr>
        <w:pStyle w:val="18"/>
        <w:keepNext w:val="0"/>
        <w:keepLines w:val="0"/>
        <w:pageBreakBefore w:val="0"/>
        <w:widowControl w:val="0"/>
        <w:kinsoku/>
        <w:wordWrap/>
        <w:overflowPunct/>
        <w:topLinePunct w:val="0"/>
        <w:autoSpaceDE/>
        <w:autoSpaceDN/>
        <w:bidi w:val="0"/>
        <w:adjustRightInd/>
        <w:snapToGrid/>
        <w:spacing w:line="550" w:lineRule="exact"/>
        <w:textAlignment w:val="auto"/>
        <w:rPr>
          <w:rFonts w:hint="default" w:ascii="Times New Roman" w:hAnsi="Times New Roman"/>
          <w:lang w:val="en-US" w:eastAsia="zh-CN"/>
        </w:rPr>
      </w:pPr>
      <w:r>
        <w:rPr>
          <w:rFonts w:hint="eastAsia" w:ascii="楷体_GB2312" w:hAnsi="Times New Roman" w:eastAsia="楷体_GB2312"/>
          <w:lang w:val="en-US" w:eastAsia="zh-CN"/>
        </w:rPr>
        <w:t>（七） 新疆现代建设(集团）有限公司：</w:t>
      </w:r>
      <w:r>
        <w:rPr>
          <w:rFonts w:hint="eastAsia" w:ascii="Times New Roman" w:hAnsi="Times New Roman"/>
          <w:lang w:val="en-US" w:eastAsia="zh-CN"/>
        </w:rPr>
        <w:t>负责本村规划编制、设计成册，具体工作要求按照规划编制相关规定来执行。</w:t>
      </w:r>
    </w:p>
    <w:p>
      <w:pPr>
        <w:pStyle w:val="18"/>
        <w:rPr>
          <w:rFonts w:hint="default" w:ascii="微软雅黑" w:eastAsia="仿宋"/>
          <w:sz w:val="24"/>
          <w:lang w:val="en-US" w:eastAsia="zh-CN"/>
        </w:rPr>
      </w:pPr>
    </w:p>
    <w:p>
      <w:pPr>
        <w:pStyle w:val="18"/>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roma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Theme="minorEastAsia"/>
        <w:lang w:val="en-US" w:eastAsia="zh-CN"/>
      </w:rPr>
    </w:pPr>
    <w:r>
      <w:rPr>
        <w:rFonts w:hint="eastAsia" w:ascii="微软雅黑" w:hAnsi="微软雅黑" w:eastAsia="微软雅黑"/>
        <w:b/>
        <w:color w:val="FF0000"/>
        <w:sz w:val="30"/>
        <w:szCs w:val="30"/>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Y3OTRjMTQzOTVhMDU1MjkwNmM5ZjNlNDZlYzAzOTUifQ=="/>
  </w:docVars>
  <w:rsids>
    <w:rsidRoot w:val="002B48C5"/>
    <w:rsid w:val="00013D10"/>
    <w:rsid w:val="00024251"/>
    <w:rsid w:val="0002754C"/>
    <w:rsid w:val="00057EB3"/>
    <w:rsid w:val="00072C1E"/>
    <w:rsid w:val="000B7227"/>
    <w:rsid w:val="00196C5F"/>
    <w:rsid w:val="001B2F08"/>
    <w:rsid w:val="001E2523"/>
    <w:rsid w:val="00257F46"/>
    <w:rsid w:val="00263988"/>
    <w:rsid w:val="002B0CA1"/>
    <w:rsid w:val="002B48C5"/>
    <w:rsid w:val="00325BDD"/>
    <w:rsid w:val="00363E8B"/>
    <w:rsid w:val="003B7BEF"/>
    <w:rsid w:val="003D3C2D"/>
    <w:rsid w:val="003D558E"/>
    <w:rsid w:val="003F22D6"/>
    <w:rsid w:val="00431336"/>
    <w:rsid w:val="0045328D"/>
    <w:rsid w:val="0047660E"/>
    <w:rsid w:val="004B463B"/>
    <w:rsid w:val="004E7287"/>
    <w:rsid w:val="00507111"/>
    <w:rsid w:val="005244F8"/>
    <w:rsid w:val="005358B0"/>
    <w:rsid w:val="005A3406"/>
    <w:rsid w:val="005A5828"/>
    <w:rsid w:val="005B28ED"/>
    <w:rsid w:val="005C32F4"/>
    <w:rsid w:val="005D3F17"/>
    <w:rsid w:val="005D571F"/>
    <w:rsid w:val="005F44CB"/>
    <w:rsid w:val="006325DC"/>
    <w:rsid w:val="00645E8F"/>
    <w:rsid w:val="006469F6"/>
    <w:rsid w:val="00651540"/>
    <w:rsid w:val="006834AF"/>
    <w:rsid w:val="00720361"/>
    <w:rsid w:val="00777D54"/>
    <w:rsid w:val="007A5878"/>
    <w:rsid w:val="007B2C23"/>
    <w:rsid w:val="007C6705"/>
    <w:rsid w:val="00861F52"/>
    <w:rsid w:val="0086289F"/>
    <w:rsid w:val="008A7415"/>
    <w:rsid w:val="008B71F9"/>
    <w:rsid w:val="00931314"/>
    <w:rsid w:val="009533C4"/>
    <w:rsid w:val="009E0085"/>
    <w:rsid w:val="00A13C66"/>
    <w:rsid w:val="00A1572A"/>
    <w:rsid w:val="00A22922"/>
    <w:rsid w:val="00A423E8"/>
    <w:rsid w:val="00A661FC"/>
    <w:rsid w:val="00B13CDA"/>
    <w:rsid w:val="00B2180F"/>
    <w:rsid w:val="00B26105"/>
    <w:rsid w:val="00B265D4"/>
    <w:rsid w:val="00B4678F"/>
    <w:rsid w:val="00B503AF"/>
    <w:rsid w:val="00B7727E"/>
    <w:rsid w:val="00B902C5"/>
    <w:rsid w:val="00BF1772"/>
    <w:rsid w:val="00C12249"/>
    <w:rsid w:val="00C14004"/>
    <w:rsid w:val="00C14B80"/>
    <w:rsid w:val="00C35893"/>
    <w:rsid w:val="00C533F5"/>
    <w:rsid w:val="00C60387"/>
    <w:rsid w:val="00C7585E"/>
    <w:rsid w:val="00CB4A56"/>
    <w:rsid w:val="00CD0CFC"/>
    <w:rsid w:val="00D00C4B"/>
    <w:rsid w:val="00D26B51"/>
    <w:rsid w:val="00D459BE"/>
    <w:rsid w:val="00D54484"/>
    <w:rsid w:val="00D55869"/>
    <w:rsid w:val="00D60AED"/>
    <w:rsid w:val="00D802E2"/>
    <w:rsid w:val="00E07F74"/>
    <w:rsid w:val="00E8672B"/>
    <w:rsid w:val="00EB74A9"/>
    <w:rsid w:val="00ED0E3B"/>
    <w:rsid w:val="00EE3FBF"/>
    <w:rsid w:val="00EE555D"/>
    <w:rsid w:val="00F434C7"/>
    <w:rsid w:val="00F51AE3"/>
    <w:rsid w:val="11357A96"/>
    <w:rsid w:val="19FB716A"/>
    <w:rsid w:val="79D87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center"/>
    </w:pPr>
    <w:rPr>
      <w:rFonts w:ascii="Times New Roman" w:hAnsi="Times New Roman" w:eastAsia="楷体" w:cs="Times New Roman"/>
      <w:kern w:val="2"/>
      <w:sz w:val="32"/>
      <w:szCs w:val="24"/>
      <w:lang w:val="en-US" w:eastAsia="zh-CN" w:bidi="ar-SA"/>
    </w:rPr>
  </w:style>
  <w:style w:type="paragraph" w:styleId="3">
    <w:name w:val="heading 1"/>
    <w:basedOn w:val="1"/>
    <w:next w:val="1"/>
    <w:link w:val="16"/>
    <w:qFormat/>
    <w:uiPriority w:val="9"/>
    <w:pPr>
      <w:outlineLvl w:val="0"/>
    </w:pPr>
    <w:rPr>
      <w:rFonts w:eastAsia="方正小标宋简体" w:cstheme="minorBidi"/>
      <w:bCs/>
      <w:kern w:val="44"/>
      <w:sz w:val="44"/>
      <w:szCs w:val="44"/>
    </w:rPr>
  </w:style>
  <w:style w:type="paragraph" w:styleId="2">
    <w:name w:val="heading 2"/>
    <w:basedOn w:val="1"/>
    <w:next w:val="1"/>
    <w:link w:val="27"/>
    <w:semiHidden/>
    <w:unhideWhenUsed/>
    <w:qFormat/>
    <w:uiPriority w:val="9"/>
    <w:pPr>
      <w:keepNext/>
      <w:keepLines/>
      <w:spacing w:before="260" w:after="260" w:line="416" w:lineRule="auto"/>
      <w:outlineLvl w:val="1"/>
    </w:pPr>
    <w:rPr>
      <w:rFonts w:asciiTheme="majorHAnsi" w:hAnsiTheme="majorHAnsi" w:eastAsiaTheme="majorEastAsia" w:cstheme="majorBidi"/>
      <w:b/>
      <w:bCs/>
      <w:szCs w:val="32"/>
    </w:rPr>
  </w:style>
  <w:style w:type="character" w:default="1" w:styleId="10">
    <w:name w:val="Default Paragraph Font"/>
    <w:semiHidden/>
    <w:unhideWhenUsed/>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pPr>
    <w:rPr>
      <w:rFonts w:asciiTheme="minorHAnsi" w:hAnsiTheme="minorHAnsi" w:eastAsiaTheme="minorEastAsia" w:cstheme="minorBidi"/>
      <w:sz w:val="18"/>
      <w:szCs w:val="18"/>
    </w:rPr>
  </w:style>
  <w:style w:type="paragraph" w:styleId="6">
    <w:name w:val="toc 1"/>
    <w:basedOn w:val="1"/>
    <w:next w:val="1"/>
    <w:unhideWhenUsed/>
    <w:uiPriority w:val="39"/>
    <w:rPr>
      <w:rFonts w:asciiTheme="minorHAnsi" w:hAnsiTheme="minorHAnsi" w:eastAsiaTheme="minorEastAsia" w:cstheme="minorBidi"/>
      <w:szCs w:val="22"/>
    </w:rPr>
  </w:style>
  <w:style w:type="paragraph" w:styleId="7">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paragraph" w:styleId="8">
    <w:name w:val="Title"/>
    <w:basedOn w:val="1"/>
    <w:next w:val="1"/>
    <w:link w:val="25"/>
    <w:qFormat/>
    <w:uiPriority w:val="10"/>
    <w:pPr>
      <w:spacing w:before="240" w:after="60"/>
      <w:outlineLvl w:val="0"/>
    </w:pPr>
    <w:rPr>
      <w:rFonts w:eastAsia="方正小标宋简体" w:asciiTheme="majorHAnsi" w:hAnsiTheme="majorHAnsi" w:cstheme="majorBidi"/>
      <w:b/>
      <w:bCs/>
      <w:sz w:val="44"/>
      <w:szCs w:val="32"/>
    </w:rPr>
  </w:style>
  <w:style w:type="character" w:styleId="11">
    <w:name w:val="Strong"/>
    <w:basedOn w:val="10"/>
    <w:qFormat/>
    <w:uiPriority w:val="22"/>
    <w:rPr>
      <w:bCs/>
    </w:rPr>
  </w:style>
  <w:style w:type="character" w:styleId="12">
    <w:name w:val="Hyperlink"/>
    <w:basedOn w:val="10"/>
    <w:autoRedefine/>
    <w:unhideWhenUsed/>
    <w:qFormat/>
    <w:uiPriority w:val="99"/>
    <w:rPr>
      <w:color w:val="0563C1" w:themeColor="hyperlink"/>
      <w:u w:val="single"/>
      <w14:textFill>
        <w14:solidFill>
          <w14:schemeClr w14:val="hlink"/>
        </w14:solidFill>
      </w14:textFill>
    </w:rPr>
  </w:style>
  <w:style w:type="character" w:customStyle="1" w:styleId="13">
    <w:name w:val="页眉 字符"/>
    <w:basedOn w:val="10"/>
    <w:link w:val="5"/>
    <w:uiPriority w:val="99"/>
    <w:rPr>
      <w:sz w:val="18"/>
      <w:szCs w:val="18"/>
    </w:rPr>
  </w:style>
  <w:style w:type="character" w:customStyle="1" w:styleId="14">
    <w:name w:val="页脚 字符"/>
    <w:basedOn w:val="10"/>
    <w:link w:val="4"/>
    <w:uiPriority w:val="99"/>
    <w:rPr>
      <w:sz w:val="18"/>
      <w:szCs w:val="18"/>
    </w:rPr>
  </w:style>
  <w:style w:type="character" w:customStyle="1" w:styleId="15">
    <w:name w:val="未处理的提及1"/>
    <w:basedOn w:val="10"/>
    <w:autoRedefine/>
    <w:semiHidden/>
    <w:unhideWhenUsed/>
    <w:qFormat/>
    <w:uiPriority w:val="99"/>
    <w:rPr>
      <w:color w:val="605E5C"/>
      <w:shd w:val="clear" w:color="auto" w:fill="E1DFDD"/>
    </w:rPr>
  </w:style>
  <w:style w:type="character" w:customStyle="1" w:styleId="16">
    <w:name w:val="标题 1 字符"/>
    <w:basedOn w:val="10"/>
    <w:link w:val="3"/>
    <w:qFormat/>
    <w:uiPriority w:val="9"/>
    <w:rPr>
      <w:rFonts w:ascii="Times New Roman" w:hAnsi="Times New Roman" w:eastAsia="方正小标宋简体"/>
      <w:bCs/>
      <w:kern w:val="44"/>
      <w:sz w:val="44"/>
      <w:szCs w:val="44"/>
    </w:rPr>
  </w:style>
  <w:style w:type="paragraph" w:customStyle="1" w:styleId="17">
    <w:name w:val="TOC Heading"/>
    <w:basedOn w:val="3"/>
    <w:next w:val="1"/>
    <w:unhideWhenUsed/>
    <w:qFormat/>
    <w:uiPriority w:val="39"/>
    <w:pPr>
      <w:widowControl/>
      <w:spacing w:before="240" w:line="259" w:lineRule="auto"/>
      <w:jc w:val="left"/>
      <w:outlineLvl w:val="9"/>
    </w:pPr>
    <w:rPr>
      <w:rFonts w:asciiTheme="majorHAnsi" w:hAnsiTheme="majorHAnsi" w:eastAsiaTheme="majorEastAsia" w:cstheme="majorBidi"/>
      <w:b/>
      <w:bCs w:val="0"/>
      <w:color w:val="2F5597" w:themeColor="accent1" w:themeShade="BF"/>
      <w:kern w:val="0"/>
      <w:sz w:val="32"/>
      <w:szCs w:val="32"/>
    </w:rPr>
  </w:style>
  <w:style w:type="paragraph" w:customStyle="1" w:styleId="18">
    <w:name w:val="正-文"/>
    <w:basedOn w:val="1"/>
    <w:link w:val="19"/>
    <w:qFormat/>
    <w:uiPriority w:val="0"/>
    <w:pPr>
      <w:spacing w:line="560" w:lineRule="exact"/>
      <w:ind w:firstLine="640" w:firstLineChars="200"/>
      <w:jc w:val="both"/>
    </w:pPr>
    <w:rPr>
      <w:rFonts w:eastAsia="仿宋" w:cstheme="minorBidi"/>
      <w:szCs w:val="32"/>
    </w:rPr>
  </w:style>
  <w:style w:type="character" w:customStyle="1" w:styleId="19">
    <w:name w:val="正-文 字符"/>
    <w:basedOn w:val="10"/>
    <w:link w:val="18"/>
    <w:qFormat/>
    <w:uiPriority w:val="0"/>
    <w:rPr>
      <w:rFonts w:ascii="Times New Roman" w:hAnsi="Times New Roman" w:eastAsia="仿宋"/>
      <w:sz w:val="32"/>
      <w:szCs w:val="32"/>
    </w:rPr>
  </w:style>
  <w:style w:type="paragraph" w:customStyle="1" w:styleId="20">
    <w:name w:val="标-题-2"/>
    <w:basedOn w:val="18"/>
    <w:link w:val="21"/>
    <w:qFormat/>
    <w:uiPriority w:val="0"/>
    <w:pPr>
      <w:ind w:firstLine="592"/>
    </w:pPr>
    <w:rPr>
      <w:rFonts w:ascii="楷体" w:hAnsi="楷体" w:eastAsia="楷体"/>
      <w:b/>
    </w:rPr>
  </w:style>
  <w:style w:type="character" w:customStyle="1" w:styleId="21">
    <w:name w:val="标-题-2 字符"/>
    <w:basedOn w:val="19"/>
    <w:link w:val="20"/>
    <w:qFormat/>
    <w:uiPriority w:val="0"/>
    <w:rPr>
      <w:rFonts w:ascii="楷体" w:hAnsi="楷体" w:eastAsia="楷体"/>
      <w:b/>
      <w:sz w:val="32"/>
      <w:szCs w:val="32"/>
    </w:rPr>
  </w:style>
  <w:style w:type="paragraph" w:customStyle="1" w:styleId="22">
    <w:name w:val="大-标-题"/>
    <w:basedOn w:val="1"/>
    <w:link w:val="23"/>
    <w:qFormat/>
    <w:uiPriority w:val="0"/>
    <w:rPr>
      <w:rFonts w:ascii="方正小标宋简体" w:hAnsi="仿宋" w:eastAsia="方正小标宋简体" w:cstheme="minorBidi"/>
      <w:spacing w:val="20"/>
      <w:kern w:val="0"/>
      <w:sz w:val="44"/>
      <w:szCs w:val="44"/>
    </w:rPr>
  </w:style>
  <w:style w:type="character" w:customStyle="1" w:styleId="23">
    <w:name w:val="大-标-题 字符"/>
    <w:basedOn w:val="10"/>
    <w:link w:val="22"/>
    <w:uiPriority w:val="0"/>
    <w:rPr>
      <w:rFonts w:ascii="方正小标宋简体" w:hAnsi="仿宋" w:eastAsia="方正小标宋简体"/>
      <w:spacing w:val="20"/>
      <w:kern w:val="0"/>
      <w:sz w:val="44"/>
      <w:szCs w:val="44"/>
    </w:rPr>
  </w:style>
  <w:style w:type="paragraph" w:customStyle="1" w:styleId="24">
    <w:name w:val="sp_title"/>
    <w:basedOn w:val="1"/>
    <w:qFormat/>
    <w:uiPriority w:val="0"/>
    <w:pPr>
      <w:widowControl/>
      <w:spacing w:before="100" w:beforeAutospacing="1" w:after="100" w:afterAutospacing="1"/>
      <w:jc w:val="left"/>
    </w:pPr>
    <w:rPr>
      <w:rFonts w:ascii="宋体" w:hAnsi="宋体" w:cs="宋体"/>
      <w:kern w:val="0"/>
      <w:sz w:val="24"/>
    </w:rPr>
  </w:style>
  <w:style w:type="character" w:customStyle="1" w:styleId="25">
    <w:name w:val="标题 字符"/>
    <w:basedOn w:val="10"/>
    <w:link w:val="8"/>
    <w:uiPriority w:val="10"/>
    <w:rPr>
      <w:rFonts w:eastAsia="方正小标宋简体" w:asciiTheme="majorHAnsi" w:hAnsiTheme="majorHAnsi" w:cstheme="majorBidi"/>
      <w:b/>
      <w:bCs/>
      <w:sz w:val="44"/>
      <w:szCs w:val="32"/>
    </w:rPr>
  </w:style>
  <w:style w:type="paragraph" w:styleId="26">
    <w:name w:val="No Spacing"/>
    <w:qFormat/>
    <w:uiPriority w:val="1"/>
    <w:pPr>
      <w:widowControl w:val="0"/>
      <w:jc w:val="center"/>
    </w:pPr>
    <w:rPr>
      <w:rFonts w:eastAsia="楷体" w:asciiTheme="minorHAnsi" w:hAnsiTheme="minorHAnsi" w:cstheme="minorBidi"/>
      <w:kern w:val="2"/>
      <w:sz w:val="32"/>
      <w:szCs w:val="22"/>
      <w:lang w:val="en-US" w:eastAsia="zh-CN" w:bidi="ar-SA"/>
    </w:rPr>
  </w:style>
  <w:style w:type="character" w:customStyle="1" w:styleId="27">
    <w:name w:val="标题 2 字符"/>
    <w:basedOn w:val="10"/>
    <w:link w:val="2"/>
    <w:autoRedefine/>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C1A11-A31B-4E52-8E2E-9C2556A89CEC}">
  <ds:schemaRefs/>
</ds:datastoreItem>
</file>

<file path=docProps/app.xml><?xml version="1.0" encoding="utf-8"?>
<Properties xmlns="http://schemas.openxmlformats.org/officeDocument/2006/extended-properties" xmlns:vt="http://schemas.openxmlformats.org/officeDocument/2006/docPropsVTypes">
  <Template>Normal</Template>
  <Pages>5</Pages>
  <Words>317</Words>
  <Characters>1807</Characters>
  <Lines>15</Lines>
  <Paragraphs>4</Paragraphs>
  <TotalTime>2</TotalTime>
  <ScaleCrop>false</ScaleCrop>
  <LinksUpToDate>false</LinksUpToDate>
  <CharactersWithSpaces>2120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2019-08-09T07:25:00Z</dcterms:created>
  <dc:creator>tanshun</dc:creator>
  <cp:lastModifiedBy>WPS_%!s(int64=1476791097)</cp:lastModifiedBy>
  <dcterms:modified xsi:type="dcterms:W3CDTF">2024-01-09T08:43:59Z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5E3065D3A5EE496AB428AC9157E161B5_12</vt:lpwstr>
  </property>
</Properties>
</file>