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</w:pPr>
      <w:r>
        <w:rPr>
          <w:rFonts w:hint="eastAsia" w:ascii="Times New Roman" w:hAnsi="Times New Roman" w:eastAsia="方正小标宋简体" w:cs="Times New Roman"/>
          <w:sz w:val="40"/>
          <w:szCs w:val="40"/>
          <w:lang w:val="en-US" w:eastAsia="zh-CN"/>
        </w:rPr>
        <w:t>2022</w:t>
      </w: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年度</w:t>
      </w:r>
      <w:r>
        <w:rPr>
          <w:rFonts w:hint="eastAsia" w:ascii="Times New Roman" w:hAnsi="Times New Roman" w:eastAsia="方正小标宋简体" w:cs="Times New Roman"/>
          <w:sz w:val="40"/>
          <w:szCs w:val="40"/>
          <w:lang w:eastAsia="zh-CN"/>
        </w:rPr>
        <w:t>裕民县</w:t>
      </w: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政府债务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0"/>
          <w:szCs w:val="40"/>
        </w:rPr>
      </w:pPr>
      <w:r>
        <w:rPr>
          <w:rFonts w:hint="eastAsia" w:ascii="Times New Roman" w:hAnsi="Times New Roman" w:eastAsia="方正小标宋简体" w:cs="Times New Roman"/>
          <w:sz w:val="40"/>
          <w:szCs w:val="40"/>
          <w:lang w:eastAsia="zh-CN"/>
        </w:rPr>
        <w:t>决算</w:t>
      </w:r>
      <w:r>
        <w:rPr>
          <w:rFonts w:hint="default" w:ascii="Times New Roman" w:hAnsi="Times New Roman" w:eastAsia="方正小标宋简体" w:cs="Times New Roman"/>
          <w:sz w:val="40"/>
          <w:szCs w:val="40"/>
        </w:rPr>
        <w:t>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eastAsia="zh-CN"/>
        </w:rPr>
        <w:t>一、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2022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年度政府债务限额总体情况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裕民县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政府债务限额总额为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16</w:t>
      </w:r>
      <w:r>
        <w:rPr>
          <w:rFonts w:hint="eastAsia" w:ascii="Times New Roman" w:hAnsi="Times New Roman" w:eastAsia="宋体" w:cs="Times New Roman"/>
          <w:spacing w:val="6"/>
          <w:sz w:val="31"/>
          <w:szCs w:val="31"/>
          <w:lang w:val="en-US" w:eastAsia="zh-CN"/>
        </w:rPr>
        <w:t>.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2142</w:t>
      </w:r>
      <w:r>
        <w:rPr>
          <w:rFonts w:hint="eastAsia" w:ascii="仿宋" w:hAnsi="仿宋" w:eastAsia="仿宋" w:cs="仿宋"/>
          <w:spacing w:val="6"/>
          <w:sz w:val="31"/>
          <w:szCs w:val="31"/>
          <w:lang w:eastAsia="zh-CN"/>
        </w:rPr>
        <w:t>亿元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（一）</w:t>
      </w:r>
      <w:r>
        <w:rPr>
          <w:rFonts w:hint="eastAsia" w:ascii="Times New Roman" w:hAnsi="Times New Roman" w:eastAsia="楷体_GB2312" w:cs="Times New Roman"/>
          <w:b/>
          <w:bCs/>
          <w:sz w:val="30"/>
          <w:szCs w:val="30"/>
          <w:lang w:val="en-US" w:eastAsia="zh-CN"/>
        </w:rPr>
        <w:t>政府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债务限额分类型情况。</w:t>
      </w:r>
    </w:p>
    <w:p>
      <w:pPr>
        <w:spacing w:before="235" w:line="372" w:lineRule="auto"/>
        <w:ind w:left="44" w:right="11" w:firstLine="631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1.一般债务限额总额情况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ascii="Times New Roman" w:hAnsi="Times New Roman" w:eastAsia="Times New Roman" w:cs="Times New Roman"/>
          <w:spacing w:val="7"/>
          <w:sz w:val="31"/>
          <w:szCs w:val="31"/>
        </w:rPr>
        <w:t xml:space="preserve">2022 </w:t>
      </w:r>
      <w:r>
        <w:rPr>
          <w:rFonts w:ascii="仿宋" w:hAnsi="仿宋" w:eastAsia="仿宋" w:cs="仿宋"/>
          <w:spacing w:val="7"/>
          <w:sz w:val="31"/>
          <w:szCs w:val="31"/>
        </w:rPr>
        <w:t>年度裕民县政府一般债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 xml:space="preserve">务限额为 </w:t>
      </w:r>
      <w:r>
        <w:rPr>
          <w:rFonts w:ascii="Times New Roman" w:hAnsi="Times New Roman" w:eastAsia="Times New Roman" w:cs="Times New Roman"/>
          <w:spacing w:val="-2"/>
          <w:sz w:val="31"/>
          <w:szCs w:val="31"/>
        </w:rPr>
        <w:t>11</w:t>
      </w:r>
      <w:r>
        <w:rPr>
          <w:rFonts w:hint="eastAsia" w:ascii="Times New Roman" w:hAnsi="Times New Roman" w:eastAsia="宋体" w:cs="Times New Roman"/>
          <w:spacing w:val="-2"/>
          <w:sz w:val="31"/>
          <w:szCs w:val="31"/>
          <w:lang w:val="en-US" w:eastAsia="zh-CN"/>
        </w:rPr>
        <w:t>.</w:t>
      </w:r>
      <w:r>
        <w:rPr>
          <w:rFonts w:ascii="Times New Roman" w:hAnsi="Times New Roman" w:eastAsia="Times New Roman" w:cs="Times New Roman"/>
          <w:spacing w:val="-2"/>
          <w:sz w:val="31"/>
          <w:szCs w:val="31"/>
        </w:rPr>
        <w:t xml:space="preserve">5142 </w:t>
      </w:r>
      <w:r>
        <w:rPr>
          <w:rFonts w:hint="eastAsia" w:ascii="仿宋" w:hAnsi="仿宋" w:eastAsia="仿宋" w:cs="仿宋"/>
          <w:spacing w:val="-1"/>
          <w:sz w:val="31"/>
          <w:szCs w:val="31"/>
          <w:lang w:eastAsia="zh-CN"/>
        </w:rPr>
        <w:t>亿元</w:t>
      </w:r>
      <w:r>
        <w:rPr>
          <w:rFonts w:ascii="仿宋" w:hAnsi="仿宋" w:eastAsia="仿宋" w:cs="仿宋"/>
          <w:spacing w:val="-1"/>
          <w:sz w:val="31"/>
          <w:szCs w:val="31"/>
        </w:rPr>
        <w:t>。</w:t>
      </w:r>
    </w:p>
    <w:p>
      <w:pPr>
        <w:spacing w:before="2" w:line="371" w:lineRule="auto"/>
        <w:ind w:left="44" w:right="11" w:firstLine="618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2.专项债务限额总额情况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ascii="Times New Roman" w:hAnsi="Times New Roman" w:eastAsia="Times New Roman" w:cs="Times New Roman"/>
          <w:spacing w:val="8"/>
          <w:sz w:val="31"/>
          <w:szCs w:val="31"/>
        </w:rPr>
        <w:t xml:space="preserve">2022 </w:t>
      </w:r>
      <w:r>
        <w:rPr>
          <w:rFonts w:ascii="仿宋" w:hAnsi="仿宋" w:eastAsia="仿宋" w:cs="仿宋"/>
          <w:spacing w:val="8"/>
          <w:sz w:val="31"/>
          <w:szCs w:val="31"/>
        </w:rPr>
        <w:t>年度裕民县政府专项</w:t>
      </w:r>
      <w:r>
        <w:rPr>
          <w:rFonts w:ascii="仿宋" w:hAnsi="仿宋" w:eastAsia="仿宋" w:cs="仿宋"/>
          <w:spacing w:val="4"/>
          <w:sz w:val="31"/>
          <w:szCs w:val="31"/>
        </w:rPr>
        <w:t>债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 xml:space="preserve">务限额为 </w:t>
      </w:r>
      <w:r>
        <w:rPr>
          <w:rFonts w:ascii="Times New Roman" w:hAnsi="Times New Roman" w:eastAsia="Times New Roman" w:cs="Times New Roman"/>
          <w:spacing w:val="-2"/>
          <w:sz w:val="31"/>
          <w:szCs w:val="31"/>
        </w:rPr>
        <w:t>4</w:t>
      </w:r>
      <w:r>
        <w:rPr>
          <w:rFonts w:hint="eastAsia" w:ascii="Times New Roman" w:hAnsi="Times New Roman" w:eastAsia="宋体" w:cs="Times New Roman"/>
          <w:spacing w:val="-2"/>
          <w:sz w:val="31"/>
          <w:szCs w:val="31"/>
          <w:lang w:val="en-US" w:eastAsia="zh-CN"/>
        </w:rPr>
        <w:t>.</w:t>
      </w:r>
      <w:r>
        <w:rPr>
          <w:rFonts w:ascii="Times New Roman" w:hAnsi="Times New Roman" w:eastAsia="Times New Roman" w:cs="Times New Roman"/>
          <w:spacing w:val="-2"/>
          <w:sz w:val="31"/>
          <w:szCs w:val="31"/>
        </w:rPr>
        <w:t>7</w:t>
      </w:r>
      <w:r>
        <w:rPr>
          <w:rFonts w:ascii="Times New Roman" w:hAnsi="Times New Roman" w:eastAsia="Times New Roman" w:cs="Times New Roman"/>
          <w:spacing w:val="-1"/>
          <w:sz w:val="31"/>
          <w:szCs w:val="31"/>
        </w:rPr>
        <w:t xml:space="preserve">000 </w:t>
      </w:r>
      <w:r>
        <w:rPr>
          <w:rFonts w:hint="eastAsia" w:ascii="仿宋" w:hAnsi="仿宋" w:eastAsia="仿宋" w:cs="仿宋"/>
          <w:spacing w:val="-1"/>
          <w:sz w:val="31"/>
          <w:szCs w:val="31"/>
          <w:lang w:eastAsia="zh-CN"/>
        </w:rPr>
        <w:t>亿元</w:t>
      </w:r>
      <w:r>
        <w:rPr>
          <w:rFonts w:ascii="仿宋" w:hAnsi="仿宋" w:eastAsia="仿宋" w:cs="仿宋"/>
          <w:spacing w:val="-1"/>
          <w:sz w:val="31"/>
          <w:szCs w:val="3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（二）新增债务限额情况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</w:p>
    <w:p>
      <w:pPr>
        <w:spacing w:before="235" w:line="372" w:lineRule="auto"/>
        <w:ind w:left="36" w:right="11" w:firstLine="639"/>
        <w:rPr>
          <w:rFonts w:ascii="仿宋" w:hAnsi="仿宋" w:eastAsia="仿宋" w:cs="仿宋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1.新增一般债务限额情况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ascii="Times New Roman" w:hAnsi="Times New Roman" w:eastAsia="Times New Roman" w:cs="Times New Roman"/>
          <w:spacing w:val="7"/>
          <w:sz w:val="31"/>
          <w:szCs w:val="31"/>
        </w:rPr>
        <w:t xml:space="preserve">2022 </w:t>
      </w:r>
      <w:r>
        <w:rPr>
          <w:rFonts w:ascii="仿宋" w:hAnsi="仿宋" w:eastAsia="仿宋" w:cs="仿宋"/>
          <w:spacing w:val="7"/>
          <w:sz w:val="31"/>
          <w:szCs w:val="31"/>
        </w:rPr>
        <w:t>年度裕民县政府新增一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般债务限额为 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>2</w:t>
      </w:r>
      <w:r>
        <w:rPr>
          <w:rFonts w:hint="eastAsia" w:ascii="Times New Roman" w:hAnsi="Times New Roman" w:eastAsia="宋体" w:cs="Times New Roman"/>
          <w:spacing w:val="1"/>
          <w:sz w:val="31"/>
          <w:szCs w:val="31"/>
          <w:lang w:val="en-US" w:eastAsia="zh-CN"/>
        </w:rPr>
        <w:t>.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6125 </w:t>
      </w:r>
      <w:r>
        <w:rPr>
          <w:rFonts w:hint="eastAsia" w:ascii="仿宋" w:hAnsi="仿宋" w:eastAsia="仿宋" w:cs="仿宋"/>
          <w:sz w:val="31"/>
          <w:szCs w:val="31"/>
          <w:lang w:eastAsia="zh-CN"/>
        </w:rPr>
        <w:t>亿元</w:t>
      </w:r>
      <w:r>
        <w:rPr>
          <w:rFonts w:ascii="仿宋" w:hAnsi="仿宋" w:eastAsia="仿宋" w:cs="仿宋"/>
          <w:sz w:val="31"/>
          <w:szCs w:val="31"/>
        </w:rPr>
        <w:t>。</w:t>
      </w:r>
    </w:p>
    <w:p>
      <w:pPr>
        <w:spacing w:before="2" w:line="371" w:lineRule="auto"/>
        <w:ind w:left="36" w:right="11" w:firstLine="626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2.新增专项债务限额情况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ascii="Times New Roman" w:hAnsi="Times New Roman" w:eastAsia="Times New Roman" w:cs="Times New Roman"/>
          <w:spacing w:val="8"/>
          <w:sz w:val="31"/>
          <w:szCs w:val="31"/>
        </w:rPr>
        <w:t xml:space="preserve">2022 </w:t>
      </w:r>
      <w:r>
        <w:rPr>
          <w:rFonts w:ascii="仿宋" w:hAnsi="仿宋" w:eastAsia="仿宋" w:cs="仿宋"/>
          <w:spacing w:val="8"/>
          <w:sz w:val="31"/>
          <w:szCs w:val="31"/>
        </w:rPr>
        <w:t>年度裕民县新增政府</w:t>
      </w:r>
      <w:r>
        <w:rPr>
          <w:rFonts w:ascii="仿宋" w:hAnsi="仿宋" w:eastAsia="仿宋" w:cs="仿宋"/>
          <w:spacing w:val="4"/>
          <w:sz w:val="31"/>
          <w:szCs w:val="31"/>
        </w:rPr>
        <w:t>专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项债</w:t>
      </w:r>
      <w:r>
        <w:rPr>
          <w:rFonts w:ascii="仿宋" w:hAnsi="仿宋" w:eastAsia="仿宋" w:cs="仿宋"/>
          <w:sz w:val="31"/>
          <w:szCs w:val="31"/>
        </w:rPr>
        <w:t xml:space="preserve">务限额为 </w:t>
      </w:r>
      <w:r>
        <w:rPr>
          <w:rFonts w:hint="eastAsia" w:ascii="仿宋" w:hAnsi="仿宋" w:eastAsia="仿宋" w:cs="仿宋"/>
          <w:sz w:val="31"/>
          <w:szCs w:val="31"/>
          <w:lang w:val="en-US" w:eastAsia="zh-CN"/>
        </w:rPr>
        <w:t>0.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8850 </w:t>
      </w:r>
      <w:r>
        <w:rPr>
          <w:rFonts w:hint="eastAsia" w:ascii="仿宋" w:hAnsi="仿宋" w:eastAsia="仿宋" w:cs="仿宋"/>
          <w:sz w:val="31"/>
          <w:szCs w:val="31"/>
          <w:lang w:eastAsia="zh-CN"/>
        </w:rPr>
        <w:t>亿元</w:t>
      </w:r>
      <w:r>
        <w:rPr>
          <w:rFonts w:ascii="仿宋" w:hAnsi="仿宋" w:eastAsia="仿宋" w:cs="仿宋"/>
          <w:sz w:val="31"/>
          <w:szCs w:val="3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二、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2022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年度政府债务余额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2022 年度裕民县政府债务余额决算数为 14.790052 亿元，政府债务余额全部严格控制在限额 16.2142 亿元内。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ascii="仿宋" w:hAnsi="仿宋" w:eastAsia="仿宋" w:cs="仿宋"/>
          <w:spacing w:val="2"/>
          <w:sz w:val="31"/>
          <w:szCs w:val="31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（一）一般债务余额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决算数。</w:t>
      </w:r>
      <w:r>
        <w:rPr>
          <w:rFonts w:ascii="Times New Roman" w:hAnsi="Times New Roman" w:eastAsia="Times New Roman" w:cs="Times New Roman"/>
          <w:spacing w:val="9"/>
          <w:sz w:val="31"/>
          <w:szCs w:val="31"/>
        </w:rPr>
        <w:t xml:space="preserve">2022 </w:t>
      </w:r>
      <w:r>
        <w:rPr>
          <w:rFonts w:ascii="仿宋" w:hAnsi="仿宋" w:eastAsia="仿宋" w:cs="仿宋"/>
          <w:spacing w:val="9"/>
          <w:sz w:val="31"/>
          <w:szCs w:val="31"/>
        </w:rPr>
        <w:t>年度裕民县政府一般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债务余额决算数为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10</w:t>
      </w:r>
      <w:r>
        <w:rPr>
          <w:rFonts w:hint="eastAsia" w:ascii="Times New Roman" w:hAnsi="Times New Roman" w:eastAsia="宋体" w:cs="Times New Roman"/>
          <w:spacing w:val="2"/>
          <w:sz w:val="31"/>
          <w:szCs w:val="31"/>
          <w:lang w:val="en-US" w:eastAsia="zh-CN"/>
        </w:rPr>
        <w:t>.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090052 </w:t>
      </w:r>
      <w:r>
        <w:rPr>
          <w:rFonts w:hint="eastAsia" w:ascii="仿宋" w:hAnsi="仿宋" w:eastAsia="仿宋" w:cs="仿宋"/>
          <w:spacing w:val="2"/>
          <w:sz w:val="31"/>
          <w:szCs w:val="31"/>
          <w:lang w:eastAsia="zh-CN"/>
        </w:rPr>
        <w:t>亿元</w:t>
      </w:r>
      <w:r>
        <w:rPr>
          <w:rFonts w:ascii="仿宋" w:hAnsi="仿宋" w:eastAsia="仿宋" w:cs="仿宋"/>
          <w:spacing w:val="2"/>
          <w:sz w:val="31"/>
          <w:szCs w:val="31"/>
        </w:rPr>
        <w:t>。</w:t>
      </w:r>
    </w:p>
    <w:p>
      <w:pPr>
        <w:spacing w:before="2" w:line="371" w:lineRule="auto"/>
        <w:ind w:left="37" w:right="13" w:firstLine="655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（二）专项债务余额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决算数。</w:t>
      </w:r>
      <w:r>
        <w:rPr>
          <w:rFonts w:ascii="Times New Roman" w:hAnsi="Times New Roman" w:eastAsia="Times New Roman" w:cs="Times New Roman"/>
          <w:spacing w:val="9"/>
          <w:sz w:val="31"/>
          <w:szCs w:val="31"/>
        </w:rPr>
        <w:t xml:space="preserve">2022 </w:t>
      </w:r>
      <w:r>
        <w:rPr>
          <w:rFonts w:ascii="仿宋" w:hAnsi="仿宋" w:eastAsia="仿宋" w:cs="仿宋"/>
          <w:spacing w:val="9"/>
          <w:sz w:val="31"/>
          <w:szCs w:val="31"/>
        </w:rPr>
        <w:t>年度裕民县政府专项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债务余额决算数为 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>4</w:t>
      </w:r>
      <w:r>
        <w:rPr>
          <w:rFonts w:hint="eastAsia" w:ascii="Times New Roman" w:hAnsi="Times New Roman" w:eastAsia="宋体" w:cs="Times New Roman"/>
          <w:spacing w:val="1"/>
          <w:sz w:val="31"/>
          <w:szCs w:val="31"/>
          <w:lang w:val="en-US" w:eastAsia="zh-CN"/>
        </w:rPr>
        <w:t>.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 xml:space="preserve">7000 </w:t>
      </w: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亿元</w:t>
      </w:r>
      <w:r>
        <w:rPr>
          <w:rFonts w:ascii="仿宋" w:hAnsi="仿宋" w:eastAsia="仿宋" w:cs="仿宋"/>
          <w:spacing w:val="1"/>
          <w:sz w:val="31"/>
          <w:szCs w:val="3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三、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2022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年度政府债券发行使用情况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2022年度裕民县发行政府债券4.7600亿元 (新增债券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sectPr>
          <w:pgSz w:w="11906" w:h="16839"/>
          <w:pgMar w:top="1431" w:right="1785" w:bottom="0" w:left="1785" w:header="0" w:footer="0" w:gutter="0"/>
          <w:cols w:space="720" w:num="1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 xml:space="preserve">4.3000亿元、再融资债券0.4600亿元) 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。</w:t>
      </w:r>
    </w:p>
    <w:p>
      <w:pPr>
        <w:spacing w:before="235" w:line="372" w:lineRule="auto"/>
        <w:ind w:left="20" w:firstLine="672"/>
        <w:rPr>
          <w:rFonts w:ascii="仿宋" w:hAnsi="仿宋" w:eastAsia="仿宋" w:cs="仿宋"/>
          <w:sz w:val="31"/>
          <w:szCs w:val="31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（一）新增一般债券发行使用情况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ascii="Times New Roman" w:hAnsi="Times New Roman" w:eastAsia="Times New Roman" w:cs="Times New Roman"/>
          <w:spacing w:val="9"/>
          <w:sz w:val="31"/>
          <w:szCs w:val="31"/>
        </w:rPr>
        <w:t xml:space="preserve">2022 </w:t>
      </w:r>
      <w:r>
        <w:rPr>
          <w:rFonts w:ascii="仿宋" w:hAnsi="仿宋" w:eastAsia="仿宋" w:cs="仿宋"/>
          <w:spacing w:val="9"/>
          <w:sz w:val="31"/>
          <w:szCs w:val="31"/>
        </w:rPr>
        <w:t>年度裕民县发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行</w:t>
      </w:r>
      <w:r>
        <w:rPr>
          <w:rFonts w:ascii="仿宋" w:hAnsi="仿宋" w:eastAsia="仿宋" w:cs="仿宋"/>
          <w:spacing w:val="9"/>
          <w:sz w:val="31"/>
          <w:szCs w:val="31"/>
        </w:rPr>
        <w:t>新</w:t>
      </w:r>
      <w:r>
        <w:rPr>
          <w:rFonts w:ascii="仿宋" w:hAnsi="仿宋" w:eastAsia="仿宋" w:cs="仿宋"/>
          <w:spacing w:val="5"/>
          <w:sz w:val="31"/>
          <w:szCs w:val="31"/>
        </w:rPr>
        <w:t xml:space="preserve">增一般债券 </w:t>
      </w:r>
      <w:r>
        <w:rPr>
          <w:rFonts w:hint="eastAsia" w:ascii="Times New Roman" w:hAnsi="Times New Roman" w:eastAsia="宋体" w:cs="Times New Roman"/>
          <w:spacing w:val="5"/>
          <w:sz w:val="31"/>
          <w:szCs w:val="31"/>
          <w:lang w:val="en-US" w:eastAsia="zh-CN"/>
        </w:rPr>
        <w:t>3.1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 xml:space="preserve">000 </w:t>
      </w:r>
      <w:r>
        <w:rPr>
          <w:rFonts w:hint="eastAsia" w:ascii="仿宋" w:hAnsi="仿宋" w:eastAsia="仿宋" w:cs="仿宋"/>
          <w:spacing w:val="5"/>
          <w:sz w:val="31"/>
          <w:szCs w:val="31"/>
          <w:lang w:eastAsia="zh-CN"/>
        </w:rPr>
        <w:t>亿元</w:t>
      </w:r>
      <w:r>
        <w:rPr>
          <w:rFonts w:ascii="仿宋" w:hAnsi="仿宋" w:eastAsia="仿宋" w:cs="仿宋"/>
          <w:spacing w:val="5"/>
          <w:sz w:val="31"/>
          <w:szCs w:val="31"/>
        </w:rPr>
        <w:t>，上述债券资金主要用于义务教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育、脱贫攻坚、农林水利、市政基础设施等领域 (详见附</w:t>
      </w:r>
      <w:r>
        <w:rPr>
          <w:rFonts w:ascii="仿宋" w:hAnsi="仿宋" w:eastAsia="仿宋" w:cs="仿宋"/>
          <w:spacing w:val="5"/>
          <w:sz w:val="31"/>
          <w:szCs w:val="31"/>
        </w:rPr>
        <w:t>件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22"/>
          <w:sz w:val="31"/>
          <w:szCs w:val="31"/>
        </w:rPr>
        <w:t>2</w:t>
      </w:r>
      <w:r>
        <w:rPr>
          <w:rFonts w:ascii="Times New Roman" w:hAnsi="Times New Roman" w:eastAsia="Times New Roman" w:cs="Times New Roman"/>
          <w:spacing w:val="-13"/>
          <w:sz w:val="31"/>
          <w:szCs w:val="31"/>
        </w:rPr>
        <w:t>-</w:t>
      </w:r>
      <w:r>
        <w:rPr>
          <w:rFonts w:ascii="Times New Roman" w:hAnsi="Times New Roman" w:eastAsia="Times New Roman" w:cs="Times New Roman"/>
          <w:spacing w:val="-11"/>
          <w:sz w:val="31"/>
          <w:szCs w:val="31"/>
        </w:rPr>
        <w:t>3</w:t>
      </w:r>
      <w:r>
        <w:rPr>
          <w:rFonts w:ascii="仿宋" w:hAnsi="仿宋" w:eastAsia="仿宋" w:cs="仿宋"/>
          <w:spacing w:val="-11"/>
          <w:sz w:val="31"/>
          <w:szCs w:val="31"/>
        </w:rPr>
        <w:t xml:space="preserve">)。债券期限分别是 </w:t>
      </w:r>
      <w:r>
        <w:rPr>
          <w:rFonts w:ascii="Times New Roman" w:hAnsi="Times New Roman" w:eastAsia="Times New Roman" w:cs="Times New Roman"/>
          <w:spacing w:val="-11"/>
          <w:sz w:val="31"/>
          <w:szCs w:val="31"/>
        </w:rPr>
        <w:t xml:space="preserve">7 </w:t>
      </w:r>
      <w:r>
        <w:rPr>
          <w:rFonts w:ascii="仿宋" w:hAnsi="仿宋" w:eastAsia="仿宋" w:cs="仿宋"/>
          <w:spacing w:val="-11"/>
          <w:sz w:val="31"/>
          <w:szCs w:val="31"/>
        </w:rPr>
        <w:t>年、</w:t>
      </w:r>
      <w:r>
        <w:rPr>
          <w:rFonts w:ascii="Times New Roman" w:hAnsi="Times New Roman" w:eastAsia="Times New Roman" w:cs="Times New Roman"/>
          <w:spacing w:val="-11"/>
          <w:sz w:val="31"/>
          <w:szCs w:val="31"/>
        </w:rPr>
        <w:t xml:space="preserve">10 </w:t>
      </w:r>
      <w:r>
        <w:rPr>
          <w:rFonts w:ascii="仿宋" w:hAnsi="仿宋" w:eastAsia="仿宋" w:cs="仿宋"/>
          <w:spacing w:val="-11"/>
          <w:sz w:val="31"/>
          <w:szCs w:val="31"/>
        </w:rPr>
        <w:t xml:space="preserve">年期，债券平均利率为 </w:t>
      </w:r>
      <w:r>
        <w:rPr>
          <w:rFonts w:ascii="Times New Roman" w:hAnsi="Times New Roman" w:eastAsia="Times New Roman" w:cs="Times New Roman"/>
          <w:spacing w:val="-11"/>
          <w:sz w:val="31"/>
          <w:szCs w:val="31"/>
        </w:rPr>
        <w:t>3.05%</w:t>
      </w:r>
      <w:r>
        <w:rPr>
          <w:rFonts w:ascii="仿宋" w:hAnsi="仿宋" w:eastAsia="仿宋" w:cs="仿宋"/>
          <w:spacing w:val="-11"/>
          <w:sz w:val="31"/>
          <w:szCs w:val="31"/>
        </w:rPr>
        <w:t>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债</w:t>
      </w:r>
      <w:r>
        <w:rPr>
          <w:rFonts w:ascii="仿宋" w:hAnsi="仿宋" w:eastAsia="仿宋" w:cs="仿宋"/>
          <w:spacing w:val="9"/>
          <w:sz w:val="31"/>
          <w:szCs w:val="31"/>
        </w:rPr>
        <w:t>券还本付息通过一般公共预算收入偿还。</w:t>
      </w:r>
    </w:p>
    <w:p>
      <w:pPr>
        <w:spacing w:before="6" w:line="371" w:lineRule="auto"/>
        <w:ind w:left="34" w:right="87" w:firstLine="658"/>
        <w:rPr>
          <w:rFonts w:ascii="仿宋" w:hAnsi="仿宋" w:eastAsia="仿宋" w:cs="仿宋"/>
          <w:sz w:val="31"/>
          <w:szCs w:val="31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（二）新增专项债券发行使用情况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ascii="Times New Roman" w:hAnsi="Times New Roman" w:eastAsia="Times New Roman" w:cs="Times New Roman"/>
          <w:spacing w:val="9"/>
          <w:sz w:val="31"/>
          <w:szCs w:val="31"/>
        </w:rPr>
        <w:t xml:space="preserve">2022 </w:t>
      </w:r>
      <w:r>
        <w:rPr>
          <w:rFonts w:ascii="仿宋" w:hAnsi="仿宋" w:eastAsia="仿宋" w:cs="仿宋"/>
          <w:spacing w:val="9"/>
          <w:sz w:val="31"/>
          <w:szCs w:val="31"/>
        </w:rPr>
        <w:t>年度裕民县发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 xml:space="preserve">行新增专项债券 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>1</w:t>
      </w:r>
      <w:r>
        <w:rPr>
          <w:rFonts w:hint="eastAsia" w:ascii="Times New Roman" w:hAnsi="Times New Roman" w:eastAsia="宋体" w:cs="Times New Roman"/>
          <w:spacing w:val="5"/>
          <w:sz w:val="31"/>
          <w:szCs w:val="31"/>
          <w:lang w:val="en-US" w:eastAsia="zh-CN"/>
        </w:rPr>
        <w:t>.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 xml:space="preserve">2000 </w:t>
      </w:r>
      <w:r>
        <w:rPr>
          <w:rFonts w:hint="eastAsia" w:ascii="仿宋" w:hAnsi="仿宋" w:eastAsia="仿宋" w:cs="仿宋"/>
          <w:spacing w:val="5"/>
          <w:sz w:val="31"/>
          <w:szCs w:val="31"/>
          <w:lang w:eastAsia="zh-CN"/>
        </w:rPr>
        <w:t>亿元</w:t>
      </w:r>
      <w:r>
        <w:rPr>
          <w:rFonts w:ascii="仿宋" w:hAnsi="仿宋" w:eastAsia="仿宋" w:cs="仿宋"/>
          <w:spacing w:val="5"/>
          <w:sz w:val="31"/>
          <w:szCs w:val="31"/>
        </w:rPr>
        <w:t>，上述债券资金主要用于农林</w:t>
      </w:r>
      <w:r>
        <w:rPr>
          <w:rFonts w:ascii="仿宋" w:hAnsi="仿宋" w:eastAsia="仿宋" w:cs="仿宋"/>
          <w:spacing w:val="1"/>
          <w:sz w:val="31"/>
          <w:szCs w:val="31"/>
        </w:rPr>
        <w:t>水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利、</w:t>
      </w:r>
      <w:r>
        <w:rPr>
          <w:rFonts w:ascii="仿宋" w:hAnsi="仿宋" w:eastAsia="仿宋" w:cs="仿宋"/>
          <w:spacing w:val="10"/>
          <w:sz w:val="31"/>
          <w:szCs w:val="31"/>
        </w:rPr>
        <w:t>生</w:t>
      </w:r>
      <w:r>
        <w:rPr>
          <w:rFonts w:ascii="仿宋" w:hAnsi="仿宋" w:eastAsia="仿宋" w:cs="仿宋"/>
          <w:spacing w:val="8"/>
          <w:sz w:val="31"/>
          <w:szCs w:val="31"/>
        </w:rPr>
        <w:t>态环保、社会事业、市政基础设施、保障性安居工程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 xml:space="preserve">等重点领域 (详见附件 </w:t>
      </w:r>
      <w:r>
        <w:rPr>
          <w:rFonts w:ascii="Times New Roman" w:hAnsi="Times New Roman" w:eastAsia="Times New Roman" w:cs="Times New Roman"/>
          <w:spacing w:val="-1"/>
          <w:sz w:val="31"/>
          <w:szCs w:val="31"/>
        </w:rPr>
        <w:t>2-3</w:t>
      </w:r>
      <w:r>
        <w:rPr>
          <w:rFonts w:ascii="仿宋" w:hAnsi="仿宋" w:eastAsia="仿宋" w:cs="仿宋"/>
          <w:spacing w:val="-1"/>
          <w:sz w:val="31"/>
          <w:szCs w:val="31"/>
        </w:rPr>
        <w:t xml:space="preserve">) 。债券期限分别是 </w:t>
      </w:r>
      <w:r>
        <w:rPr>
          <w:rFonts w:ascii="Times New Roman" w:hAnsi="Times New Roman" w:eastAsia="Times New Roman" w:cs="Times New Roman"/>
          <w:spacing w:val="-1"/>
          <w:sz w:val="31"/>
          <w:szCs w:val="31"/>
        </w:rPr>
        <w:t xml:space="preserve">10 </w:t>
      </w:r>
      <w:r>
        <w:rPr>
          <w:rFonts w:ascii="仿宋" w:hAnsi="仿宋" w:eastAsia="仿宋" w:cs="仿宋"/>
          <w:spacing w:val="-1"/>
          <w:sz w:val="31"/>
          <w:szCs w:val="31"/>
        </w:rPr>
        <w:t>年、</w:t>
      </w:r>
      <w:r>
        <w:rPr>
          <w:rFonts w:ascii="Times New Roman" w:hAnsi="Times New Roman" w:eastAsia="Times New Roman" w:cs="Times New Roman"/>
          <w:spacing w:val="-1"/>
          <w:sz w:val="31"/>
          <w:szCs w:val="31"/>
        </w:rPr>
        <w:t xml:space="preserve">20 </w:t>
      </w:r>
      <w:r>
        <w:rPr>
          <w:rFonts w:ascii="仿宋" w:hAnsi="仿宋" w:eastAsia="仿宋" w:cs="仿宋"/>
          <w:spacing w:val="-1"/>
          <w:sz w:val="31"/>
          <w:szCs w:val="31"/>
        </w:rPr>
        <w:t>年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期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，债券平均利率为 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3.09% </w:t>
      </w:r>
      <w:r>
        <w:rPr>
          <w:rFonts w:ascii="仿宋" w:hAnsi="仿宋" w:eastAsia="仿宋" w:cs="仿宋"/>
          <w:spacing w:val="4"/>
          <w:sz w:val="31"/>
          <w:szCs w:val="31"/>
        </w:rPr>
        <w:t>，债券还本付息通过对应项目取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得</w:t>
      </w:r>
      <w:r>
        <w:rPr>
          <w:rFonts w:ascii="仿宋" w:hAnsi="仿宋" w:eastAsia="仿宋" w:cs="仿宋"/>
          <w:spacing w:val="8"/>
          <w:sz w:val="31"/>
          <w:szCs w:val="31"/>
        </w:rPr>
        <w:t>的政府性基金或专项收入等偿还。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（三）再融资债券发行使用情况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ascii="Times New Roman" w:hAnsi="Times New Roman" w:eastAsia="Times New Roman" w:cs="Times New Roman"/>
          <w:spacing w:val="9"/>
          <w:sz w:val="31"/>
          <w:szCs w:val="31"/>
        </w:rPr>
        <w:t xml:space="preserve">2022 </w:t>
      </w:r>
      <w:r>
        <w:rPr>
          <w:rFonts w:ascii="仿宋" w:hAnsi="仿宋" w:eastAsia="仿宋" w:cs="仿宋"/>
          <w:spacing w:val="9"/>
          <w:sz w:val="31"/>
          <w:szCs w:val="31"/>
        </w:rPr>
        <w:t>年度裕民县发行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再融资债券 </w:t>
      </w:r>
      <w:r>
        <w:rPr>
          <w:rFonts w:hint="eastAsia" w:ascii="仿宋" w:hAnsi="仿宋" w:eastAsia="仿宋" w:cs="仿宋"/>
          <w:spacing w:val="2"/>
          <w:sz w:val="31"/>
          <w:szCs w:val="31"/>
          <w:lang w:val="en-US" w:eastAsia="zh-CN"/>
        </w:rPr>
        <w:t>0.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4600 </w:t>
      </w:r>
      <w:r>
        <w:rPr>
          <w:rFonts w:hint="eastAsia" w:ascii="仿宋" w:hAnsi="仿宋" w:eastAsia="仿宋" w:cs="仿宋"/>
          <w:spacing w:val="2"/>
          <w:sz w:val="31"/>
          <w:szCs w:val="31"/>
          <w:lang w:eastAsia="zh-CN"/>
        </w:rPr>
        <w:t>亿元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(再融资一般债券</w:t>
      </w:r>
      <w:r>
        <w:rPr>
          <w:rFonts w:hint="eastAsia" w:ascii="仿宋" w:hAnsi="仿宋" w:eastAsia="仿宋" w:cs="仿宋"/>
          <w:spacing w:val="2"/>
          <w:sz w:val="31"/>
          <w:szCs w:val="31"/>
          <w:lang w:val="en-US" w:eastAsia="zh-CN"/>
        </w:rPr>
        <w:t>0.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4600 </w:t>
      </w:r>
      <w:r>
        <w:rPr>
          <w:rFonts w:hint="eastAsia" w:ascii="仿宋" w:hAnsi="仿宋" w:eastAsia="仿宋" w:cs="仿宋"/>
          <w:spacing w:val="2"/>
          <w:sz w:val="31"/>
          <w:szCs w:val="31"/>
          <w:lang w:eastAsia="zh-CN"/>
        </w:rPr>
        <w:t>亿元</w:t>
      </w:r>
      <w:r>
        <w:rPr>
          <w:rFonts w:ascii="仿宋" w:hAnsi="仿宋" w:eastAsia="仿宋" w:cs="仿宋"/>
          <w:spacing w:val="2"/>
          <w:sz w:val="31"/>
          <w:szCs w:val="31"/>
        </w:rPr>
        <w:t>、无再</w:t>
      </w:r>
      <w:r>
        <w:rPr>
          <w:rFonts w:ascii="仿宋" w:hAnsi="仿宋" w:eastAsia="仿宋" w:cs="仿宋"/>
          <w:spacing w:val="1"/>
          <w:sz w:val="31"/>
          <w:szCs w:val="31"/>
        </w:rPr>
        <w:t>融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资</w:t>
      </w:r>
      <w:r>
        <w:rPr>
          <w:rFonts w:ascii="仿宋" w:hAnsi="仿宋" w:eastAsia="仿宋" w:cs="仿宋"/>
          <w:spacing w:val="8"/>
          <w:sz w:val="31"/>
          <w:szCs w:val="31"/>
        </w:rPr>
        <w:t>专项债券) ，上述债券资金全部用于偿还到期政府债券本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金，债券期限是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 xml:space="preserve">10 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年期，债券平均利率为 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>3.03%</w:t>
      </w:r>
      <w:r>
        <w:rPr>
          <w:rFonts w:ascii="仿宋" w:hAnsi="仿宋" w:eastAsia="仿宋" w:cs="仿宋"/>
          <w:spacing w:val="1"/>
          <w:sz w:val="31"/>
          <w:szCs w:val="3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四、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2022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年度政府债券还本付息情况</w:t>
      </w:r>
    </w:p>
    <w:p>
      <w:pPr>
        <w:spacing w:before="240" w:line="372" w:lineRule="auto"/>
        <w:ind w:left="39" w:right="92" w:firstLine="621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21"/>
          <w:sz w:val="31"/>
          <w:szCs w:val="31"/>
        </w:rPr>
        <w:t>2022</w:t>
      </w:r>
      <w:r>
        <w:rPr>
          <w:rFonts w:ascii="仿宋" w:hAnsi="仿宋" w:eastAsia="仿宋" w:cs="仿宋"/>
          <w:spacing w:val="21"/>
          <w:sz w:val="31"/>
          <w:szCs w:val="31"/>
        </w:rPr>
        <w:t>年度裕民县政府债券还本付息总额</w:t>
      </w:r>
      <w:r>
        <w:rPr>
          <w:rFonts w:ascii="Times New Roman" w:hAnsi="Times New Roman" w:eastAsia="Times New Roman" w:cs="Times New Roman"/>
          <w:spacing w:val="21"/>
          <w:sz w:val="31"/>
          <w:szCs w:val="31"/>
        </w:rPr>
        <w:t>1</w:t>
      </w:r>
      <w:r>
        <w:rPr>
          <w:rFonts w:hint="eastAsia" w:ascii="Times New Roman" w:hAnsi="Times New Roman" w:eastAsia="宋体" w:cs="Times New Roman"/>
          <w:spacing w:val="21"/>
          <w:sz w:val="31"/>
          <w:szCs w:val="31"/>
          <w:lang w:val="en-US" w:eastAsia="zh-CN"/>
        </w:rPr>
        <w:t>.</w:t>
      </w:r>
      <w:r>
        <w:rPr>
          <w:rFonts w:ascii="Times New Roman" w:hAnsi="Times New Roman" w:eastAsia="Times New Roman" w:cs="Times New Roman"/>
          <w:spacing w:val="21"/>
          <w:sz w:val="31"/>
          <w:szCs w:val="31"/>
        </w:rPr>
        <w:t>002293</w:t>
      </w:r>
      <w:r>
        <w:rPr>
          <w:rFonts w:hint="eastAsia" w:ascii="仿宋" w:hAnsi="仿宋" w:eastAsia="仿宋" w:cs="仿宋"/>
          <w:spacing w:val="21"/>
          <w:sz w:val="31"/>
          <w:szCs w:val="31"/>
          <w:lang w:eastAsia="zh-CN"/>
        </w:rPr>
        <w:t>亿元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(本金</w:t>
      </w:r>
      <w:r>
        <w:rPr>
          <w:rFonts w:hint="eastAsia" w:ascii="仿宋" w:hAnsi="仿宋" w:eastAsia="仿宋" w:cs="仿宋"/>
          <w:spacing w:val="16"/>
          <w:sz w:val="31"/>
          <w:szCs w:val="31"/>
          <w:lang w:val="en-US" w:eastAsia="zh-CN"/>
        </w:rPr>
        <w:t>0.</w:t>
      </w:r>
      <w:r>
        <w:rPr>
          <w:rFonts w:ascii="Times New Roman" w:hAnsi="Times New Roman" w:eastAsia="Times New Roman" w:cs="Times New Roman"/>
          <w:spacing w:val="16"/>
          <w:sz w:val="31"/>
          <w:szCs w:val="31"/>
        </w:rPr>
        <w:t>578351</w:t>
      </w:r>
      <w:r>
        <w:rPr>
          <w:rFonts w:hint="eastAsia" w:ascii="仿宋" w:hAnsi="仿宋" w:eastAsia="仿宋" w:cs="仿宋"/>
          <w:spacing w:val="16"/>
          <w:sz w:val="31"/>
          <w:szCs w:val="31"/>
          <w:lang w:eastAsia="zh-CN"/>
        </w:rPr>
        <w:t>亿元</w:t>
      </w:r>
      <w:r>
        <w:rPr>
          <w:rFonts w:ascii="仿宋" w:hAnsi="仿宋" w:eastAsia="仿宋" w:cs="仿宋"/>
          <w:spacing w:val="16"/>
          <w:sz w:val="31"/>
          <w:szCs w:val="31"/>
        </w:rPr>
        <w:t>，财政预算安排还本</w:t>
      </w:r>
      <w:r>
        <w:rPr>
          <w:rFonts w:hint="eastAsia" w:ascii="仿宋" w:hAnsi="仿宋" w:eastAsia="仿宋" w:cs="仿宋"/>
          <w:spacing w:val="16"/>
          <w:sz w:val="31"/>
          <w:szCs w:val="31"/>
          <w:lang w:val="en-US" w:eastAsia="zh-CN"/>
        </w:rPr>
        <w:t>0.</w:t>
      </w:r>
      <w:r>
        <w:rPr>
          <w:rFonts w:ascii="Times New Roman" w:hAnsi="Times New Roman" w:eastAsia="Times New Roman" w:cs="Times New Roman"/>
          <w:spacing w:val="16"/>
          <w:sz w:val="31"/>
          <w:szCs w:val="31"/>
        </w:rPr>
        <w:t>118351</w:t>
      </w:r>
      <w:r>
        <w:rPr>
          <w:rFonts w:hint="eastAsia" w:ascii="仿宋" w:hAnsi="仿宋" w:eastAsia="仿宋" w:cs="仿宋"/>
          <w:spacing w:val="16"/>
          <w:sz w:val="31"/>
          <w:szCs w:val="31"/>
          <w:lang w:eastAsia="zh-CN"/>
        </w:rPr>
        <w:t>亿元</w:t>
      </w:r>
      <w:r>
        <w:rPr>
          <w:rFonts w:ascii="仿宋" w:hAnsi="仿宋" w:eastAsia="仿宋" w:cs="仿宋"/>
          <w:spacing w:val="16"/>
          <w:sz w:val="31"/>
          <w:szCs w:val="31"/>
        </w:rPr>
        <w:t>，再融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资债券还本</w:t>
      </w:r>
      <w:r>
        <w:rPr>
          <w:rFonts w:hint="eastAsia" w:ascii="仿宋" w:hAnsi="仿宋" w:eastAsia="仿宋" w:cs="仿宋"/>
          <w:spacing w:val="7"/>
          <w:sz w:val="31"/>
          <w:szCs w:val="31"/>
          <w:lang w:val="en-US" w:eastAsia="zh-CN"/>
        </w:rPr>
        <w:t>0.</w:t>
      </w:r>
      <w:r>
        <w:rPr>
          <w:rFonts w:ascii="Times New Roman" w:hAnsi="Times New Roman" w:eastAsia="Times New Roman" w:cs="Times New Roman"/>
          <w:spacing w:val="7"/>
          <w:sz w:val="31"/>
          <w:szCs w:val="31"/>
        </w:rPr>
        <w:t>4600</w:t>
      </w:r>
      <w:r>
        <w:rPr>
          <w:rFonts w:hint="eastAsia" w:ascii="仿宋" w:hAnsi="仿宋" w:eastAsia="仿宋" w:cs="仿宋"/>
          <w:spacing w:val="7"/>
          <w:sz w:val="31"/>
          <w:szCs w:val="31"/>
          <w:lang w:eastAsia="zh-CN"/>
        </w:rPr>
        <w:t>亿元</w:t>
      </w:r>
      <w:r>
        <w:rPr>
          <w:rFonts w:ascii="仿宋" w:hAnsi="仿宋" w:eastAsia="仿宋" w:cs="仿宋"/>
          <w:spacing w:val="7"/>
          <w:sz w:val="31"/>
          <w:szCs w:val="31"/>
        </w:rPr>
        <w:t>；财政预算安排付息</w:t>
      </w:r>
      <w:r>
        <w:rPr>
          <w:rFonts w:hint="eastAsia" w:ascii="仿宋" w:hAnsi="仿宋" w:eastAsia="仿宋" w:cs="仿宋"/>
          <w:spacing w:val="7"/>
          <w:sz w:val="31"/>
          <w:szCs w:val="31"/>
          <w:lang w:val="en-US" w:eastAsia="zh-CN"/>
        </w:rPr>
        <w:t>0.</w:t>
      </w:r>
      <w:r>
        <w:rPr>
          <w:rFonts w:ascii="Times New Roman" w:hAnsi="Times New Roman" w:eastAsia="Times New Roman" w:cs="Times New Roman"/>
          <w:spacing w:val="7"/>
          <w:sz w:val="31"/>
          <w:szCs w:val="31"/>
        </w:rPr>
        <w:t>423942</w:t>
      </w:r>
      <w:r>
        <w:rPr>
          <w:rFonts w:hint="eastAsia" w:ascii="仿宋" w:hAnsi="仿宋" w:eastAsia="仿宋" w:cs="仿宋"/>
          <w:spacing w:val="7"/>
          <w:sz w:val="31"/>
          <w:szCs w:val="31"/>
          <w:lang w:eastAsia="zh-CN"/>
        </w:rPr>
        <w:t>亿元</w:t>
      </w:r>
      <w:r>
        <w:rPr>
          <w:rFonts w:ascii="仿宋" w:hAnsi="仿宋" w:eastAsia="仿宋" w:cs="仿宋"/>
          <w:spacing w:val="7"/>
          <w:sz w:val="31"/>
          <w:szCs w:val="31"/>
        </w:rPr>
        <w:t>)</w:t>
      </w:r>
      <w:r>
        <w:rPr>
          <w:rFonts w:ascii="仿宋" w:hAnsi="仿宋" w:eastAsia="仿宋" w:cs="仿宋"/>
          <w:spacing w:val="4"/>
          <w:sz w:val="31"/>
          <w:szCs w:val="31"/>
        </w:rPr>
        <w:t>。</w:t>
      </w:r>
    </w:p>
    <w:p>
      <w:pPr>
        <w:spacing w:before="4" w:line="375" w:lineRule="auto"/>
        <w:ind w:left="36" w:right="11" w:firstLine="656"/>
        <w:rPr>
          <w:rFonts w:ascii="Times New Roman" w:hAnsi="Times New Roman" w:eastAsia="Times New Roman" w:cs="Times New Roman"/>
          <w:spacing w:val="9"/>
          <w:sz w:val="31"/>
          <w:szCs w:val="31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一般债券还本付息情况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eastAsia" w:ascii="Times New Roman" w:hAnsi="Times New Roman" w:eastAsia="Times New Roman" w:cs="Times New Roman"/>
          <w:spacing w:val="9"/>
          <w:sz w:val="31"/>
          <w:szCs w:val="31"/>
        </w:rPr>
        <w:t>2022 年度裕民县政府一 般债券还本付息总额 0.8518 亿元 (本金 0.578351 亿元，财政预算安排还本 0.118351 亿元，再融资债券还本 0.4600 亿元；财政 预算安排付息0.2734.49 亿元)。</w:t>
      </w:r>
    </w:p>
    <w:p>
      <w:pPr>
        <w:spacing w:before="4" w:line="375" w:lineRule="auto"/>
        <w:ind w:left="36" w:right="11" w:firstLine="656"/>
        <w:rPr>
          <w:rFonts w:ascii="仿宋" w:hAnsi="仿宋" w:eastAsia="仿宋" w:cs="仿宋"/>
          <w:sz w:val="31"/>
          <w:szCs w:val="31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（二）专项债券还本付息情况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ascii="Times New Roman" w:hAnsi="Times New Roman" w:eastAsia="Times New Roman" w:cs="Times New Roman"/>
          <w:spacing w:val="9"/>
          <w:sz w:val="31"/>
          <w:szCs w:val="31"/>
        </w:rPr>
        <w:t xml:space="preserve">2022 </w:t>
      </w:r>
      <w:r>
        <w:rPr>
          <w:rFonts w:ascii="仿宋" w:hAnsi="仿宋" w:eastAsia="仿宋" w:cs="仿宋"/>
          <w:spacing w:val="9"/>
          <w:sz w:val="31"/>
          <w:szCs w:val="31"/>
        </w:rPr>
        <w:t>年度裕民县政府专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项</w:t>
      </w:r>
      <w:r>
        <w:rPr>
          <w:rFonts w:ascii="仿宋" w:hAnsi="仿宋" w:eastAsia="仿宋" w:cs="仿宋"/>
          <w:spacing w:val="7"/>
          <w:sz w:val="31"/>
          <w:szCs w:val="31"/>
        </w:rPr>
        <w:t>债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券还本付息总额 </w:t>
      </w:r>
      <w:r>
        <w:rPr>
          <w:rFonts w:hint="eastAsia" w:ascii="仿宋" w:hAnsi="仿宋" w:eastAsia="仿宋" w:cs="仿宋"/>
          <w:spacing w:val="4"/>
          <w:sz w:val="31"/>
          <w:szCs w:val="31"/>
          <w:lang w:val="en-US" w:eastAsia="zh-CN"/>
        </w:rPr>
        <w:t>0.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150493 </w:t>
      </w:r>
      <w:r>
        <w:rPr>
          <w:rFonts w:hint="eastAsia" w:ascii="仿宋" w:hAnsi="仿宋" w:eastAsia="仿宋" w:cs="仿宋"/>
          <w:spacing w:val="4"/>
          <w:sz w:val="31"/>
          <w:szCs w:val="31"/>
          <w:lang w:eastAsia="zh-CN"/>
        </w:rPr>
        <w:t>亿元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(本金 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0 </w:t>
      </w:r>
      <w:r>
        <w:rPr>
          <w:rFonts w:hint="eastAsia" w:ascii="仿宋" w:hAnsi="仿宋" w:eastAsia="仿宋" w:cs="仿宋"/>
          <w:spacing w:val="4"/>
          <w:sz w:val="31"/>
          <w:szCs w:val="31"/>
          <w:lang w:eastAsia="zh-CN"/>
        </w:rPr>
        <w:t>亿元</w:t>
      </w:r>
      <w:r>
        <w:rPr>
          <w:rFonts w:ascii="仿宋" w:hAnsi="仿宋" w:eastAsia="仿宋" w:cs="仿宋"/>
          <w:spacing w:val="4"/>
          <w:sz w:val="31"/>
          <w:szCs w:val="31"/>
        </w:rPr>
        <w:t>，财政预算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安排还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本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0 </w:t>
      </w:r>
      <w:r>
        <w:rPr>
          <w:rFonts w:hint="eastAsia" w:ascii="仿宋" w:hAnsi="仿宋" w:eastAsia="仿宋" w:cs="仿宋"/>
          <w:spacing w:val="2"/>
          <w:sz w:val="31"/>
          <w:szCs w:val="31"/>
          <w:lang w:eastAsia="zh-CN"/>
        </w:rPr>
        <w:t>亿元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，再融资债券还本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0 </w:t>
      </w:r>
      <w:r>
        <w:rPr>
          <w:rFonts w:hint="eastAsia" w:ascii="仿宋" w:hAnsi="仿宋" w:eastAsia="仿宋" w:cs="仿宋"/>
          <w:spacing w:val="2"/>
          <w:sz w:val="31"/>
          <w:szCs w:val="31"/>
          <w:lang w:eastAsia="zh-CN"/>
        </w:rPr>
        <w:t>亿元</w:t>
      </w:r>
      <w:r>
        <w:rPr>
          <w:rFonts w:ascii="仿宋" w:hAnsi="仿宋" w:eastAsia="仿宋" w:cs="仿宋"/>
          <w:spacing w:val="2"/>
          <w:sz w:val="31"/>
          <w:szCs w:val="31"/>
        </w:rPr>
        <w:t>；财政预算安排付</w:t>
      </w:r>
      <w:bookmarkStart w:id="0" w:name="_GoBack"/>
      <w:bookmarkEnd w:id="0"/>
      <w:r>
        <w:rPr>
          <w:rFonts w:ascii="仿宋" w:hAnsi="仿宋" w:eastAsia="仿宋" w:cs="仿宋"/>
          <w:spacing w:val="-2"/>
          <w:sz w:val="31"/>
          <w:szCs w:val="31"/>
        </w:rPr>
        <w:t xml:space="preserve">息 </w:t>
      </w:r>
      <w:r>
        <w:rPr>
          <w:rFonts w:hint="eastAsia" w:ascii="仿宋" w:hAnsi="仿宋" w:eastAsia="仿宋" w:cs="仿宋"/>
          <w:spacing w:val="-2"/>
          <w:sz w:val="31"/>
          <w:szCs w:val="31"/>
          <w:lang w:val="en-US" w:eastAsia="zh-CN"/>
        </w:rPr>
        <w:t>0.</w:t>
      </w:r>
      <w:r>
        <w:rPr>
          <w:rFonts w:ascii="Times New Roman" w:hAnsi="Times New Roman" w:eastAsia="Times New Roman" w:cs="Times New Roman"/>
          <w:spacing w:val="-2"/>
          <w:sz w:val="31"/>
          <w:szCs w:val="31"/>
        </w:rPr>
        <w:t xml:space="preserve">150493 </w:t>
      </w:r>
      <w:r>
        <w:rPr>
          <w:rFonts w:hint="eastAsia" w:ascii="仿宋" w:hAnsi="仿宋" w:eastAsia="仿宋" w:cs="仿宋"/>
          <w:spacing w:val="-2"/>
          <w:sz w:val="31"/>
          <w:szCs w:val="31"/>
          <w:lang w:eastAsia="zh-CN"/>
        </w:rPr>
        <w:t>亿元</w:t>
      </w:r>
      <w:r>
        <w:rPr>
          <w:rFonts w:ascii="仿宋" w:hAnsi="仿宋" w:eastAsia="仿宋" w:cs="仿宋"/>
          <w:spacing w:val="-1"/>
          <w:sz w:val="31"/>
          <w:szCs w:val="31"/>
        </w:rPr>
        <w:t>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1460" w:leftChars="284" w:hanging="864" w:hangingChars="30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附件：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1.1-1 2022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裕民县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政府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一般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债务限额、余额情况表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1491" w:leftChars="71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1-2 2022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裕民县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政府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专项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债务限额、余额情况表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1491" w:leftChars="71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1-3 2022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裕民县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政府债务限额、余额（含一般债务限额、余额和专项债务限额、余额）情况表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1440" w:firstLineChars="50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.2-1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 xml:space="preserve"> 2022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裕民县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政府债券发行情况表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1491" w:leftChars="710" w:firstLine="0" w:firstLineChars="0"/>
        <w:jc w:val="both"/>
        <w:textAlignment w:val="auto"/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 xml:space="preserve">2-2 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2022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裕民县政府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债券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发行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情况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明细表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1440" w:firstLineChars="500"/>
        <w:jc w:val="both"/>
        <w:textAlignment w:val="auto"/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2-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2022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裕民县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新增债券使用情况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1440" w:firstLineChars="50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2-4 2022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度裕民县还本付息决算情况表</w:t>
      </w:r>
    </w:p>
    <w:sectPr>
      <w:footerReference r:id="rId3" w:type="default"/>
      <w:pgSz w:w="11906" w:h="16838"/>
      <w:pgMar w:top="2098" w:right="1587" w:bottom="1871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6B7CE5A-5920-47B8-B847-38654333229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92DB4062-F7CF-482D-9032-37B6FE400074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BB774289-5C0B-4E4B-A2B9-08AD4CB43656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A1309AC6-AC3D-486B-9F0E-90DA183CC84A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EAF28D50-DDDA-456F-90DF-378767421584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6" w:fontKey="{4D860285-EC84-4D2F-8767-9AAE86C156D3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2ZWVjZDYxZGY2ZmRiNGQ1MGNkNmE3OTNhN2IxZWQifQ=="/>
  </w:docVars>
  <w:rsids>
    <w:rsidRoot w:val="00000000"/>
    <w:rsid w:val="01B36FE2"/>
    <w:rsid w:val="04AD2225"/>
    <w:rsid w:val="063F2F9D"/>
    <w:rsid w:val="085A14B9"/>
    <w:rsid w:val="090B4E5B"/>
    <w:rsid w:val="0E25722D"/>
    <w:rsid w:val="0E8D4F6B"/>
    <w:rsid w:val="1200619B"/>
    <w:rsid w:val="182373F8"/>
    <w:rsid w:val="18823C8F"/>
    <w:rsid w:val="18D86125"/>
    <w:rsid w:val="1C460386"/>
    <w:rsid w:val="1D157A08"/>
    <w:rsid w:val="1D57227F"/>
    <w:rsid w:val="210C4F98"/>
    <w:rsid w:val="2AB37734"/>
    <w:rsid w:val="2B0F4298"/>
    <w:rsid w:val="2FBE46FB"/>
    <w:rsid w:val="31D13988"/>
    <w:rsid w:val="325A2235"/>
    <w:rsid w:val="353C53B6"/>
    <w:rsid w:val="36B666B6"/>
    <w:rsid w:val="388F1457"/>
    <w:rsid w:val="39AF5D17"/>
    <w:rsid w:val="47B72475"/>
    <w:rsid w:val="485E7AB6"/>
    <w:rsid w:val="4B080752"/>
    <w:rsid w:val="4D4C3AC8"/>
    <w:rsid w:val="4DB47F12"/>
    <w:rsid w:val="50CE11ED"/>
    <w:rsid w:val="51D77DB9"/>
    <w:rsid w:val="53013412"/>
    <w:rsid w:val="588C7CCC"/>
    <w:rsid w:val="59E94415"/>
    <w:rsid w:val="5EBE204C"/>
    <w:rsid w:val="600D04C3"/>
    <w:rsid w:val="61CE0116"/>
    <w:rsid w:val="6541174B"/>
    <w:rsid w:val="692F2D63"/>
    <w:rsid w:val="6ACF7A08"/>
    <w:rsid w:val="6B080355"/>
    <w:rsid w:val="70E57CED"/>
    <w:rsid w:val="7149137C"/>
    <w:rsid w:val="717475E4"/>
    <w:rsid w:val="71827528"/>
    <w:rsid w:val="77BB7AC7"/>
    <w:rsid w:val="791768FB"/>
    <w:rsid w:val="7DB52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tabs>
        <w:tab w:val="center" w:pos="4153"/>
        <w:tab w:val="right" w:pos="8306"/>
      </w:tabs>
      <w:snapToGrid w:val="0"/>
      <w:ind w:firstLine="0" w:firstLineChars="0"/>
      <w:jc w:val="center"/>
    </w:pPr>
    <w:rPr>
      <w:rFonts w:asciiTheme="minorHAnsi" w:eastAsiaTheme="minorEastAsia"/>
      <w:sz w:val="18"/>
      <w:szCs w:val="18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1105</Words>
  <Characters>1398</Characters>
  <Lines>0</Lines>
  <Paragraphs>0</Paragraphs>
  <TotalTime>63</TotalTime>
  <ScaleCrop>false</ScaleCrop>
  <LinksUpToDate>false</LinksUpToDate>
  <CharactersWithSpaces>1506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2021-07-28T09:41:00Z</dcterms:created>
  <dc:creator>Administrator</dc:creator>
  <cp:lastModifiedBy>楓</cp:lastModifiedBy>
  <dcterms:modified xsi:type="dcterms:W3CDTF">2023-08-30T02:56:58Z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8368C277A0874D33ABA7A95220856F8D_12</vt:lpwstr>
  </property>
</Properties>
</file>