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EA3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裕民县审计局主要职责</w:t>
      </w:r>
    </w:p>
    <w:p w14:paraId="62486C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0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单位名称：裕民县审计局</w:t>
      </w:r>
    </w:p>
    <w:p w14:paraId="591D37A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0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单位地址：裕民县巴尔鲁克西路23号（政府三楼）</w:t>
      </w:r>
    </w:p>
    <w:p w14:paraId="249F821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0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单位负责人：李卫江  审计局党组书记、副局长</w:t>
      </w:r>
    </w:p>
    <w:p w14:paraId="5752784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0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办公室电话：0901-6528376</w:t>
      </w:r>
    </w:p>
    <w:p w14:paraId="581F0AC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办公时间：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星期一至星期五（法定节假日除外）</w:t>
      </w:r>
    </w:p>
    <w:p w14:paraId="652F5F6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早上10:00—14:00 下午16:00—20:00</w:t>
      </w:r>
    </w:p>
    <w:p w14:paraId="384A178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单位职责职能：</w:t>
      </w:r>
    </w:p>
    <w:p w14:paraId="0DC1D5B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4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如有需要请直接与综合办公联系：办公室电话号码 0901-6528376 </w:t>
      </w:r>
    </w:p>
    <w:p w14:paraId="7C65D0F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单位领导分工：</w:t>
      </w:r>
    </w:p>
    <w:p w14:paraId="1AB3F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李卫江（</w:t>
      </w:r>
      <w:r>
        <w:rPr>
          <w:rFonts w:hint="eastAsia" w:ascii="仿宋_GB2312" w:hAnsi="仿宋_GB2312" w:eastAsia="仿宋_GB2312" w:cs="仿宋_GB2312"/>
          <w:sz w:val="32"/>
          <w:szCs w:val="32"/>
        </w:rPr>
        <w:t>党组书记、副局长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），电话：0901-6524257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主持审计局党组全面工作，负责机关人才队伍建设、组织建设、党风廉政建设、宣传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文明、意识形态、保密工作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负责维稳工作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绩效考核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民族团结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工作；负责疫情防控、干部走访下沉工</w:t>
      </w:r>
      <w:r>
        <w:rPr>
          <w:rFonts w:hint="eastAsia" w:ascii="仿宋_GB2312" w:hAnsi="仿宋_GB2312" w:eastAsia="仿宋_GB2312" w:cs="仿宋_GB2312"/>
          <w:sz w:val="32"/>
          <w:szCs w:val="32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A85E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王新华（党组副书记、局长 ），电话：0901-6522648；</w:t>
      </w:r>
      <w:r>
        <w:rPr>
          <w:rFonts w:hint="eastAsia" w:ascii="仿宋_GB2312" w:hAnsi="仿宋_GB2312" w:eastAsia="仿宋_GB2312" w:cs="仿宋_GB2312"/>
          <w:sz w:val="32"/>
          <w:szCs w:val="32"/>
        </w:rPr>
        <w:t>主持审计局行政业务全盘工作，具体负责审计工作计划、审计业务、审计培训、审计执法、综合治理、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农业农村、乡村振兴及林长制、河湖长制、</w:t>
      </w:r>
      <w:r>
        <w:rPr>
          <w:rFonts w:hint="eastAsia" w:ascii="仿宋_GB2312" w:hAnsi="仿宋_GB2312" w:eastAsia="仿宋_GB2312" w:cs="仿宋_GB2312"/>
          <w:sz w:val="32"/>
          <w:szCs w:val="32"/>
        </w:rPr>
        <w:t>行风建设、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政务公开、“放管服”、</w:t>
      </w:r>
      <w:r>
        <w:rPr>
          <w:rFonts w:hint="eastAsia" w:ascii="仿宋_GB2312" w:hAnsi="仿宋_GB2312" w:eastAsia="仿宋_GB2312" w:cs="仿宋_GB2312"/>
          <w:sz w:val="32"/>
          <w:szCs w:val="32"/>
        </w:rPr>
        <w:t>普法工作、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妇联、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计划生育工作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担任党支部书记，具体负责支部各项工作。</w:t>
      </w:r>
    </w:p>
    <w:p w14:paraId="6A350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周权（党组成员、副局长），电话：0901-6528020；</w:t>
      </w:r>
      <w:r>
        <w:rPr>
          <w:rFonts w:hint="eastAsia" w:ascii="仿宋_GB2312" w:hAnsi="仿宋_GB2312" w:eastAsia="仿宋_GB2312" w:cs="仿宋_GB2312"/>
          <w:sz w:val="32"/>
          <w:szCs w:val="32"/>
        </w:rPr>
        <w:t>协助局长做好审计结论的把关、审计决定的监督检查和整改工作，协助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书记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管理经济责任审计工作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协助</w:t>
      </w:r>
      <w:r>
        <w:rPr>
          <w:rFonts w:hint="eastAsia" w:ascii="仿宋_GB2312" w:hAnsi="仿宋_GB2312" w:eastAsia="仿宋_GB2312" w:cs="仿宋_GB2312"/>
          <w:sz w:val="32"/>
          <w:szCs w:val="32"/>
        </w:rPr>
        <w:t>局长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法制审理工作。</w:t>
      </w:r>
    </w:p>
    <w:p w14:paraId="2BCA866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6" w:beforeAutospacing="0" w:after="0" w:afterAutospacing="0" w:line="480" w:lineRule="atLeast"/>
        <w:ind w:left="0" w:right="0" w:firstLine="480"/>
        <w:jc w:val="both"/>
        <w:rPr>
          <w:rFonts w:hint="default" w:ascii="Calibri" w:hAnsi="Calibri" w:eastAsia="宋体" w:cs="Calibri"/>
          <w:sz w:val="21"/>
          <w:szCs w:val="21"/>
          <w:lang w:val="en-US" w:eastAsia="zh-CN"/>
        </w:rPr>
      </w:pPr>
    </w:p>
    <w:p w14:paraId="0A9BCB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20EB5C15-1318-426C-BFFE-0B66D765FE1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DAF8C3A-617C-465E-A567-8EB0F2E8C53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93C9653-8FAF-43CC-89C2-1DD69973AD7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0942600F"/>
    <w:rsid w:val="360246F1"/>
    <w:rsid w:val="626E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529</Characters>
  <Lines>0</Lines>
  <Paragraphs>0</Paragraphs>
  <TotalTime>1433</TotalTime>
  <ScaleCrop>false</ScaleCrop>
  <LinksUpToDate>false</LinksUpToDate>
  <CharactersWithSpaces>536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2024-11-06T04:49:00Z</dcterms:created>
  <dc:creator>huawei01</dc:creator>
  <cp:lastModifiedBy>sinner</cp:lastModifiedBy>
  <cp:lastPrinted>2024-11-07T09:55:00Z</cp:lastPrinted>
  <dcterms:modified xsi:type="dcterms:W3CDTF">2024-11-07T11:57:03Z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09045ED757624153BF46CBBF2FAE89EB_13</vt:lpwstr>
  </property>
</Properties>
</file>