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13"/>
        <w:spacing w:before="517" w:line="219" w:lineRule="auto"/>
        <w:outlineLvl w:val="0"/>
        <w:rPr>
          <w:rFonts w:ascii="SimSun" w:hAnsi="SimSun" w:eastAsia="SimSun" w:cs="SimSun"/>
          <w:sz w:val="159"/>
          <w:szCs w:val="159"/>
        </w:rPr>
      </w:pPr>
      <w:r>
        <w:rPr>
          <w:rFonts w:ascii="SimSun" w:hAnsi="SimSun" w:eastAsia="SimSun" w:cs="SimSun"/>
          <w:sz w:val="159"/>
          <w:szCs w:val="159"/>
          <w:b/>
          <w:bCs/>
          <w:color w:val="FC0800"/>
          <w:spacing w:val="-39"/>
        </w:rPr>
        <w:t>裕民县农业农村局文件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742"/>
        <w:spacing w:before="199" w:line="212" w:lineRule="auto"/>
        <w:rPr>
          <w:rFonts w:ascii="KaiTi" w:hAnsi="KaiTi" w:eastAsia="KaiTi" w:cs="KaiTi"/>
          <w:sz w:val="61"/>
          <w:szCs w:val="61"/>
        </w:rPr>
      </w:pPr>
      <w:r>
        <w:rPr>
          <w:rFonts w:ascii="KaiTi" w:hAnsi="KaiTi" w:eastAsia="KaiTi" w:cs="KaiTi"/>
          <w:sz w:val="61"/>
          <w:szCs w:val="61"/>
          <w:spacing w:val="-5"/>
        </w:rPr>
        <w:t>裕农业农村字〔2024〕23号</w:t>
      </w:r>
      <w:r>
        <w:rPr>
          <w:rFonts w:ascii="KaiTi" w:hAnsi="KaiTi" w:eastAsia="KaiTi" w:cs="KaiTi"/>
          <w:sz w:val="61"/>
          <w:szCs w:val="61"/>
          <w:spacing w:val="-5"/>
        </w:rPr>
        <w:t xml:space="preserve">            </w:t>
      </w:r>
      <w:r>
        <w:rPr>
          <w:rFonts w:ascii="KaiTi" w:hAnsi="KaiTi" w:eastAsia="KaiTi" w:cs="KaiTi"/>
          <w:sz w:val="61"/>
          <w:szCs w:val="61"/>
          <w:spacing w:val="-5"/>
          <w:position w:val="-1"/>
        </w:rPr>
        <w:t>签发人：宫德立</w:t>
      </w:r>
    </w:p>
    <w:p>
      <w:pPr>
        <w:spacing w:line="68" w:lineRule="exact"/>
        <w:rPr/>
      </w:pPr>
      <w:r>
        <w:rPr>
          <w:position w:val="-1"/>
        </w:rPr>
        <w:drawing>
          <wp:inline distT="0" distB="0" distL="0" distR="0">
            <wp:extent cx="11039127" cy="4345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39127" cy="4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1237"/>
        <w:spacing w:before="267" w:line="227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spacing w:val="11"/>
        </w:rPr>
        <w:t>2024年裕民县耕地地力保护补贴政策</w:t>
      </w:r>
    </w:p>
    <w:p>
      <w:pPr>
        <w:ind w:left="6366"/>
        <w:spacing w:line="222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spacing w:val="-14"/>
        </w:rPr>
        <w:t>实施方案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91" w:right="1659" w:firstLine="1198"/>
        <w:spacing w:before="198" w:line="297" w:lineRule="auto"/>
        <w:jc w:val="both"/>
        <w:rPr>
          <w:rFonts w:ascii="FangSong" w:hAnsi="FangSong" w:eastAsia="FangSong" w:cs="FangSong"/>
          <w:sz w:val="61"/>
          <w:szCs w:val="61"/>
        </w:rPr>
      </w:pPr>
      <w:r>
        <w:rPr>
          <w:rFonts w:ascii="FangSong" w:hAnsi="FangSong" w:eastAsia="FangSong" w:cs="FangSong"/>
          <w:sz w:val="61"/>
          <w:szCs w:val="61"/>
          <w:spacing w:val="14"/>
        </w:rPr>
        <w:t>为扎实推进2024年裕民县耕地地力保护补贴工作，发</w:t>
      </w:r>
      <w:r>
        <w:rPr>
          <w:rFonts w:ascii="FangSong" w:hAnsi="FangSong" w:eastAsia="FangSong" w:cs="FangSong"/>
          <w:sz w:val="61"/>
          <w:szCs w:val="61"/>
          <w:spacing w:val="12"/>
        </w:rPr>
        <w:t xml:space="preserve"> </w:t>
      </w:r>
      <w:r>
        <w:rPr>
          <w:rFonts w:ascii="FangSong" w:hAnsi="FangSong" w:eastAsia="FangSong" w:cs="FangSong"/>
          <w:sz w:val="61"/>
          <w:szCs w:val="61"/>
          <w:spacing w:val="-9"/>
        </w:rPr>
        <w:t>挥好补贴政策效能，稳步提升耕地地力，保障粮食安全和农</w:t>
      </w:r>
      <w:r>
        <w:rPr>
          <w:rFonts w:ascii="FangSong" w:hAnsi="FangSong" w:eastAsia="FangSong" w:cs="FangSong"/>
          <w:sz w:val="61"/>
          <w:szCs w:val="61"/>
          <w:spacing w:val="7"/>
        </w:rPr>
        <w:t xml:space="preserve"> </w:t>
      </w:r>
      <w:r>
        <w:rPr>
          <w:rFonts w:ascii="FangSong" w:hAnsi="FangSong" w:eastAsia="FangSong" w:cs="FangSong"/>
          <w:sz w:val="61"/>
          <w:szCs w:val="61"/>
          <w:spacing w:val="-11"/>
        </w:rPr>
        <w:t>民种粮收益，根据《2024年塔城地区耕地地力</w:t>
      </w:r>
      <w:r>
        <w:rPr>
          <w:rFonts w:ascii="FangSong" w:hAnsi="FangSong" w:eastAsia="FangSong" w:cs="FangSong"/>
          <w:sz w:val="61"/>
          <w:szCs w:val="61"/>
          <w:spacing w:val="-12"/>
        </w:rPr>
        <w:t>保护补贴政策</w:t>
      </w:r>
      <w:r>
        <w:rPr>
          <w:rFonts w:ascii="FangSong" w:hAnsi="FangSong" w:eastAsia="FangSong" w:cs="FangSong"/>
          <w:sz w:val="61"/>
          <w:szCs w:val="61"/>
        </w:rPr>
        <w:t xml:space="preserve"> </w:t>
      </w:r>
      <w:r>
        <w:rPr>
          <w:rFonts w:ascii="FangSong" w:hAnsi="FangSong" w:eastAsia="FangSong" w:cs="FangSong"/>
          <w:sz w:val="61"/>
          <w:szCs w:val="61"/>
          <w:spacing w:val="12"/>
        </w:rPr>
        <w:t>实施方案》要求，结合裕民县实际，制定2024年裕民县耕</w:t>
      </w:r>
    </w:p>
    <w:p>
      <w:pPr>
        <w:ind w:left="91"/>
        <w:spacing w:line="221" w:lineRule="auto"/>
        <w:rPr>
          <w:rFonts w:ascii="FangSong" w:hAnsi="FangSong" w:eastAsia="FangSong" w:cs="FangSong"/>
          <w:sz w:val="61"/>
          <w:szCs w:val="61"/>
        </w:rPr>
      </w:pPr>
      <w:r>
        <w:rPr>
          <w:rFonts w:ascii="FangSong" w:hAnsi="FangSong" w:eastAsia="FangSong" w:cs="FangSong"/>
          <w:sz w:val="61"/>
          <w:szCs w:val="61"/>
          <w:spacing w:val="-14"/>
        </w:rPr>
        <w:t>地地力保护补贴政策实施方案。</w:t>
      </w:r>
    </w:p>
    <w:p>
      <w:pPr>
        <w:ind w:left="1297"/>
        <w:spacing w:before="278" w:line="222" w:lineRule="auto"/>
        <w:rPr>
          <w:rFonts w:ascii="SimHei" w:hAnsi="SimHei" w:eastAsia="SimHei" w:cs="SimHei"/>
          <w:sz w:val="61"/>
          <w:szCs w:val="61"/>
        </w:rPr>
      </w:pPr>
      <w:r>
        <w:rPr>
          <w:rFonts w:ascii="SimHei" w:hAnsi="SimHei" w:eastAsia="SimHei" w:cs="SimHei"/>
          <w:sz w:val="61"/>
          <w:szCs w:val="61"/>
          <w:b/>
          <w:bCs/>
          <w:spacing w:val="-18"/>
        </w:rPr>
        <w:t>一、总体要求</w:t>
      </w:r>
    </w:p>
    <w:p>
      <w:pPr>
        <w:ind w:left="91" w:right="1712" w:firstLine="1198"/>
        <w:spacing w:before="231" w:line="280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31"/>
        </w:rPr>
        <w:t>坚持以习近平新时代中国特色社会主义思想为指导，深</w:t>
      </w:r>
      <w:r>
        <w:rPr>
          <w:rFonts w:ascii="FangSong" w:hAnsi="FangSong" w:eastAsia="FangSong" w:cs="FangSong"/>
          <w:sz w:val="63"/>
          <w:szCs w:val="63"/>
          <w:spacing w:val="6"/>
        </w:rPr>
        <w:t xml:space="preserve"> </w:t>
      </w:r>
      <w:r>
        <w:rPr>
          <w:rFonts w:ascii="FangSong" w:hAnsi="FangSong" w:eastAsia="FangSong" w:cs="FangSong"/>
          <w:sz w:val="63"/>
          <w:szCs w:val="63"/>
          <w:spacing w:val="-31"/>
        </w:rPr>
        <w:t>入贯彻落实党的二十大精神，贯彻落实中央经济工作会议、</w:t>
      </w:r>
    </w:p>
    <w:p>
      <w:pPr>
        <w:ind w:left="91"/>
        <w:spacing w:line="221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30"/>
        </w:rPr>
        <w:t>中央农村工作会议和第三次中央新疆工作座谈会精神，完整</w:t>
      </w:r>
    </w:p>
    <w:p>
      <w:pPr>
        <w:spacing w:line="221" w:lineRule="auto"/>
        <w:sectPr>
          <w:footerReference w:type="default" r:id="rId1"/>
          <w:pgSz w:w="22360" w:h="31680"/>
          <w:pgMar w:top="2692" w:right="1813" w:bottom="2058" w:left="3161" w:header="0" w:footer="1524" w:gutter="0"/>
        </w:sectPr>
        <w:rPr>
          <w:rFonts w:ascii="FangSong" w:hAnsi="FangSong" w:eastAsia="FangSong" w:cs="FangSong"/>
          <w:sz w:val="63"/>
          <w:szCs w:val="63"/>
        </w:rPr>
      </w:pPr>
    </w:p>
    <w:p>
      <w:pPr>
        <w:ind w:right="343"/>
        <w:spacing w:before="364" w:line="312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6"/>
        </w:rPr>
        <w:t>准确全面贯彻新时代党的治疆方略，贯彻落实自治区党委、</w:t>
      </w:r>
      <w:r>
        <w:rPr>
          <w:rFonts w:ascii="FangSong" w:hAnsi="FangSong" w:eastAsia="FangSong" w:cs="FangSong"/>
          <w:sz w:val="58"/>
          <w:szCs w:val="58"/>
          <w:spacing w:val="14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人民政府部署和地区行署要求，要求立足新发展阶段</w:t>
      </w:r>
      <w:r>
        <w:rPr>
          <w:rFonts w:ascii="FangSong" w:hAnsi="FangSong" w:eastAsia="FangSong" w:cs="FangSong"/>
          <w:sz w:val="58"/>
          <w:szCs w:val="58"/>
          <w:spacing w:val="20"/>
        </w:rPr>
        <w:t>，贯彻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新发展理念，主动适应地区农业发展新常态，以保障粮食等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重要农产品有效供给和促进农民持续增收为重点，以资源节</w:t>
      </w:r>
      <w:r>
        <w:rPr>
          <w:rFonts w:ascii="FangSong" w:hAnsi="FangSong" w:eastAsia="FangSong" w:cs="FangSong"/>
          <w:sz w:val="58"/>
          <w:szCs w:val="58"/>
          <w:spacing w:val="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约、环境友好、生态改善为基本路径，以粮食安全、结构合</w:t>
      </w:r>
      <w:r>
        <w:rPr>
          <w:rFonts w:ascii="FangSong" w:hAnsi="FangSong" w:eastAsia="FangSong" w:cs="FangSong"/>
          <w:sz w:val="58"/>
          <w:szCs w:val="58"/>
          <w:spacing w:val="2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理、农民增收为基本任务，以农民主体、政策引导、政府依</w:t>
      </w:r>
      <w:r>
        <w:rPr>
          <w:rFonts w:ascii="FangSong" w:hAnsi="FangSong" w:eastAsia="FangSong" w:cs="FangSong"/>
          <w:sz w:val="58"/>
          <w:szCs w:val="58"/>
          <w:spacing w:val="1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法监管为基本遵循，引导农民自觉提升耕地地力，推动粮食</w:t>
      </w:r>
      <w:r>
        <w:rPr>
          <w:rFonts w:ascii="FangSong" w:hAnsi="FangSong" w:eastAsia="FangSong" w:cs="FangSong"/>
          <w:sz w:val="58"/>
          <w:szCs w:val="58"/>
          <w:spacing w:val="1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生产能力稳步提升，促进种植业结构合理调整</w:t>
      </w:r>
      <w:r>
        <w:rPr>
          <w:rFonts w:ascii="FangSong" w:hAnsi="FangSong" w:eastAsia="FangSong" w:cs="FangSong"/>
          <w:sz w:val="58"/>
          <w:szCs w:val="58"/>
          <w:spacing w:val="18"/>
        </w:rPr>
        <w:t>，确保地区农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业经济健康发展和民生持续改善，着力构建更高质量、更有</w:t>
      </w:r>
    </w:p>
    <w:p>
      <w:pPr>
        <w:spacing w:before="1" w:line="224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4"/>
        </w:rPr>
        <w:t>效率、更加公平、更可持续的农业产业新发</w:t>
      </w:r>
      <w:r>
        <w:rPr>
          <w:rFonts w:ascii="FangSong" w:hAnsi="FangSong" w:eastAsia="FangSong" w:cs="FangSong"/>
          <w:sz w:val="58"/>
          <w:szCs w:val="58"/>
          <w:spacing w:val="13"/>
        </w:rPr>
        <w:t>展格局。</w:t>
      </w:r>
    </w:p>
    <w:p>
      <w:pPr>
        <w:ind w:left="1255"/>
        <w:spacing w:before="206" w:line="225" w:lineRule="auto"/>
        <w:outlineLvl w:val="0"/>
        <w:rPr>
          <w:rFonts w:ascii="SimHei" w:hAnsi="SimHei" w:eastAsia="SimHei" w:cs="SimHe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13"/>
        </w:rPr>
        <w:t>二、主要内容</w:t>
      </w:r>
    </w:p>
    <w:p>
      <w:pPr>
        <w:ind w:left="1332"/>
        <w:spacing w:before="295" w:line="1096" w:lineRule="exact"/>
        <w:rPr>
          <w:rFonts w:ascii="FangSong" w:hAnsi="FangSong" w:eastAsia="FangSong" w:cs="FangSong"/>
          <w:sz w:val="60"/>
          <w:szCs w:val="60"/>
        </w:rPr>
      </w:pPr>
      <w:r>
        <w:rPr>
          <w:rFonts w:ascii="KaiTi" w:hAnsi="KaiTi" w:eastAsia="KaiTi" w:cs="KaiTi"/>
          <w:sz w:val="60"/>
          <w:szCs w:val="60"/>
          <w:spacing w:val="8"/>
          <w:position w:val="35"/>
        </w:rPr>
        <w:t>(一)补贴对象</w:t>
      </w:r>
      <w:r>
        <w:rPr>
          <w:rFonts w:ascii="FangSong" w:hAnsi="FangSong" w:eastAsia="FangSong" w:cs="FangSong"/>
          <w:sz w:val="60"/>
          <w:szCs w:val="60"/>
          <w:spacing w:val="8"/>
          <w:position w:val="35"/>
        </w:rPr>
        <w:t>。所有合法的实际农业种植者(含农场职</w:t>
      </w:r>
    </w:p>
    <w:p>
      <w:pPr>
        <w:spacing w:line="22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1"/>
        </w:rPr>
        <w:t>工</w:t>
      </w:r>
      <w:r>
        <w:rPr>
          <w:rFonts w:ascii="SimSun" w:hAnsi="SimSun" w:eastAsia="SimSun" w:cs="SimSun"/>
          <w:sz w:val="43"/>
          <w:szCs w:val="43"/>
          <w:spacing w:val="-55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1"/>
        </w:rPr>
        <w:t>)</w:t>
      </w:r>
      <w:r>
        <w:rPr>
          <w:rFonts w:ascii="SimSun" w:hAnsi="SimSun" w:eastAsia="SimSun" w:cs="SimSun"/>
          <w:sz w:val="43"/>
          <w:szCs w:val="43"/>
          <w:spacing w:val="-7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1"/>
        </w:rPr>
        <w:t>。</w:t>
      </w:r>
    </w:p>
    <w:p>
      <w:pPr>
        <w:ind w:right="375" w:firstLine="1332"/>
        <w:spacing w:before="419" w:line="305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KaiTi" w:hAnsi="KaiTi" w:eastAsia="KaiTi" w:cs="KaiTi"/>
          <w:sz w:val="58"/>
          <w:szCs w:val="58"/>
          <w:spacing w:val="15"/>
        </w:rPr>
        <w:t>(二)补贴面积</w:t>
      </w:r>
      <w:r>
        <w:rPr>
          <w:rFonts w:ascii="FangSong" w:hAnsi="FangSong" w:eastAsia="FangSong" w:cs="FangSong"/>
          <w:sz w:val="58"/>
          <w:szCs w:val="58"/>
          <w:spacing w:val="15"/>
        </w:rPr>
        <w:t>。补贴面积以农村土地承包经营权确权登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记颁证面积为基础，尚未完成确权登记颁证工作的地方，以</w:t>
      </w:r>
      <w:r>
        <w:rPr>
          <w:rFonts w:ascii="FangSong" w:hAnsi="FangSong" w:eastAsia="FangSong" w:cs="FangSong"/>
          <w:sz w:val="58"/>
          <w:szCs w:val="58"/>
          <w:spacing w:val="1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拥有二轮土地承包经营权证的耕地面积为基础，其他类型耕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地以合法种植证明文书为基础确定。同时严格按照自治区第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三次全国国土调查公布的耕地数据，精确核实土地性质，实</w:t>
      </w:r>
      <w:r>
        <w:rPr>
          <w:rFonts w:ascii="FangSong" w:hAnsi="FangSong" w:eastAsia="FangSong" w:cs="FangSong"/>
          <w:sz w:val="58"/>
          <w:szCs w:val="58"/>
          <w:spacing w:val="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行排除法进行调整，据实核减改变耕地性质的面积，如退耕</w:t>
      </w:r>
      <w:r>
        <w:rPr>
          <w:rFonts w:ascii="FangSong" w:hAnsi="FangSong" w:eastAsia="FangSong" w:cs="FangSong"/>
          <w:sz w:val="58"/>
          <w:szCs w:val="58"/>
          <w:spacing w:val="7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30"/>
        </w:rPr>
        <w:t>还林、还草(天然林地，草地),已转为设施农业或畜牧养殖</w:t>
      </w:r>
    </w:p>
    <w:p>
      <w:pPr>
        <w:spacing w:before="2" w:line="224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4"/>
        </w:rPr>
        <w:t>场使用的耕地等。</w:t>
      </w:r>
    </w:p>
    <w:p>
      <w:pPr>
        <w:ind w:firstLine="1332"/>
        <w:spacing w:before="401" w:line="305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KaiTi" w:hAnsi="KaiTi" w:eastAsia="KaiTi" w:cs="KaiTi"/>
          <w:sz w:val="58"/>
          <w:szCs w:val="58"/>
          <w:spacing w:val="12"/>
        </w:rPr>
        <w:t>(三)补贴标准</w:t>
      </w:r>
      <w:r>
        <w:rPr>
          <w:rFonts w:ascii="FangSong" w:hAnsi="FangSong" w:eastAsia="FangSong" w:cs="FangSong"/>
          <w:sz w:val="58"/>
          <w:szCs w:val="58"/>
          <w:spacing w:val="12"/>
        </w:rPr>
        <w:t>。耕地地力保护补贴资金对种植冬小麦的</w:t>
      </w:r>
      <w:r>
        <w:rPr>
          <w:rFonts w:ascii="FangSong" w:hAnsi="FangSong" w:eastAsia="FangSong" w:cs="FangSong"/>
          <w:sz w:val="58"/>
          <w:szCs w:val="58"/>
          <w:spacing w:val="8"/>
        </w:rPr>
        <w:t xml:space="preserve">  </w:t>
      </w:r>
      <w:r>
        <w:rPr>
          <w:rFonts w:ascii="FangSong" w:hAnsi="FangSong" w:eastAsia="FangSong" w:cs="FangSong"/>
          <w:sz w:val="58"/>
          <w:szCs w:val="58"/>
          <w:spacing w:val="2"/>
        </w:rPr>
        <w:t>耕地，每亩补贴220元；种植春小麦的耕地，每亩补贴115</w:t>
      </w:r>
      <w:r>
        <w:rPr>
          <w:rFonts w:ascii="FangSong" w:hAnsi="FangSong" w:eastAsia="FangSong" w:cs="FangSong"/>
          <w:sz w:val="58"/>
          <w:szCs w:val="58"/>
          <w:spacing w:val="2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"/>
        </w:rPr>
        <w:t>元；</w:t>
      </w:r>
    </w:p>
    <w:p>
      <w:pPr>
        <w:spacing w:before="1" w:line="222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25"/>
        </w:rPr>
        <w:t>种植青贮饲料的耕地，每亩补贴120元；种植苜蓿的耕地，</w:t>
      </w:r>
    </w:p>
    <w:p>
      <w:pPr>
        <w:spacing w:before="261" w:line="962" w:lineRule="exact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29"/>
          <w:position w:val="26"/>
        </w:rPr>
        <w:t>每亩补贴100元；种植玉米(不含复播)和特色经济作物的耕</w:t>
      </w:r>
    </w:p>
    <w:p>
      <w:pPr>
        <w:spacing w:before="1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47"/>
        </w:rPr>
        <w:t>地，每亩补贴18元。玉米用于青贮或收获籽粒由各</w:t>
      </w:r>
      <w:r>
        <w:rPr>
          <w:rFonts w:ascii="FangSong" w:hAnsi="FangSong" w:eastAsia="FangSong" w:cs="FangSong"/>
          <w:sz w:val="58"/>
          <w:szCs w:val="58"/>
          <w:spacing w:val="46"/>
        </w:rPr>
        <w:t>乡(镇)</w:t>
      </w:r>
    </w:p>
    <w:p>
      <w:pPr>
        <w:spacing w:line="223" w:lineRule="auto"/>
        <w:sectPr>
          <w:footerReference w:type="default" r:id="rId3"/>
          <w:pgSz w:w="22328" w:h="31680"/>
          <w:pgMar w:top="2692" w:right="3045" w:bottom="2068" w:left="3266" w:header="0" w:footer="1515" w:gutter="0"/>
        </w:sectPr>
        <w:rPr>
          <w:rFonts w:ascii="FangSong" w:hAnsi="FangSong" w:eastAsia="FangSong" w:cs="FangSong"/>
          <w:sz w:val="58"/>
          <w:szCs w:val="58"/>
        </w:rPr>
      </w:pPr>
    </w:p>
    <w:p>
      <w:pPr>
        <w:ind w:left="48"/>
        <w:spacing w:before="316" w:line="302" w:lineRule="auto"/>
        <w:jc w:val="both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16"/>
        </w:rPr>
        <w:t>结合申报底册经实地核查后确定，用于青贮的按每</w:t>
      </w:r>
      <w:r>
        <w:rPr>
          <w:rFonts w:ascii="FangSong" w:hAnsi="FangSong" w:eastAsia="FangSong" w:cs="FangSong"/>
          <w:sz w:val="59"/>
          <w:szCs w:val="59"/>
          <w:spacing w:val="15"/>
        </w:rPr>
        <w:t>亩120元</w:t>
      </w:r>
      <w:r>
        <w:rPr>
          <w:rFonts w:ascii="FangSong" w:hAnsi="FangSong" w:eastAsia="FangSong" w:cs="FangSong"/>
          <w:sz w:val="59"/>
          <w:szCs w:val="59"/>
          <w:spacing w:val="1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15"/>
        </w:rPr>
        <w:t>标准进行补贴，用于收获籽粒的按每亩18元标准进行补贴。</w:t>
      </w:r>
      <w:r>
        <w:rPr>
          <w:rFonts w:ascii="FangSong" w:hAnsi="FangSong" w:eastAsia="FangSong" w:cs="FangSong"/>
          <w:sz w:val="59"/>
          <w:szCs w:val="59"/>
          <w:spacing w:val="16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5"/>
        </w:rPr>
        <w:t>我县确定红花、打瓜、中草药、籽用葫芦和加工番茄等为特</w:t>
      </w:r>
      <w:r>
        <w:rPr>
          <w:rFonts w:ascii="FangSong" w:hAnsi="FangSong" w:eastAsia="FangSong" w:cs="FangSong"/>
          <w:sz w:val="59"/>
          <w:szCs w:val="59"/>
          <w:spacing w:val="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5"/>
        </w:rPr>
        <w:t>色经济作物补贴范围作物(不含棉花、林果、蔬菜)。结合新</w:t>
      </w:r>
      <w:r>
        <w:rPr>
          <w:rFonts w:ascii="FangSong" w:hAnsi="FangSong" w:eastAsia="FangSong" w:cs="FangSong"/>
          <w:sz w:val="59"/>
          <w:szCs w:val="59"/>
          <w:spacing w:val="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5"/>
        </w:rPr>
        <w:t>疆粮食生产实际：为确保小麦种植户种植收益不降低，2024</w:t>
      </w:r>
      <w:r>
        <w:rPr>
          <w:rFonts w:ascii="FangSong" w:hAnsi="FangSong" w:eastAsia="FangSong" w:cs="FangSong"/>
          <w:sz w:val="59"/>
          <w:szCs w:val="59"/>
          <w:spacing w:val="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年，统筹历年耕地地力保护补贴结转资金和粮食生产相关补</w:t>
      </w:r>
    </w:p>
    <w:p>
      <w:pPr>
        <w:ind w:left="48"/>
        <w:spacing w:before="1" w:line="221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21"/>
        </w:rPr>
        <w:t>贴资金，继续对种植小麦的耕地给予230元/</w:t>
      </w:r>
      <w:r>
        <w:rPr>
          <w:rFonts w:ascii="FangSong" w:hAnsi="FangSong" w:eastAsia="FangSong" w:cs="FangSong"/>
          <w:sz w:val="59"/>
          <w:szCs w:val="59"/>
          <w:spacing w:val="20"/>
        </w:rPr>
        <w:t>亩补贴。</w:t>
      </w:r>
    </w:p>
    <w:p>
      <w:pPr>
        <w:ind w:left="48" w:right="150" w:firstLine="1363"/>
        <w:spacing w:before="313" w:line="303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KaiTi" w:hAnsi="KaiTi" w:eastAsia="KaiTi" w:cs="KaiTi"/>
          <w:sz w:val="59"/>
          <w:szCs w:val="59"/>
          <w:spacing w:val="3"/>
        </w:rPr>
        <w:t>(四)补贴条件</w:t>
      </w:r>
      <w:r>
        <w:rPr>
          <w:rFonts w:ascii="FangSong" w:hAnsi="FangSong" w:eastAsia="FangSong" w:cs="FangSong"/>
          <w:sz w:val="59"/>
          <w:szCs w:val="59"/>
          <w:spacing w:val="3"/>
        </w:rPr>
        <w:t>。一是依法依规明确享有耕地承包权，耕</w:t>
      </w:r>
      <w:r>
        <w:rPr>
          <w:rFonts w:ascii="FangSong" w:hAnsi="FangSong" w:eastAsia="FangSong" w:cs="FangSong"/>
          <w:sz w:val="59"/>
          <w:szCs w:val="59"/>
          <w:spacing w:val="12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5"/>
        </w:rPr>
        <w:t>地实际用于种植小麦、玉米、青贮饲料、苜蓿等特定作物。</w:t>
      </w:r>
      <w:r>
        <w:rPr>
          <w:rFonts w:ascii="FangSong" w:hAnsi="FangSong" w:eastAsia="FangSong" w:cs="FangSong"/>
          <w:sz w:val="59"/>
          <w:szCs w:val="59"/>
          <w:spacing w:val="2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8"/>
        </w:rPr>
        <w:t>二是补贴耕地要积极开展秸秆综合利用，落实深松整地等保</w:t>
      </w:r>
      <w:r>
        <w:rPr>
          <w:rFonts w:ascii="FangSong" w:hAnsi="FangSong" w:eastAsia="FangSong" w:cs="FangSong"/>
          <w:sz w:val="59"/>
          <w:szCs w:val="59"/>
          <w:spacing w:val="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护耕地地力，提升耕地质量等具体措施。三是同一地块一年</w:t>
      </w:r>
      <w:r>
        <w:rPr>
          <w:rFonts w:ascii="FangSong" w:hAnsi="FangSong" w:eastAsia="FangSong" w:cs="FangSong"/>
          <w:sz w:val="59"/>
          <w:szCs w:val="59"/>
          <w:spacing w:val="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只能补贴一次，以正播作物优先作为补贴对象予以补贴。四</w:t>
      </w:r>
      <w:r>
        <w:rPr>
          <w:rFonts w:ascii="FangSong" w:hAnsi="FangSong" w:eastAsia="FangSong" w:cs="FangSong"/>
          <w:sz w:val="59"/>
          <w:szCs w:val="59"/>
          <w:spacing w:val="4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8"/>
        </w:rPr>
        <w:t>是补贴作物以种植冬小麦、春小麦、正播籽粒玉米、</w:t>
      </w:r>
      <w:r>
        <w:rPr>
          <w:rFonts w:ascii="FangSong" w:hAnsi="FangSong" w:eastAsia="FangSong" w:cs="FangSong"/>
          <w:sz w:val="59"/>
          <w:szCs w:val="59"/>
          <w:spacing w:val="7"/>
        </w:rPr>
        <w:t>青贮饲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8"/>
        </w:rPr>
        <w:t>料、苜蓿和特色经济作物的先后顺序依次发放补贴。前一作</w:t>
      </w:r>
      <w:r>
        <w:rPr>
          <w:rFonts w:ascii="FangSong" w:hAnsi="FangSong" w:eastAsia="FangSong" w:cs="FangSong"/>
          <w:sz w:val="59"/>
          <w:szCs w:val="59"/>
          <w:spacing w:val="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物补贴完成后，剩余补贴资金不足以覆盖下一作物的，后续</w:t>
      </w:r>
      <w:r>
        <w:rPr>
          <w:rFonts w:ascii="FangSong" w:hAnsi="FangSong" w:eastAsia="FangSong" w:cs="FangSong"/>
          <w:sz w:val="59"/>
          <w:szCs w:val="59"/>
          <w:spacing w:val="11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7"/>
        </w:rPr>
        <w:t>作物将不再安排补贴，剩余资金可结转至下年继续使用。五</w:t>
      </w:r>
      <w:r>
        <w:rPr>
          <w:rFonts w:ascii="FangSong" w:hAnsi="FangSong" w:eastAsia="FangSong" w:cs="FangSong"/>
          <w:sz w:val="59"/>
          <w:szCs w:val="59"/>
          <w:spacing w:val="2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是果粮间作田按照科学折实后的粮食播种净面积，给予核定</w:t>
      </w:r>
    </w:p>
    <w:p>
      <w:pPr>
        <w:ind w:left="48"/>
        <w:spacing w:before="2" w:line="219" w:lineRule="auto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24"/>
        </w:rPr>
        <w:t>补贴。</w:t>
      </w:r>
    </w:p>
    <w:p>
      <w:pPr>
        <w:ind w:left="48" w:right="233" w:firstLine="1232"/>
        <w:spacing w:before="349" w:line="302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5"/>
        </w:rPr>
        <w:t>此外，有下列情况之一的不予列入自治区耕地地力保护</w:t>
      </w:r>
      <w:r>
        <w:rPr>
          <w:rFonts w:ascii="FangSong" w:hAnsi="FangSong" w:eastAsia="FangSong" w:cs="FangSong"/>
          <w:sz w:val="59"/>
          <w:szCs w:val="59"/>
          <w:spacing w:val="16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12"/>
        </w:rPr>
        <w:t>补贴范围：</w:t>
      </w:r>
      <w:r>
        <w:rPr>
          <w:rFonts w:ascii="FangSong" w:hAnsi="FangSong" w:eastAsia="FangSong" w:cs="FangSong"/>
          <w:sz w:val="59"/>
          <w:szCs w:val="59"/>
          <w:spacing w:val="19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12"/>
        </w:rPr>
        <w:t>一是已作为畜牧养殖场使用的耕地、林地、成片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粮田转为设施农业用地、非农业征(占)用耕地等已改变用途</w:t>
      </w:r>
      <w:r>
        <w:rPr>
          <w:rFonts w:ascii="FangSong" w:hAnsi="FangSong" w:eastAsia="FangSong" w:cs="FangSong"/>
          <w:sz w:val="59"/>
          <w:szCs w:val="59"/>
          <w:spacing w:val="8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7"/>
        </w:rPr>
        <w:t>的耕地。二是长年抛荒地、占补平衡中“补”的面积</w:t>
      </w:r>
      <w:r>
        <w:rPr>
          <w:rFonts w:ascii="FangSong" w:hAnsi="FangSong" w:eastAsia="FangSong" w:cs="FangSong"/>
          <w:sz w:val="59"/>
          <w:szCs w:val="59"/>
          <w:spacing w:val="6"/>
        </w:rPr>
        <w:t>、质量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6"/>
        </w:rPr>
        <w:t>达不到耕种条件的耕地。三是已经纳入自治区退耕还林、还</w:t>
      </w:r>
      <w:r>
        <w:rPr>
          <w:rFonts w:ascii="FangSong" w:hAnsi="FangSong" w:eastAsia="FangSong" w:cs="FangSong"/>
          <w:sz w:val="59"/>
          <w:szCs w:val="59"/>
          <w:spacing w:val="14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7"/>
        </w:rPr>
        <w:t>草(天然林地、草地)及退地减水范围的耕地。四</w:t>
      </w:r>
      <w:r>
        <w:rPr>
          <w:rFonts w:ascii="FangSong" w:hAnsi="FangSong" w:eastAsia="FangSong" w:cs="FangSong"/>
          <w:sz w:val="59"/>
          <w:szCs w:val="59"/>
          <w:spacing w:val="6"/>
        </w:rPr>
        <w:t>是违法开垦</w:t>
      </w:r>
    </w:p>
    <w:p>
      <w:pPr>
        <w:ind w:left="48"/>
        <w:spacing w:before="2" w:line="220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1"/>
        </w:rPr>
        <w:t>且未纳入粮食生产功能区范围的耕地不给予补贴。</w:t>
      </w:r>
    </w:p>
    <w:p>
      <w:pPr>
        <w:ind w:left="1479"/>
        <w:spacing w:before="259" w:line="223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KaiTi" w:hAnsi="KaiTi" w:eastAsia="KaiTi" w:cs="KaiTi"/>
          <w:sz w:val="59"/>
          <w:szCs w:val="59"/>
          <w:spacing w:val="42"/>
        </w:rPr>
        <w:t>(五)补贴管理</w:t>
      </w:r>
      <w:r>
        <w:rPr>
          <w:rFonts w:ascii="FangSong" w:hAnsi="FangSong" w:eastAsia="FangSong" w:cs="FangSong"/>
          <w:sz w:val="59"/>
          <w:szCs w:val="59"/>
          <w:spacing w:val="42"/>
        </w:rPr>
        <w:t>。根据2024年中央财政和自治区财政</w:t>
      </w:r>
    </w:p>
    <w:p>
      <w:pPr>
        <w:spacing w:line="223" w:lineRule="auto"/>
        <w:sectPr>
          <w:footerReference w:type="default" r:id="rId4"/>
          <w:pgSz w:w="22493" w:h="31681"/>
          <w:pgMar w:top="2692" w:right="3307" w:bottom="2266" w:left="3373" w:header="0" w:footer="1745" w:gutter="0"/>
        </w:sectPr>
        <w:rPr>
          <w:rFonts w:ascii="FangSong" w:hAnsi="FangSong" w:eastAsia="FangSong" w:cs="FangSong"/>
          <w:sz w:val="59"/>
          <w:szCs w:val="59"/>
        </w:rPr>
      </w:pPr>
    </w:p>
    <w:p>
      <w:pPr>
        <w:ind w:right="215"/>
        <w:spacing w:before="293" w:line="308" w:lineRule="auto"/>
        <w:jc w:val="both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52"/>
        </w:rPr>
        <w:t>安排农业生产支持补贴资金情况、各乡(镇)申报2024年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10"/>
        </w:rPr>
        <w:t>度冬春小麦补贴面积以及历年结存资金四项因素，自治区核</w:t>
      </w:r>
      <w:r>
        <w:rPr>
          <w:rFonts w:ascii="FangSong" w:hAnsi="FangSong" w:eastAsia="FangSong" w:cs="FangSong"/>
          <w:sz w:val="59"/>
          <w:szCs w:val="59"/>
          <w:spacing w:val="7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55"/>
        </w:rPr>
        <w:t>定直达各乡(镇)补贴资金：各乡(镇)应及时做好</w:t>
      </w:r>
      <w:r>
        <w:rPr>
          <w:rFonts w:ascii="FangSong" w:hAnsi="FangSong" w:eastAsia="FangSong" w:cs="FangSong"/>
          <w:sz w:val="59"/>
          <w:szCs w:val="59"/>
          <w:spacing w:val="54"/>
        </w:rPr>
        <w:t>补贴资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9"/>
        </w:rPr>
        <w:t>金的兑付工作。拨付耕地地力保护补贴资金有结余的</w:t>
      </w:r>
      <w:r>
        <w:rPr>
          <w:rFonts w:ascii="FangSong" w:hAnsi="FangSong" w:eastAsia="FangSong" w:cs="FangSong"/>
          <w:sz w:val="59"/>
          <w:szCs w:val="59"/>
          <w:spacing w:val="8"/>
        </w:rPr>
        <w:t>，可转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10"/>
        </w:rPr>
        <w:t>入下一年度耕地地力保护补贴继续使用：资金不足的，原则</w:t>
      </w:r>
    </w:p>
    <w:p>
      <w:pPr>
        <w:spacing w:before="2" w:line="221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1"/>
        </w:rPr>
        <w:t>上由县财政配套资金予以补齐。</w:t>
      </w:r>
    </w:p>
    <w:p>
      <w:pPr>
        <w:ind w:left="1211"/>
        <w:spacing w:before="249" w:line="222" w:lineRule="auto"/>
        <w:outlineLvl w:val="1"/>
        <w:rPr>
          <w:rFonts w:ascii="SimHei" w:hAnsi="SimHei" w:eastAsia="SimHei" w:cs="SimHei"/>
          <w:sz w:val="59"/>
          <w:szCs w:val="59"/>
        </w:rPr>
      </w:pPr>
      <w:r>
        <w:rPr>
          <w:rFonts w:ascii="SimHei" w:hAnsi="SimHei" w:eastAsia="SimHei" w:cs="SimHei"/>
          <w:sz w:val="59"/>
          <w:szCs w:val="59"/>
          <w:b/>
          <w:bCs/>
          <w:spacing w:val="-6"/>
        </w:rPr>
        <w:t>三、补贴程序</w:t>
      </w:r>
    </w:p>
    <w:p>
      <w:pPr>
        <w:ind w:firstLine="1203"/>
        <w:spacing w:before="280" w:line="309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5"/>
        </w:rPr>
        <w:t>建立实名公示制度，实行严格管理，概括为“</w:t>
      </w:r>
      <w:r>
        <w:rPr>
          <w:rFonts w:ascii="FangSong" w:hAnsi="FangSong" w:eastAsia="FangSong" w:cs="FangSong"/>
          <w:sz w:val="59"/>
          <w:szCs w:val="59"/>
          <w:spacing w:val="-6"/>
        </w:rPr>
        <w:t>农户申报、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8"/>
        </w:rPr>
        <w:t>核实公示、乡镇复核、核实认定、二次公示、发放补贴、录</w:t>
      </w:r>
    </w:p>
    <w:p>
      <w:pPr>
        <w:spacing w:before="1" w:line="224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12"/>
        </w:rPr>
        <w:t>入系统”。</w:t>
      </w:r>
    </w:p>
    <w:p>
      <w:pPr>
        <w:ind w:left="1203"/>
        <w:spacing w:before="228" w:line="317" w:lineRule="auto"/>
        <w:tabs>
          <w:tab w:val="left" w:pos="2406"/>
        </w:tabs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u w:val="single" w:color="auto"/>
        </w:rPr>
        <w:tab/>
      </w:r>
      <w:r>
        <w:rPr>
          <w:rFonts w:ascii="FangSong" w:hAnsi="FangSong" w:eastAsia="FangSong" w:cs="FangSong"/>
          <w:sz w:val="59"/>
          <w:szCs w:val="59"/>
          <w:spacing w:val="-282"/>
        </w:rPr>
        <w:t xml:space="preserve"> </w:t>
      </w:r>
      <w:r>
        <w:rPr>
          <w:rFonts w:ascii="FangSong" w:hAnsi="FangSong" w:eastAsia="FangSong" w:cs="FangSong"/>
          <w:sz w:val="59"/>
          <w:szCs w:val="59"/>
          <w:b/>
          <w:bCs/>
          <w:spacing w:val="-66"/>
        </w:rPr>
        <w:t>农户申报。</w:t>
      </w:r>
      <w:r>
        <w:rPr>
          <w:rFonts w:ascii="FangSong" w:hAnsi="FangSong" w:eastAsia="FangSong" w:cs="FangSong"/>
          <w:sz w:val="59"/>
          <w:szCs w:val="59"/>
          <w:spacing w:val="62"/>
        </w:rPr>
        <w:t>农户(种植户)自愿申请，向村委会据</w:t>
      </w:r>
    </w:p>
    <w:p>
      <w:pPr>
        <w:spacing w:before="3" w:line="220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2"/>
        </w:rPr>
        <w:t>实申报符合条件的耕地补贴面积。</w:t>
      </w:r>
    </w:p>
    <w:p>
      <w:pPr>
        <w:ind w:right="208" w:firstLine="1211"/>
        <w:spacing w:before="252" w:line="309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b/>
          <w:bCs/>
          <w:spacing w:val="4"/>
        </w:rPr>
        <w:t>——核实公示。</w:t>
      </w:r>
      <w:r>
        <w:rPr>
          <w:rFonts w:ascii="FangSong" w:hAnsi="FangSong" w:eastAsia="FangSong" w:cs="FangSong"/>
          <w:sz w:val="59"/>
          <w:szCs w:val="59"/>
          <w:spacing w:val="4"/>
        </w:rPr>
        <w:t>村两委组织全面核实，100%面积核实，</w:t>
      </w:r>
      <w:r>
        <w:rPr>
          <w:rFonts w:ascii="FangSong" w:hAnsi="FangSong" w:eastAsia="FangSong" w:cs="FangSong"/>
          <w:sz w:val="59"/>
          <w:szCs w:val="59"/>
          <w:spacing w:val="1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7"/>
        </w:rPr>
        <w:t>进行实名公示，公示内容主要包括申报品种、申报面积等，</w:t>
      </w:r>
      <w:r>
        <w:rPr>
          <w:rFonts w:ascii="FangSong" w:hAnsi="FangSong" w:eastAsia="FangSong" w:cs="FangSong"/>
          <w:sz w:val="59"/>
          <w:szCs w:val="59"/>
          <w:spacing w:val="12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22"/>
        </w:rPr>
        <w:t>公示时间不得少于5个工作日，公示无异议后报乡镇</w:t>
      </w:r>
      <w:r>
        <w:rPr>
          <w:rFonts w:ascii="FangSong" w:hAnsi="FangSong" w:eastAsia="FangSong" w:cs="FangSong"/>
          <w:sz w:val="59"/>
          <w:szCs w:val="59"/>
          <w:spacing w:val="21"/>
        </w:rPr>
        <w:t>人民政</w:t>
      </w:r>
    </w:p>
    <w:p>
      <w:pPr>
        <w:spacing w:before="2" w:line="218" w:lineRule="auto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19"/>
        </w:rPr>
        <w:t>府。</w:t>
      </w:r>
    </w:p>
    <w:p>
      <w:pPr>
        <w:ind w:right="238" w:firstLine="1203"/>
        <w:spacing w:before="272" w:line="309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31"/>
        </w:rPr>
        <w:t>——</w:t>
      </w:r>
      <w:r>
        <w:rPr>
          <w:rFonts w:ascii="FangSong" w:hAnsi="FangSong" w:eastAsia="FangSong" w:cs="FangSong"/>
          <w:sz w:val="59"/>
          <w:szCs w:val="59"/>
          <w:b/>
          <w:bCs/>
          <w:spacing w:val="-31"/>
        </w:rPr>
        <w:t>乡镇复核。</w:t>
      </w:r>
      <w:r>
        <w:rPr>
          <w:rFonts w:ascii="FangSong" w:hAnsi="FangSong" w:eastAsia="FangSong" w:cs="FangSong"/>
          <w:sz w:val="59"/>
          <w:szCs w:val="59"/>
          <w:spacing w:val="58"/>
        </w:rPr>
        <w:t>乡(镇)组织对村级上报的耕地补贴面</w:t>
      </w:r>
      <w:r>
        <w:rPr>
          <w:rFonts w:ascii="FangSong" w:hAnsi="FangSong" w:eastAsia="FangSong" w:cs="FangSong"/>
          <w:sz w:val="59"/>
          <w:szCs w:val="59"/>
          <w:spacing w:val="3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31"/>
        </w:rPr>
        <w:t>积开展实地复核，抽查面积50%,无误后，报县农业</w:t>
      </w:r>
      <w:r>
        <w:rPr>
          <w:rFonts w:ascii="FangSong" w:hAnsi="FangSong" w:eastAsia="FangSong" w:cs="FangSong"/>
          <w:sz w:val="59"/>
          <w:szCs w:val="59"/>
          <w:spacing w:val="30"/>
        </w:rPr>
        <w:t>农村部</w:t>
      </w:r>
    </w:p>
    <w:p>
      <w:pPr>
        <w:spacing w:before="2" w:line="221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-17"/>
        </w:rPr>
        <w:t>门核实认定。</w:t>
      </w:r>
    </w:p>
    <w:p>
      <w:pPr>
        <w:ind w:right="163" w:firstLine="1211"/>
        <w:spacing w:before="223" w:line="310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b/>
          <w:bCs/>
          <w:spacing w:val="10"/>
        </w:rPr>
        <w:t>——核实认定。</w:t>
      </w:r>
      <w:r>
        <w:rPr>
          <w:rFonts w:ascii="FangSong" w:hAnsi="FangSong" w:eastAsia="FangSong" w:cs="FangSong"/>
          <w:sz w:val="59"/>
          <w:szCs w:val="59"/>
          <w:spacing w:val="10"/>
        </w:rPr>
        <w:t>县农业农村部门牵头会同纪检监察、财</w:t>
      </w:r>
      <w:r>
        <w:rPr>
          <w:rFonts w:ascii="FangSong" w:hAnsi="FangSong" w:eastAsia="FangSong" w:cs="FangSong"/>
          <w:sz w:val="59"/>
          <w:szCs w:val="59"/>
          <w:spacing w:val="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9"/>
        </w:rPr>
        <w:t>政、自然资源等部门，对乡镇复核后的耕地补贴面积进行实</w:t>
      </w:r>
    </w:p>
    <w:p>
      <w:pPr>
        <w:spacing w:before="1" w:line="222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9"/>
        </w:rPr>
        <w:t>地核实，抽查面积15%。</w:t>
      </w:r>
    </w:p>
    <w:p>
      <w:pPr>
        <w:ind w:right="254" w:firstLine="1203"/>
        <w:spacing w:before="219" w:line="308" w:lineRule="auto"/>
        <w:tabs>
          <w:tab w:val="left" w:pos="2406"/>
        </w:tabs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u w:val="single" w:color="auto"/>
        </w:rPr>
        <w:tab/>
      </w:r>
      <w:r>
        <w:rPr>
          <w:rFonts w:ascii="FangSong" w:hAnsi="FangSong" w:eastAsia="FangSong" w:cs="FangSong"/>
          <w:sz w:val="59"/>
          <w:szCs w:val="59"/>
          <w:spacing w:val="-262"/>
        </w:rPr>
        <w:t xml:space="preserve"> </w:t>
      </w:r>
      <w:r>
        <w:rPr>
          <w:rFonts w:ascii="FangSong" w:hAnsi="FangSong" w:eastAsia="FangSong" w:cs="FangSong"/>
          <w:sz w:val="59"/>
          <w:szCs w:val="59"/>
          <w:b/>
          <w:bCs/>
          <w:spacing w:val="-12"/>
        </w:rPr>
        <w:t>二次公示。</w:t>
      </w:r>
      <w:r>
        <w:rPr>
          <w:rFonts w:ascii="FangSong" w:hAnsi="FangSong" w:eastAsia="FangSong" w:cs="FangSong"/>
          <w:sz w:val="59"/>
          <w:szCs w:val="59"/>
          <w:spacing w:val="86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12"/>
        </w:rPr>
        <w:t>县核定无误后，委托村级在村委会进行</w:t>
      </w:r>
      <w:r>
        <w:rPr>
          <w:rFonts w:ascii="FangSong" w:hAnsi="FangSong" w:eastAsia="FangSong" w:cs="FangSong"/>
          <w:sz w:val="59"/>
          <w:szCs w:val="5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9"/>
        </w:rPr>
        <w:t>二次公示，公示内容主要包括补贴面积、补贴金</w:t>
      </w:r>
      <w:r>
        <w:rPr>
          <w:rFonts w:ascii="FangSong" w:hAnsi="FangSong" w:eastAsia="FangSong" w:cs="FangSong"/>
          <w:sz w:val="59"/>
          <w:szCs w:val="59"/>
          <w:spacing w:val="8"/>
        </w:rPr>
        <w:t>额等，公示</w:t>
      </w:r>
    </w:p>
    <w:p>
      <w:pPr>
        <w:spacing w:before="1" w:line="220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55"/>
        </w:rPr>
        <w:t>时间不得少于5个工作日</w:t>
      </w:r>
    </w:p>
    <w:p>
      <w:pPr>
        <w:ind w:left="1203"/>
        <w:spacing w:before="236" w:line="222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FangSong" w:hAnsi="FangSong" w:eastAsia="FangSong" w:cs="FangSong"/>
          <w:sz w:val="59"/>
          <w:szCs w:val="59"/>
          <w:spacing w:val="8"/>
        </w:rPr>
        <w:t>—</w:t>
      </w:r>
      <w:r>
        <w:rPr>
          <w:rFonts w:ascii="FangSong" w:hAnsi="FangSong" w:eastAsia="FangSong" w:cs="FangSong"/>
          <w:sz w:val="59"/>
          <w:szCs w:val="59"/>
          <w:b/>
          <w:bCs/>
          <w:spacing w:val="8"/>
        </w:rPr>
        <w:t>—发放补贴。</w:t>
      </w:r>
      <w:r>
        <w:rPr>
          <w:rFonts w:ascii="FangSong" w:hAnsi="FangSong" w:eastAsia="FangSong" w:cs="FangSong"/>
          <w:sz w:val="59"/>
          <w:szCs w:val="59"/>
          <w:spacing w:val="8"/>
        </w:rPr>
        <w:t>二次公示无异议后，由县农业农村局向</w:t>
      </w:r>
    </w:p>
    <w:p>
      <w:pPr>
        <w:spacing w:line="222" w:lineRule="auto"/>
        <w:sectPr>
          <w:footerReference w:type="default" r:id="rId5"/>
          <w:pgSz w:w="22392" w:h="31680"/>
          <w:pgMar w:top="2692" w:right="3334" w:bottom="2157" w:left="3232" w:header="0" w:footer="1637" w:gutter="0"/>
        </w:sectPr>
        <w:rPr>
          <w:rFonts w:ascii="FangSong" w:hAnsi="FangSong" w:eastAsia="FangSong" w:cs="FangSong"/>
          <w:sz w:val="59"/>
          <w:szCs w:val="59"/>
        </w:rPr>
      </w:pPr>
    </w:p>
    <w:p>
      <w:pPr>
        <w:ind w:right="155"/>
        <w:spacing w:before="321" w:line="313" w:lineRule="auto"/>
        <w:jc w:val="both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8"/>
        </w:rPr>
        <w:t>县财政局提供耕地补贴面积基础数据和补贴发放清单，并会</w:t>
      </w:r>
      <w:r>
        <w:rPr>
          <w:rFonts w:ascii="FangSong" w:hAnsi="FangSong" w:eastAsia="FangSong" w:cs="FangSong"/>
          <w:sz w:val="58"/>
          <w:szCs w:val="58"/>
          <w:spacing w:val="1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同县财政局办理补贴兑付工作。在进行兑付前，要按照分户</w:t>
      </w:r>
      <w:r>
        <w:rPr>
          <w:rFonts w:ascii="FangSong" w:hAnsi="FangSong" w:eastAsia="FangSong" w:cs="FangSong"/>
          <w:sz w:val="58"/>
          <w:szCs w:val="58"/>
          <w:spacing w:val="2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清册向农民发放补贴兑现通知书，农民领取补贴兑现通知书</w:t>
      </w:r>
      <w:r>
        <w:rPr>
          <w:rFonts w:ascii="FangSong" w:hAnsi="FangSong" w:eastAsia="FangSong" w:cs="FangSong"/>
          <w:sz w:val="58"/>
          <w:szCs w:val="58"/>
          <w:spacing w:val="1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时在分户清册上签字、按手印后，由县财政局组织补贴资金</w:t>
      </w:r>
    </w:p>
    <w:p>
      <w:pPr>
        <w:spacing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58"/>
        </w:rPr>
        <w:t>发放，明确补贴资金为“耕地地力保护补贴”</w:t>
      </w:r>
    </w:p>
    <w:p>
      <w:pPr>
        <w:ind w:right="54" w:firstLine="1336"/>
        <w:spacing w:before="279" w:line="295" w:lineRule="auto"/>
        <w:jc w:val="both"/>
        <w:rPr>
          <w:rFonts w:ascii="FangSong" w:hAnsi="FangSong" w:eastAsia="FangSong" w:cs="FangSong"/>
          <w:sz w:val="60"/>
          <w:szCs w:val="60"/>
        </w:rPr>
      </w:pPr>
      <w:r>
        <w:rPr>
          <w:rFonts w:ascii="FangSong" w:hAnsi="FangSong" w:eastAsia="FangSong" w:cs="FangSong"/>
          <w:sz w:val="60"/>
          <w:szCs w:val="60"/>
          <w:b/>
          <w:bCs/>
          <w:spacing w:val="-64"/>
        </w:rPr>
        <w:t>——录入系统。</w:t>
      </w:r>
      <w:r>
        <w:rPr>
          <w:rFonts w:ascii="FangSong" w:hAnsi="FangSong" w:eastAsia="FangSong" w:cs="FangSong"/>
          <w:sz w:val="60"/>
          <w:szCs w:val="60"/>
          <w:spacing w:val="22"/>
        </w:rPr>
        <w:t>耕地补贴资金发放完毕后，由县农业农</w:t>
      </w:r>
      <w:r>
        <w:rPr>
          <w:rFonts w:ascii="FangSong" w:hAnsi="FangSong" w:eastAsia="FangSong" w:cs="FangSong"/>
          <w:sz w:val="60"/>
          <w:szCs w:val="60"/>
          <w:spacing w:val="13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5"/>
        </w:rPr>
        <w:t>村局通过合适载体进行公示，各乡(镇)对照发放清单录入</w:t>
      </w:r>
    </w:p>
    <w:p>
      <w:pPr>
        <w:spacing w:before="2" w:line="223" w:lineRule="auto"/>
        <w:rPr>
          <w:rFonts w:ascii="FangSong" w:hAnsi="FangSong" w:eastAsia="FangSong" w:cs="FangSong"/>
          <w:sz w:val="60"/>
          <w:szCs w:val="60"/>
        </w:rPr>
      </w:pPr>
      <w:r>
        <w:rPr>
          <w:rFonts w:ascii="FangSong" w:hAnsi="FangSong" w:eastAsia="FangSong" w:cs="FangSong"/>
          <w:sz w:val="60"/>
          <w:szCs w:val="60"/>
          <w:spacing w:val="-12"/>
        </w:rPr>
        <w:t>自治区耕地地力保护补贴实时监测系统。</w:t>
      </w:r>
    </w:p>
    <w:p>
      <w:pPr>
        <w:ind w:left="1336"/>
        <w:spacing w:before="281" w:line="226" w:lineRule="auto"/>
        <w:outlineLvl w:val="0"/>
        <w:rPr>
          <w:rFonts w:ascii="SimHei" w:hAnsi="SimHei" w:eastAsia="SimHei" w:cs="SimHe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9"/>
        </w:rPr>
        <w:t>四、保障措施</w:t>
      </w:r>
    </w:p>
    <w:p>
      <w:pPr>
        <w:ind w:right="164" w:firstLine="1328"/>
        <w:spacing w:before="319" w:line="306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KaiTi" w:hAnsi="KaiTi" w:eastAsia="KaiTi" w:cs="KaiTi"/>
          <w:sz w:val="58"/>
          <w:szCs w:val="58"/>
          <w:spacing w:val="11"/>
        </w:rPr>
        <w:t>(一)加强组织领导</w:t>
      </w:r>
      <w:r>
        <w:rPr>
          <w:rFonts w:ascii="FangSong" w:hAnsi="FangSong" w:eastAsia="FangSong" w:cs="FangSong"/>
          <w:sz w:val="58"/>
          <w:szCs w:val="58"/>
          <w:spacing w:val="11"/>
        </w:rPr>
        <w:t>。耕地地力保护补贴政策的实施涉及</w:t>
      </w:r>
      <w:r>
        <w:rPr>
          <w:rFonts w:ascii="FangSong" w:hAnsi="FangSong" w:eastAsia="FangSong" w:cs="FangSong"/>
          <w:sz w:val="58"/>
          <w:szCs w:val="58"/>
          <w:spacing w:val="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42"/>
        </w:rPr>
        <w:t>农民切身利益，关系重大，乡(镇)人民政府要加强组织领</w:t>
      </w:r>
      <w:r>
        <w:rPr>
          <w:rFonts w:ascii="FangSong" w:hAnsi="FangSong" w:eastAsia="FangSong" w:cs="FangSong"/>
          <w:sz w:val="58"/>
          <w:szCs w:val="58"/>
          <w:spacing w:val="17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导，按照惠民补贴发放要求，严格落实耕地地</w:t>
      </w:r>
      <w:r>
        <w:rPr>
          <w:rFonts w:ascii="FangSong" w:hAnsi="FangSong" w:eastAsia="FangSong" w:cs="FangSong"/>
          <w:sz w:val="58"/>
          <w:szCs w:val="58"/>
          <w:spacing w:val="18"/>
        </w:rPr>
        <w:t>力保护补贴政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策。县农业农村局负责组织补贴面积核实和监管等工作，积</w:t>
      </w:r>
      <w:r>
        <w:rPr>
          <w:rFonts w:ascii="FangSong" w:hAnsi="FangSong" w:eastAsia="FangSong" w:cs="FangSong"/>
          <w:sz w:val="58"/>
          <w:szCs w:val="58"/>
          <w:spacing w:val="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42"/>
        </w:rPr>
        <w:t>极协调县财政局落实补贴资金预算、制定补贴资金分配方</w:t>
      </w:r>
      <w:r>
        <w:rPr>
          <w:rFonts w:ascii="FangSong" w:hAnsi="FangSong" w:eastAsia="FangSong" w:cs="FangSong"/>
          <w:sz w:val="58"/>
          <w:szCs w:val="58"/>
          <w:spacing w:val="1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案、拨付补贴资金、监督检查补贴资金使用情况，</w:t>
      </w:r>
      <w:r>
        <w:rPr>
          <w:rFonts w:ascii="FangSong" w:hAnsi="FangSong" w:eastAsia="FangSong" w:cs="FangSong"/>
          <w:sz w:val="58"/>
          <w:szCs w:val="58"/>
          <w:spacing w:val="18"/>
        </w:rPr>
        <w:t>其他有关</w:t>
      </w:r>
    </w:p>
    <w:p>
      <w:pPr>
        <w:spacing w:before="3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2"/>
        </w:rPr>
        <w:t>部门协同配合，形成合力，加快推进。</w:t>
      </w:r>
    </w:p>
    <w:p>
      <w:pPr>
        <w:ind w:right="109" w:firstLine="1328"/>
        <w:spacing w:before="376" w:line="305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KaiTi" w:hAnsi="KaiTi" w:eastAsia="KaiTi" w:cs="KaiTi"/>
          <w:sz w:val="58"/>
          <w:szCs w:val="58"/>
          <w:spacing w:val="11"/>
        </w:rPr>
        <w:t>(二)明确责任分工</w:t>
      </w:r>
      <w:r>
        <w:rPr>
          <w:rFonts w:ascii="FangSong" w:hAnsi="FangSong" w:eastAsia="FangSong" w:cs="FangSong"/>
          <w:sz w:val="58"/>
          <w:szCs w:val="58"/>
          <w:spacing w:val="11"/>
        </w:rPr>
        <w:t>。县农业农村局负责补贴实施方案制</w:t>
      </w:r>
      <w:r>
        <w:rPr>
          <w:rFonts w:ascii="FangSong" w:hAnsi="FangSong" w:eastAsia="FangSong" w:cs="FangSong"/>
          <w:sz w:val="58"/>
          <w:szCs w:val="58"/>
          <w:spacing w:val="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定、面积核准以及资金监督使用和绩效落实；县财政部门负</w:t>
      </w:r>
      <w:r>
        <w:rPr>
          <w:rFonts w:ascii="FangSong" w:hAnsi="FangSong" w:eastAsia="FangSong" w:cs="FangSong"/>
          <w:sz w:val="58"/>
          <w:szCs w:val="58"/>
          <w:spacing w:val="3"/>
        </w:rPr>
        <w:t xml:space="preserve"> </w:t>
      </w:r>
      <w:r>
        <w:rPr>
          <w:rFonts w:ascii="SimSun" w:hAnsi="SimSun" w:eastAsia="SimSun" w:cs="SimSun"/>
          <w:sz w:val="58"/>
          <w:szCs w:val="58"/>
          <w:spacing w:val="18"/>
        </w:rPr>
        <w:t>责补贴资金落实、资金拨付、绩效评价和资金监管。</w:t>
      </w:r>
      <w:r>
        <w:rPr>
          <w:rFonts w:ascii="SimSun" w:hAnsi="SimSun" w:eastAsia="SimSun" w:cs="SimSun"/>
          <w:sz w:val="58"/>
          <w:szCs w:val="58"/>
          <w:spacing w:val="17"/>
        </w:rPr>
        <w:t>县农业</w:t>
      </w:r>
      <w:r>
        <w:rPr>
          <w:rFonts w:ascii="SimSun" w:hAnsi="SimSun" w:eastAsia="SimSun" w:cs="SimSun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农村局承担补贴发放主体责任，主要负责补贴组织实施、协</w:t>
      </w:r>
      <w:r>
        <w:rPr>
          <w:rFonts w:ascii="FangSong" w:hAnsi="FangSong" w:eastAsia="FangSong" w:cs="FangSong"/>
          <w:sz w:val="58"/>
          <w:szCs w:val="58"/>
          <w:spacing w:val="1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调推进、兑付资金、宣传解释和问题反馈等工作，要配套相</w:t>
      </w:r>
      <w:r>
        <w:rPr>
          <w:rFonts w:ascii="FangSong" w:hAnsi="FangSong" w:eastAsia="FangSong" w:cs="FangSong"/>
          <w:sz w:val="58"/>
          <w:szCs w:val="58"/>
          <w:spacing w:val="14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7"/>
        </w:rPr>
        <w:t>应工作经费，确保面积核实等外业工作保质保量落实到位。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4"/>
        </w:rPr>
        <w:t>乡(镇)人民政府负责本辖区补贴的具体组织实施管理工作，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做好补贴面积的申报、统计、核实、张榜公示、信</w:t>
      </w:r>
      <w:r>
        <w:rPr>
          <w:rFonts w:ascii="FangSong" w:hAnsi="FangSong" w:eastAsia="FangSong" w:cs="FangSong"/>
          <w:sz w:val="58"/>
          <w:szCs w:val="58"/>
          <w:spacing w:val="21"/>
        </w:rPr>
        <w:t>息的审核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和录入以及政策解释等工作。按照“目标、任务、资金、责</w:t>
      </w:r>
    </w:p>
    <w:p>
      <w:pPr>
        <w:spacing w:before="3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8"/>
        </w:rPr>
        <w:t>任”四到位的原则，县农业农村局和县财政局负责研究制定</w:t>
      </w:r>
    </w:p>
    <w:p>
      <w:pPr>
        <w:spacing w:line="223" w:lineRule="auto"/>
        <w:sectPr>
          <w:footerReference w:type="default" r:id="rId6"/>
          <w:pgSz w:w="22328" w:h="31680"/>
          <w:pgMar w:top="2692" w:right="3349" w:bottom="2080" w:left="3202" w:header="0" w:footer="1514" w:gutter="0"/>
        </w:sectPr>
        <w:rPr>
          <w:rFonts w:ascii="FangSong" w:hAnsi="FangSong" w:eastAsia="FangSong" w:cs="FangSong"/>
          <w:sz w:val="58"/>
          <w:szCs w:val="58"/>
        </w:rPr>
      </w:pPr>
    </w:p>
    <w:p>
      <w:pPr>
        <w:spacing w:before="269" w:line="963" w:lineRule="exact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21"/>
          <w:position w:val="27"/>
        </w:rPr>
        <w:t>本行政区域内年度实施方案，经县人民政府审定后，报地区</w:t>
      </w:r>
    </w:p>
    <w:p>
      <w:pPr>
        <w:spacing w:line="224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6"/>
        </w:rPr>
        <w:t>农业农村局审核备案。</w:t>
      </w:r>
    </w:p>
    <w:p>
      <w:pPr>
        <w:ind w:firstLine="1375"/>
        <w:spacing w:before="297" w:line="303" w:lineRule="auto"/>
        <w:rPr>
          <w:rFonts w:ascii="FangSong" w:hAnsi="FangSong" w:eastAsia="FangSong" w:cs="FangSong"/>
          <w:sz w:val="61"/>
          <w:szCs w:val="61"/>
        </w:rPr>
      </w:pPr>
      <w:r>
        <w:rPr>
          <w:rFonts w:ascii="KaiTi" w:hAnsi="KaiTi" w:eastAsia="KaiTi" w:cs="KaiTi"/>
          <w:sz w:val="61"/>
          <w:szCs w:val="61"/>
          <w:spacing w:val="-10"/>
        </w:rPr>
        <w:t>(三)做好宣传培训</w:t>
      </w:r>
      <w:r>
        <w:rPr>
          <w:rFonts w:ascii="FangSong" w:hAnsi="FangSong" w:eastAsia="FangSong" w:cs="FangSong"/>
          <w:sz w:val="61"/>
          <w:szCs w:val="61"/>
          <w:spacing w:val="-10"/>
        </w:rPr>
        <w:t>。要进一步完善县、乡、村三级耕地</w:t>
      </w:r>
      <w:r>
        <w:rPr>
          <w:rFonts w:ascii="FangSong" w:hAnsi="FangSong" w:eastAsia="FangSong" w:cs="FangSong"/>
          <w:sz w:val="61"/>
          <w:szCs w:val="61"/>
          <w:spacing w:val="2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7"/>
        </w:rPr>
        <w:t>地力保护补贴信息公开制度。充分利用报刊杂志、广播电视、</w:t>
      </w:r>
      <w:r>
        <w:rPr>
          <w:rFonts w:ascii="FangSong" w:hAnsi="FangSong" w:eastAsia="FangSong" w:cs="FangSong"/>
          <w:sz w:val="58"/>
          <w:szCs w:val="58"/>
          <w:spacing w:val="1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微信公众号、乡村“大喇叭”、宣传手册等多种形式，将政</w:t>
      </w:r>
      <w:r>
        <w:rPr>
          <w:rFonts w:ascii="FangSong" w:hAnsi="FangSong" w:eastAsia="FangSong" w:cs="FangSong"/>
          <w:sz w:val="58"/>
          <w:szCs w:val="58"/>
          <w:spacing w:val="19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策宣传到村到户，并在县人民政府网站公布耕地地力保护补</w:t>
      </w:r>
      <w:r>
        <w:rPr>
          <w:rFonts w:ascii="FangSong" w:hAnsi="FangSong" w:eastAsia="FangSong" w:cs="FangSong"/>
          <w:sz w:val="58"/>
          <w:szCs w:val="58"/>
          <w:spacing w:val="7"/>
        </w:rPr>
        <w:t xml:space="preserve"> </w:t>
      </w:r>
      <w:r>
        <w:rPr>
          <w:rFonts w:ascii="FangSong" w:hAnsi="FangSong" w:eastAsia="FangSong" w:cs="FangSong"/>
          <w:sz w:val="61"/>
          <w:szCs w:val="61"/>
          <w:spacing w:val="16"/>
        </w:rPr>
        <w:t>贴政策实施方案，让基层干部和农民充分了解改革政策内</w:t>
      </w:r>
      <w:r>
        <w:rPr>
          <w:rFonts w:ascii="FangSong" w:hAnsi="FangSong" w:eastAsia="FangSong" w:cs="FangSong"/>
          <w:sz w:val="61"/>
          <w:szCs w:val="61"/>
          <w:spacing w:val="18"/>
        </w:rPr>
        <w:t xml:space="preserve"> </w:t>
      </w:r>
      <w:r>
        <w:rPr>
          <w:rFonts w:ascii="FangSong" w:hAnsi="FangSong" w:eastAsia="FangSong" w:cs="FangSong"/>
          <w:sz w:val="61"/>
          <w:szCs w:val="61"/>
          <w:spacing w:val="15"/>
        </w:rPr>
        <w:t>容。乡(镇)要加强经办人员业务培训，设立热线电话，向</w:t>
      </w:r>
      <w:r>
        <w:rPr>
          <w:rFonts w:ascii="FangSong" w:hAnsi="FangSong" w:eastAsia="FangSong" w:cs="FangSong"/>
          <w:sz w:val="61"/>
          <w:szCs w:val="61"/>
          <w:spacing w:val="14"/>
        </w:rPr>
        <w:t xml:space="preserve"> </w:t>
      </w:r>
      <w:r>
        <w:rPr>
          <w:rFonts w:ascii="FangSong" w:hAnsi="FangSong" w:eastAsia="FangSong" w:cs="FangSong"/>
          <w:sz w:val="61"/>
          <w:szCs w:val="61"/>
          <w:spacing w:val="16"/>
        </w:rPr>
        <w:t>社会各界释疑解惑为补贴政策的落实创造良好的舆论氛围</w:t>
      </w:r>
    </w:p>
    <w:p>
      <w:pPr>
        <w:spacing w:before="1" w:line="222" w:lineRule="auto"/>
        <w:rPr>
          <w:rFonts w:ascii="FangSong" w:hAnsi="FangSong" w:eastAsia="FangSong" w:cs="FangSong"/>
          <w:sz w:val="61"/>
          <w:szCs w:val="61"/>
        </w:rPr>
      </w:pPr>
      <w:r>
        <w:rPr>
          <w:rFonts w:ascii="FangSong" w:hAnsi="FangSong" w:eastAsia="FangSong" w:cs="FangSong"/>
          <w:sz w:val="61"/>
          <w:szCs w:val="61"/>
          <w:spacing w:val="-27"/>
        </w:rPr>
        <w:t>和社会环境。</w:t>
      </w:r>
    </w:p>
    <w:p>
      <w:pPr>
        <w:ind w:right="214" w:firstLine="1375"/>
        <w:spacing w:before="278" w:line="306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KaiTi" w:hAnsi="KaiTi" w:eastAsia="KaiTi" w:cs="KaiTi"/>
          <w:sz w:val="58"/>
          <w:szCs w:val="58"/>
          <w:spacing w:val="36"/>
        </w:rPr>
        <w:t>(四)强化监督管理</w:t>
      </w:r>
      <w:r>
        <w:rPr>
          <w:rFonts w:ascii="FangSong" w:hAnsi="FangSong" w:eastAsia="FangSong" w:cs="FangSong"/>
          <w:sz w:val="58"/>
          <w:szCs w:val="58"/>
          <w:spacing w:val="36"/>
        </w:rPr>
        <w:t>。县和各乡(镇)设立举</w:t>
      </w:r>
      <w:r>
        <w:rPr>
          <w:rFonts w:ascii="FangSong" w:hAnsi="FangSong" w:eastAsia="FangSong" w:cs="FangSong"/>
          <w:sz w:val="58"/>
          <w:szCs w:val="58"/>
          <w:spacing w:val="35"/>
        </w:rPr>
        <w:t>报信箱公布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举报电话，拓宽补贴问题线索反映渠道，接受社会监督</w:t>
      </w:r>
      <w:r>
        <w:rPr>
          <w:rFonts w:ascii="FangSong" w:hAnsi="FangSong" w:eastAsia="FangSong" w:cs="FangSong"/>
          <w:sz w:val="58"/>
          <w:szCs w:val="58"/>
          <w:spacing w:val="21"/>
        </w:rPr>
        <w:t>。县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农业农村、自然资源、财政、审计等部门加强农业补贴政策</w:t>
      </w:r>
      <w:r>
        <w:rPr>
          <w:rFonts w:ascii="FangSong" w:hAnsi="FangSong" w:eastAsia="FangSong" w:cs="FangSong"/>
          <w:sz w:val="58"/>
          <w:szCs w:val="58"/>
          <w:spacing w:val="1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补贴情况的日常监督，落实资金执行定期调度</w:t>
      </w:r>
      <w:r>
        <w:rPr>
          <w:rFonts w:ascii="FangSong" w:hAnsi="FangSong" w:eastAsia="FangSong" w:cs="FangSong"/>
          <w:sz w:val="58"/>
          <w:szCs w:val="58"/>
          <w:spacing w:val="20"/>
        </w:rPr>
        <w:t>工作机制，采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取定期与不定期抽查、明查与暗访结合、专项</w:t>
      </w:r>
      <w:r>
        <w:rPr>
          <w:rFonts w:ascii="FangSong" w:hAnsi="FangSong" w:eastAsia="FangSong" w:cs="FangSong"/>
          <w:sz w:val="58"/>
          <w:szCs w:val="58"/>
          <w:spacing w:val="20"/>
        </w:rPr>
        <w:t>监督审计与交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叉检查等有效形式，对补贴资金的申报、公示、审核、发放</w:t>
      </w:r>
      <w:r>
        <w:rPr>
          <w:rFonts w:ascii="FangSong" w:hAnsi="FangSong" w:eastAsia="FangSong" w:cs="FangSong"/>
          <w:sz w:val="58"/>
          <w:szCs w:val="58"/>
          <w:spacing w:val="11"/>
        </w:rPr>
        <w:t xml:space="preserve"> </w:t>
      </w:r>
      <w:r>
        <w:rPr>
          <w:rFonts w:ascii="SimSun" w:hAnsi="SimSun" w:eastAsia="SimSun" w:cs="SimSun"/>
          <w:sz w:val="58"/>
          <w:szCs w:val="58"/>
          <w:spacing w:val="22"/>
        </w:rPr>
        <w:t>等环节加强监管。严格落实补贴面积核查机制</w:t>
      </w:r>
      <w:r>
        <w:rPr>
          <w:rFonts w:ascii="SimSun" w:hAnsi="SimSun" w:eastAsia="SimSun" w:cs="SimSun"/>
          <w:sz w:val="58"/>
          <w:szCs w:val="58"/>
          <w:spacing w:val="21"/>
        </w:rPr>
        <w:t>，逐级成立核</w:t>
      </w:r>
      <w:r>
        <w:rPr>
          <w:rFonts w:ascii="SimSun" w:hAnsi="SimSun" w:eastAsia="SimSun" w:cs="SimSun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1"/>
        </w:rPr>
        <w:t>实工作小组，形成“村级核实、乡镇复核、县市自查、地区</w:t>
      </w:r>
      <w:r>
        <w:rPr>
          <w:rFonts w:ascii="FangSong" w:hAnsi="FangSong" w:eastAsia="FangSong" w:cs="FangSong"/>
          <w:sz w:val="58"/>
          <w:szCs w:val="58"/>
          <w:spacing w:val="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审查上报，自治区抽查复核”五级联动核查补贴面积的良好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7"/>
        </w:rPr>
        <w:t>工作氛围。要严格落实耕地地力保护补贴发放的各项程序，</w:t>
      </w:r>
      <w:r>
        <w:rPr>
          <w:rFonts w:ascii="FangSong" w:hAnsi="FangSong" w:eastAsia="FangSong" w:cs="FangSong"/>
          <w:sz w:val="58"/>
          <w:szCs w:val="58"/>
          <w:spacing w:val="10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42"/>
        </w:rPr>
        <w:t>村要100%验收，验收后要在村委会进行为期</w:t>
      </w:r>
      <w:r>
        <w:rPr>
          <w:rFonts w:ascii="FangSong" w:hAnsi="FangSong" w:eastAsia="FangSong" w:cs="FangSong"/>
          <w:sz w:val="58"/>
          <w:szCs w:val="58"/>
          <w:spacing w:val="41"/>
        </w:rPr>
        <w:t>五个工作日的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52"/>
        </w:rPr>
        <w:t>公示，乡(镇)要50%验收，验收公示期满后要召开乡镇党</w:t>
      </w:r>
      <w:r>
        <w:rPr>
          <w:rFonts w:ascii="FangSong" w:hAnsi="FangSong" w:eastAsia="FangSong" w:cs="FangSong"/>
          <w:sz w:val="58"/>
          <w:szCs w:val="58"/>
          <w:spacing w:val="17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委会专题研究，以书面形式向县农业农村局提出补助资金发</w:t>
      </w:r>
      <w:r>
        <w:rPr>
          <w:rFonts w:ascii="FangSong" w:hAnsi="FangSong" w:eastAsia="FangSong" w:cs="FangSong"/>
          <w:sz w:val="58"/>
          <w:szCs w:val="58"/>
          <w:spacing w:val="1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30"/>
        </w:rPr>
        <w:t>放申请；县农业农村局要进行15%抽验，抽验无问题后及时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发放补助资金。对虚报面积，骗取、套取、贪污、挤占、挪</w:t>
      </w:r>
    </w:p>
    <w:p>
      <w:pPr>
        <w:spacing w:before="1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21"/>
        </w:rPr>
        <w:t>用耕地地力保护补贴资金的，或违规发放耕地</w:t>
      </w:r>
      <w:r>
        <w:rPr>
          <w:rFonts w:ascii="FangSong" w:hAnsi="FangSong" w:eastAsia="FangSong" w:cs="FangSong"/>
          <w:sz w:val="58"/>
          <w:szCs w:val="58"/>
          <w:spacing w:val="20"/>
        </w:rPr>
        <w:t>地力保护补贴</w:t>
      </w:r>
    </w:p>
    <w:p>
      <w:pPr>
        <w:spacing w:line="223" w:lineRule="auto"/>
        <w:sectPr>
          <w:footerReference w:type="default" r:id="rId7"/>
          <w:pgSz w:w="22360" w:h="31680"/>
          <w:pgMar w:top="2692" w:right="3222" w:bottom="2093" w:left="3270" w:header="0" w:footer="1575" w:gutter="0"/>
        </w:sectPr>
        <w:rPr>
          <w:rFonts w:ascii="FangSong" w:hAnsi="FangSong" w:eastAsia="FangSong" w:cs="FangSong"/>
          <w:sz w:val="58"/>
          <w:szCs w:val="58"/>
        </w:rPr>
      </w:pPr>
    </w:p>
    <w:p>
      <w:pPr>
        <w:spacing w:before="329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3"/>
        </w:rPr>
        <w:t>资金的行为，要依法依规严肃处理。</w:t>
      </w:r>
    </w:p>
    <w:p>
      <w:pPr>
        <w:ind w:right="30" w:firstLine="1419"/>
        <w:spacing w:before="304" w:line="295" w:lineRule="auto"/>
        <w:jc w:val="both"/>
        <w:rPr>
          <w:rFonts w:ascii="FangSong" w:hAnsi="FangSong" w:eastAsia="FangSong" w:cs="FangSong"/>
          <w:sz w:val="60"/>
          <w:szCs w:val="60"/>
        </w:rPr>
      </w:pPr>
      <w:r>
        <w:rPr>
          <w:rFonts w:ascii="FangSong" w:hAnsi="FangSong" w:eastAsia="FangSong" w:cs="FangSong"/>
          <w:sz w:val="60"/>
          <w:szCs w:val="60"/>
        </w:rPr>
        <w:t>为确保此项工作深入细致，数据真实准确，成立补贴农</w:t>
      </w:r>
      <w:r>
        <w:rPr>
          <w:rFonts w:ascii="FangSong" w:hAnsi="FangSong" w:eastAsia="FangSong" w:cs="FangSong"/>
          <w:sz w:val="60"/>
          <w:szCs w:val="60"/>
          <w:spacing w:val="9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"/>
        </w:rPr>
        <w:t>作物种植面积核定督导组，人员从纪检监察、农业农村、财</w:t>
      </w:r>
      <w:r>
        <w:rPr>
          <w:rFonts w:ascii="FangSong" w:hAnsi="FangSong" w:eastAsia="FangSong" w:cs="FangSong"/>
          <w:sz w:val="60"/>
          <w:szCs w:val="60"/>
          <w:spacing w:val="9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"/>
        </w:rPr>
        <w:t>政、自然资源相关部门抽调。县派督导组成员务必切实负起</w:t>
      </w:r>
      <w:r>
        <w:rPr>
          <w:rFonts w:ascii="FangSong" w:hAnsi="FangSong" w:eastAsia="FangSong" w:cs="FangSong"/>
          <w:sz w:val="60"/>
          <w:szCs w:val="60"/>
          <w:spacing w:val="1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1"/>
        </w:rPr>
        <w:t>责任，指导和协助乡镇进行实地测量，要亲自</w:t>
      </w:r>
      <w:r>
        <w:rPr>
          <w:rFonts w:ascii="FangSong" w:hAnsi="FangSong" w:eastAsia="FangSong" w:cs="FangSong"/>
          <w:sz w:val="60"/>
          <w:szCs w:val="60"/>
        </w:rPr>
        <w:t>参与面积测量</w:t>
      </w:r>
      <w:r>
        <w:rPr>
          <w:rFonts w:ascii="FangSong" w:hAnsi="FangSong" w:eastAsia="FangSong" w:cs="FangSong"/>
          <w:sz w:val="60"/>
          <w:szCs w:val="60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"/>
        </w:rPr>
        <w:t>和统计核定工作，不得马虎从事，凭经验估算，必要时进行</w:t>
      </w:r>
      <w:r>
        <w:rPr>
          <w:rFonts w:ascii="FangSong" w:hAnsi="FangSong" w:eastAsia="FangSong" w:cs="FangSong"/>
          <w:sz w:val="60"/>
          <w:szCs w:val="60"/>
          <w:spacing w:val="1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"/>
        </w:rPr>
        <w:t>实地抽查，确保上报数据真实准确。如统计上报数据出现问</w:t>
      </w:r>
    </w:p>
    <w:p>
      <w:pPr>
        <w:spacing w:line="223" w:lineRule="auto"/>
        <w:rPr>
          <w:rFonts w:ascii="FangSong" w:hAnsi="FangSong" w:eastAsia="FangSong" w:cs="FangSong"/>
          <w:sz w:val="60"/>
          <w:szCs w:val="60"/>
        </w:rPr>
      </w:pPr>
      <w:r>
        <w:rPr>
          <w:rFonts w:ascii="FangSong" w:hAnsi="FangSong" w:eastAsia="FangSong" w:cs="FangSong"/>
          <w:sz w:val="60"/>
          <w:szCs w:val="60"/>
          <w:spacing w:val="-3"/>
        </w:rPr>
        <w:t>题，督导人员对统计核定数据的真实性负连带责任。</w:t>
      </w:r>
    </w:p>
    <w:p>
      <w:pPr>
        <w:ind w:right="91" w:firstLine="1419"/>
        <w:spacing w:before="390" w:line="296" w:lineRule="auto"/>
        <w:jc w:val="both"/>
        <w:rPr>
          <w:rFonts w:ascii="FangSong" w:hAnsi="FangSong" w:eastAsia="FangSong" w:cs="FangSong"/>
          <w:sz w:val="60"/>
          <w:szCs w:val="60"/>
        </w:rPr>
      </w:pPr>
      <w:r>
        <w:rPr>
          <w:rFonts w:ascii="KaiTi" w:hAnsi="KaiTi" w:eastAsia="KaiTi" w:cs="KaiTi"/>
          <w:sz w:val="60"/>
          <w:szCs w:val="60"/>
          <w:spacing w:val="-46"/>
        </w:rPr>
        <w:t>(五)注重资金绩效。</w:t>
      </w:r>
      <w:r>
        <w:rPr>
          <w:rFonts w:ascii="FangSong" w:hAnsi="FangSong" w:eastAsia="FangSong" w:cs="FangSong"/>
          <w:sz w:val="60"/>
          <w:szCs w:val="60"/>
          <w:spacing w:val="27"/>
        </w:rPr>
        <w:t>县农业农村局密切跟踪耕地地力保</w:t>
      </w:r>
      <w:r>
        <w:rPr>
          <w:rFonts w:ascii="FangSong" w:hAnsi="FangSong" w:eastAsia="FangSong" w:cs="FangSong"/>
          <w:sz w:val="60"/>
          <w:szCs w:val="60"/>
          <w:spacing w:val="3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5"/>
        </w:rPr>
        <w:t>护补贴政策落实进度，于每月18日前向地区农业农</w:t>
      </w:r>
      <w:r>
        <w:rPr>
          <w:rFonts w:ascii="FangSong" w:hAnsi="FangSong" w:eastAsia="FangSong" w:cs="FangSong"/>
          <w:sz w:val="60"/>
          <w:szCs w:val="60"/>
          <w:spacing w:val="24"/>
        </w:rPr>
        <w:t>村局报</w:t>
      </w:r>
      <w:r>
        <w:rPr>
          <w:rFonts w:ascii="FangSong" w:hAnsi="FangSong" w:eastAsia="FangSong" w:cs="FangSong"/>
          <w:sz w:val="60"/>
          <w:szCs w:val="60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34"/>
        </w:rPr>
        <w:t>送补贴工作进展情况。2024年7月30日前，完成耕地地力</w:t>
      </w:r>
      <w:r>
        <w:rPr>
          <w:rFonts w:ascii="FangSong" w:hAnsi="FangSong" w:eastAsia="FangSong" w:cs="FangSong"/>
          <w:sz w:val="60"/>
          <w:szCs w:val="60"/>
          <w:spacing w:val="13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4"/>
        </w:rPr>
        <w:t>保护补贴兑付工作，县农业农村局会同县财政局联合</w:t>
      </w:r>
      <w:r>
        <w:rPr>
          <w:rFonts w:ascii="FangSong" w:hAnsi="FangSong" w:eastAsia="FangSong" w:cs="FangSong"/>
          <w:sz w:val="60"/>
          <w:szCs w:val="60"/>
          <w:spacing w:val="3"/>
        </w:rPr>
        <w:t>行文将</w:t>
      </w:r>
      <w:r>
        <w:rPr>
          <w:rFonts w:ascii="FangSong" w:hAnsi="FangSong" w:eastAsia="FangSong" w:cs="FangSong"/>
          <w:sz w:val="60"/>
          <w:szCs w:val="60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25"/>
        </w:rPr>
        <w:t>当年补贴资金使用绩效评价报告分别报地区农业农村局和</w:t>
      </w:r>
    </w:p>
    <w:p>
      <w:pPr>
        <w:spacing w:before="2" w:line="223" w:lineRule="auto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spacing w:val="-13"/>
        </w:rPr>
        <w:t>地区财政局。</w:t>
      </w:r>
    </w:p>
    <w:p>
      <w:pPr>
        <w:ind w:left="1232"/>
        <w:spacing w:before="302" w:line="225" w:lineRule="auto"/>
        <w:outlineLvl w:val="0"/>
        <w:rPr>
          <w:rFonts w:ascii="SimHei" w:hAnsi="SimHei" w:eastAsia="SimHei" w:cs="SimHe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5"/>
        </w:rPr>
        <w:t>六、具体工作要求</w:t>
      </w:r>
    </w:p>
    <w:p>
      <w:pPr>
        <w:ind w:right="190" w:firstLine="1223"/>
        <w:spacing w:before="291" w:line="306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47"/>
        </w:rPr>
        <w:t>农作物种植面积统计核定工作是做好补贴资金兑付工</w:t>
      </w:r>
      <w:r>
        <w:rPr>
          <w:rFonts w:ascii="FangSong" w:hAnsi="FangSong" w:eastAsia="FangSong" w:cs="FangSong"/>
          <w:sz w:val="58"/>
          <w:szCs w:val="58"/>
          <w:spacing w:val="5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作的基础，涉及多层次、多环节，是一项政策性强</w:t>
      </w:r>
      <w:r>
        <w:rPr>
          <w:rFonts w:ascii="FangSong" w:hAnsi="FangSong" w:eastAsia="FangSong" w:cs="FangSong"/>
          <w:sz w:val="58"/>
          <w:szCs w:val="58"/>
          <w:spacing w:val="19"/>
        </w:rPr>
        <w:t>的工作，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各乡镇必须高度重视，切实加强组织领导，采取扎实有效的</w:t>
      </w:r>
      <w:r>
        <w:rPr>
          <w:rFonts w:ascii="FangSong" w:hAnsi="FangSong" w:eastAsia="FangSong" w:cs="FangSong"/>
          <w:sz w:val="58"/>
          <w:szCs w:val="58"/>
          <w:spacing w:val="17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措施，精心组织周密部署，层层落实责任，保证统计核定面</w:t>
      </w:r>
    </w:p>
    <w:p>
      <w:pPr>
        <w:spacing w:before="3" w:line="223" w:lineRule="auto"/>
        <w:jc w:val="right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7"/>
        </w:rPr>
        <w:t>积真实、准确，汇总上报及时，不能影响全县补贴资金发放。</w:t>
      </w:r>
    </w:p>
    <w:p>
      <w:pPr>
        <w:ind w:right="186" w:firstLine="1223"/>
        <w:spacing w:before="364" w:line="305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21"/>
        </w:rPr>
        <w:t>统计核定和补贴资金兑付工作时间安排。按照自治区财</w:t>
      </w:r>
      <w:r>
        <w:rPr>
          <w:rFonts w:ascii="FangSong" w:hAnsi="FangSong" w:eastAsia="FangSong" w:cs="FangSong"/>
          <w:sz w:val="58"/>
          <w:szCs w:val="58"/>
          <w:spacing w:val="12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3"/>
        </w:rPr>
        <w:t>政耕地地力保护补贴资金兑付要求，今年我县耕</w:t>
      </w:r>
      <w:r>
        <w:rPr>
          <w:rFonts w:ascii="FangSong" w:hAnsi="FangSong" w:eastAsia="FangSong" w:cs="FangSong"/>
          <w:sz w:val="58"/>
          <w:szCs w:val="58"/>
          <w:spacing w:val="22"/>
        </w:rPr>
        <w:t>地地力保护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47"/>
        </w:rPr>
        <w:t>补贴资金，将于2024年7月30日前兑付到广大农户手中，</w:t>
      </w:r>
      <w:r>
        <w:rPr>
          <w:rFonts w:ascii="FangSong" w:hAnsi="FangSong" w:eastAsia="FangSong" w:cs="FangSong"/>
          <w:sz w:val="58"/>
          <w:szCs w:val="58"/>
          <w:spacing w:val="6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8"/>
        </w:rPr>
        <w:t>由于时间紧任务重，各乡(镇)要立即着手开展相关补贴作物</w:t>
      </w:r>
      <w:r>
        <w:rPr>
          <w:rFonts w:ascii="FangSong" w:hAnsi="FangSong" w:eastAsia="FangSong" w:cs="FangSong"/>
          <w:sz w:val="58"/>
          <w:szCs w:val="58"/>
          <w:spacing w:val="2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2"/>
        </w:rPr>
        <w:t>的面积核实工作。做好本乡镇内补贴面积的申报、</w:t>
      </w:r>
      <w:r>
        <w:rPr>
          <w:rFonts w:ascii="FangSong" w:hAnsi="FangSong" w:eastAsia="FangSong" w:cs="FangSong"/>
          <w:sz w:val="58"/>
          <w:szCs w:val="58"/>
          <w:spacing w:val="21"/>
        </w:rPr>
        <w:t>统计、核</w:t>
      </w:r>
    </w:p>
    <w:p>
      <w:pPr>
        <w:spacing w:before="2" w:line="222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31"/>
        </w:rPr>
        <w:t>实、张榜公示、信息审核录入以及政策解释等工作。5月10</w:t>
      </w:r>
    </w:p>
    <w:p>
      <w:pPr>
        <w:spacing w:line="222" w:lineRule="auto"/>
        <w:sectPr>
          <w:footerReference w:type="default" r:id="rId8"/>
          <w:pgSz w:w="22328" w:h="31680"/>
          <w:pgMar w:top="2692" w:right="3286" w:bottom="2080" w:left="3179" w:header="0" w:footer="1514" w:gutter="0"/>
        </w:sectPr>
        <w:rPr>
          <w:rFonts w:ascii="FangSong" w:hAnsi="FangSong" w:eastAsia="FangSong" w:cs="FangSong"/>
          <w:sz w:val="58"/>
          <w:szCs w:val="58"/>
        </w:rPr>
      </w:pPr>
    </w:p>
    <w:p>
      <w:pPr>
        <w:ind w:right="41"/>
        <w:spacing w:before="273" w:line="319" w:lineRule="auto"/>
        <w:jc w:val="both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7"/>
        </w:rPr>
        <w:t>日前完成耕地补贴面积的申报、统计和第一次张榜公示，确</w:t>
      </w:r>
      <w:r>
        <w:rPr>
          <w:rFonts w:ascii="FangSong" w:hAnsi="FangSong" w:eastAsia="FangSong" w:cs="FangSong"/>
          <w:sz w:val="58"/>
          <w:szCs w:val="58"/>
          <w:spacing w:val="1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3"/>
        </w:rPr>
        <w:t>保</w:t>
      </w:r>
      <w:r>
        <w:rPr>
          <w:rFonts w:ascii="FangSong" w:hAnsi="FangSong" w:eastAsia="FangSong" w:cs="FangSong"/>
          <w:sz w:val="58"/>
          <w:szCs w:val="58"/>
          <w:spacing w:val="-95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3"/>
        </w:rPr>
        <w:t>5</w:t>
      </w:r>
      <w:r>
        <w:rPr>
          <w:rFonts w:ascii="FangSong" w:hAnsi="FangSong" w:eastAsia="FangSong" w:cs="FangSong"/>
          <w:sz w:val="58"/>
          <w:szCs w:val="58"/>
          <w:spacing w:val="-79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3"/>
        </w:rPr>
        <w:t>月</w:t>
      </w:r>
      <w:r>
        <w:rPr>
          <w:rFonts w:ascii="FangSong" w:hAnsi="FangSong" w:eastAsia="FangSong" w:cs="FangSong"/>
          <w:sz w:val="58"/>
          <w:szCs w:val="58"/>
          <w:spacing w:val="-113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3"/>
        </w:rPr>
        <w:t>3</w:t>
      </w:r>
      <w:r>
        <w:rPr>
          <w:rFonts w:ascii="FangSong" w:hAnsi="FangSong" w:eastAsia="FangSong" w:cs="FangSong"/>
          <w:sz w:val="58"/>
          <w:szCs w:val="58"/>
          <w:spacing w:val="-81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3"/>
        </w:rPr>
        <w:t>1日前全面完成本乡(镇)面积核实工作任务。按照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“优质优补”原则，特别是小麦要以春、冬小麦和玉米以青</w:t>
      </w:r>
    </w:p>
    <w:p>
      <w:pPr>
        <w:spacing w:before="1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5"/>
        </w:rPr>
        <w:t>贮玉米、籽粒玉米分别申报统计，进行分类补贴。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right="48"/>
        <w:spacing w:before="189" w:line="986" w:lineRule="exact"/>
        <w:jc w:val="right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7"/>
          <w:position w:val="28"/>
        </w:rPr>
        <w:t>附：2024年裕民县耕地地力保护补贴面积统计核定工作</w:t>
      </w:r>
    </w:p>
    <w:p>
      <w:pPr>
        <w:spacing w:before="1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5"/>
        </w:rPr>
        <w:t>督导组成员名单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8468"/>
        <w:spacing w:before="189" w:line="224" w:lineRule="auto"/>
        <w:rPr>
          <w:rFonts w:ascii="FangSong" w:hAnsi="FangSong" w:eastAsia="FangSong" w:cs="FangSong"/>
          <w:sz w:val="58"/>
          <w:szCs w:val="5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5953478</wp:posOffset>
            </wp:positionH>
            <wp:positionV relativeFrom="paragraph">
              <wp:posOffset>-920553</wp:posOffset>
            </wp:positionV>
            <wp:extent cx="2748081" cy="270196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8081" cy="2701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58"/>
          <w:szCs w:val="58"/>
          <w:spacing w:val="41"/>
        </w:rPr>
        <w:t>裕民县农业农村局</w:t>
      </w:r>
    </w:p>
    <w:p>
      <w:pPr>
        <w:ind w:left="9015"/>
        <w:spacing w:before="343" w:line="224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spacing w:val="-26"/>
        </w:rPr>
        <w:t>2</w:t>
      </w:r>
      <w:r>
        <w:rPr>
          <w:rFonts w:ascii="FangSong" w:hAnsi="FangSong" w:eastAsia="FangSong" w:cs="FangSong"/>
          <w:sz w:val="52"/>
          <w:szCs w:val="52"/>
          <w:spacing w:val="-85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0</w:t>
      </w:r>
      <w:r>
        <w:rPr>
          <w:rFonts w:ascii="FangSong" w:hAnsi="FangSong" w:eastAsia="FangSong" w:cs="FangSong"/>
          <w:sz w:val="52"/>
          <w:szCs w:val="52"/>
          <w:spacing w:val="-83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2</w:t>
      </w:r>
      <w:r>
        <w:rPr>
          <w:rFonts w:ascii="FangSong" w:hAnsi="FangSong" w:eastAsia="FangSong" w:cs="FangSong"/>
          <w:sz w:val="52"/>
          <w:szCs w:val="52"/>
          <w:spacing w:val="-91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4</w:t>
      </w:r>
      <w:r>
        <w:rPr>
          <w:rFonts w:ascii="FangSong" w:hAnsi="FangSong" w:eastAsia="FangSong" w:cs="FangSong"/>
          <w:sz w:val="52"/>
          <w:szCs w:val="52"/>
          <w:spacing w:val="-63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年</w:t>
      </w:r>
      <w:r>
        <w:rPr>
          <w:rFonts w:ascii="FangSong" w:hAnsi="FangSong" w:eastAsia="FangSong" w:cs="FangSong"/>
          <w:sz w:val="52"/>
          <w:szCs w:val="52"/>
          <w:spacing w:val="-78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5</w:t>
      </w:r>
      <w:r>
        <w:rPr>
          <w:rFonts w:ascii="FangSong" w:hAnsi="FangSong" w:eastAsia="FangSong" w:cs="FangSong"/>
          <w:sz w:val="52"/>
          <w:szCs w:val="52"/>
          <w:spacing w:val="-49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月</w:t>
      </w:r>
      <w:r>
        <w:rPr>
          <w:rFonts w:ascii="FangSong" w:hAnsi="FangSong" w:eastAsia="FangSong" w:cs="FangSong"/>
          <w:sz w:val="52"/>
          <w:szCs w:val="52"/>
          <w:spacing w:val="-76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7</w:t>
      </w:r>
      <w:r>
        <w:rPr>
          <w:rFonts w:ascii="FangSong" w:hAnsi="FangSong" w:eastAsia="FangSong" w:cs="FangSong"/>
          <w:sz w:val="52"/>
          <w:szCs w:val="52"/>
          <w:spacing w:val="37"/>
        </w:rPr>
        <w:t xml:space="preserve"> </w:t>
      </w:r>
      <w:r>
        <w:rPr>
          <w:rFonts w:ascii="FangSong" w:hAnsi="FangSong" w:eastAsia="FangSong" w:cs="FangSong"/>
          <w:sz w:val="52"/>
          <w:szCs w:val="52"/>
          <w:spacing w:val="-26"/>
        </w:rPr>
        <w:t>日</w:t>
      </w:r>
    </w:p>
    <w:p>
      <w:pPr>
        <w:spacing w:line="224" w:lineRule="auto"/>
        <w:sectPr>
          <w:footerReference w:type="default" r:id="rId9"/>
          <w:pgSz w:w="22360" w:h="31680"/>
          <w:pgMar w:top="2692" w:right="3353" w:bottom="2115" w:left="3339" w:header="0" w:footer="1535" w:gutter="0"/>
        </w:sectPr>
        <w:rPr>
          <w:rFonts w:ascii="FangSong" w:hAnsi="FangSong" w:eastAsia="FangSong" w:cs="FangSong"/>
          <w:sz w:val="52"/>
          <w:szCs w:val="52"/>
        </w:rPr>
      </w:pPr>
    </w:p>
    <w:p>
      <w:pPr>
        <w:ind w:left="8"/>
        <w:spacing w:before="349" w:line="225" w:lineRule="auto"/>
        <w:rPr>
          <w:rFonts w:ascii="FangSong" w:hAnsi="FangSong" w:eastAsia="FangSong" w:cs="FangSong"/>
          <w:sz w:val="60"/>
          <w:szCs w:val="60"/>
        </w:rPr>
      </w:pPr>
      <w:r>
        <w:rPr>
          <w:rFonts w:ascii="FangSong" w:hAnsi="FangSong" w:eastAsia="FangSong" w:cs="FangSong"/>
          <w:sz w:val="60"/>
          <w:szCs w:val="60"/>
          <w:b/>
          <w:bCs/>
          <w:spacing w:val="-44"/>
        </w:rPr>
        <w:t>附件：</w:t>
      </w:r>
    </w:p>
    <w:p>
      <w:pPr>
        <w:ind w:left="903"/>
        <w:spacing w:before="236" w:line="220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spacing w:val="11"/>
        </w:rPr>
        <w:t>2024年裕民县耕地地力保护补贴面积</w:t>
      </w:r>
    </w:p>
    <w:p>
      <w:pPr>
        <w:ind w:left="2518"/>
        <w:spacing w:before="4" w:line="222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spacing w:val="-5"/>
        </w:rPr>
        <w:t>统计核定工作督导组成员名单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firstLine="1328"/>
        <w:spacing w:before="189" w:line="333" w:lineRule="auto"/>
        <w:jc w:val="both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44"/>
        </w:rPr>
        <w:t>为确保耕地地力保护补贴面积统计核定工作深入细致</w:t>
      </w:r>
      <w:r>
        <w:rPr>
          <w:rFonts w:ascii="FangSong" w:hAnsi="FangSong" w:eastAsia="FangSong" w:cs="FangSong"/>
          <w:sz w:val="58"/>
          <w:szCs w:val="58"/>
          <w:spacing w:val="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开展，保证数据真实准确，根据政府安排，决定成立耕地地</w:t>
      </w:r>
      <w:r>
        <w:rPr>
          <w:rFonts w:ascii="FangSong" w:hAnsi="FangSong" w:eastAsia="FangSong" w:cs="FangSong"/>
          <w:sz w:val="58"/>
          <w:szCs w:val="58"/>
          <w:spacing w:val="14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力保护补贴面积统计核定县派督导组，人员从农业农村、财</w:t>
      </w:r>
      <w:r>
        <w:rPr>
          <w:rFonts w:ascii="FangSong" w:hAnsi="FangSong" w:eastAsia="FangSong" w:cs="FangSong"/>
          <w:sz w:val="58"/>
          <w:szCs w:val="58"/>
          <w:spacing w:val="17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19"/>
        </w:rPr>
        <w:t>政、自然资源相关部门抽调。县派督导组成员务必切实负起</w:t>
      </w:r>
      <w:r>
        <w:rPr>
          <w:rFonts w:ascii="FangSong" w:hAnsi="FangSong" w:eastAsia="FangSong" w:cs="FangSong"/>
          <w:sz w:val="58"/>
          <w:szCs w:val="58"/>
          <w:spacing w:val="10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20"/>
        </w:rPr>
        <w:t>责任，指导和协助乡镇进行实地测量，要亲自参与</w:t>
      </w:r>
      <w:r>
        <w:rPr>
          <w:rFonts w:ascii="FangSong" w:hAnsi="FangSong" w:eastAsia="FangSong" w:cs="FangSong"/>
          <w:sz w:val="58"/>
          <w:szCs w:val="58"/>
          <w:spacing w:val="19"/>
        </w:rPr>
        <w:t>面积测量</w:t>
      </w:r>
      <w:r>
        <w:rPr>
          <w:rFonts w:ascii="FangSong" w:hAnsi="FangSong" w:eastAsia="FangSong" w:cs="FangSong"/>
          <w:sz w:val="58"/>
          <w:szCs w:val="58"/>
        </w:rPr>
        <w:t xml:space="preserve"> </w:t>
      </w:r>
      <w:r>
        <w:rPr>
          <w:rFonts w:ascii="FangSong" w:hAnsi="FangSong" w:eastAsia="FangSong" w:cs="FangSong"/>
          <w:sz w:val="58"/>
          <w:szCs w:val="58"/>
          <w:spacing w:val="40"/>
        </w:rPr>
        <w:t>和统计核定工作。我县2024年耕地地力保护补贴面积统计</w:t>
      </w:r>
    </w:p>
    <w:p>
      <w:pPr>
        <w:spacing w:before="1" w:line="222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7"/>
        </w:rPr>
        <w:t>核定工作督导组成员名单如下：</w:t>
      </w:r>
    </w:p>
    <w:p>
      <w:pPr>
        <w:rPr/>
      </w:pPr>
      <w:r/>
    </w:p>
    <w:p>
      <w:pPr>
        <w:sectPr>
          <w:footerReference w:type="default" r:id="rId11"/>
          <w:pgSz w:w="22328" w:h="31680"/>
          <w:pgMar w:top="2692" w:right="3302" w:bottom="2099" w:left="3334" w:header="0" w:footer="1538" w:gutter="0"/>
          <w:cols w:equalWidth="0" w:num="1">
            <w:col w:w="15690" w:space="0"/>
          </w:cols>
        </w:sectPr>
        <w:rPr/>
      </w:pPr>
    </w:p>
    <w:p>
      <w:pPr>
        <w:ind w:left="1178"/>
        <w:spacing w:before="120" w:line="225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9"/>
        </w:rPr>
        <w:t>组</w:t>
      </w:r>
      <w:r>
        <w:rPr>
          <w:rFonts w:ascii="FangSong" w:hAnsi="FangSong" w:eastAsia="FangSong" w:cs="FangSong"/>
          <w:sz w:val="58"/>
          <w:szCs w:val="58"/>
          <w:spacing w:val="35"/>
        </w:rPr>
        <w:t xml:space="preserve">  </w:t>
      </w:r>
      <w:r>
        <w:rPr>
          <w:rFonts w:ascii="FangSong" w:hAnsi="FangSong" w:eastAsia="FangSong" w:cs="FangSong"/>
          <w:sz w:val="58"/>
          <w:szCs w:val="58"/>
          <w:spacing w:val="9"/>
        </w:rPr>
        <w:t>长：宫德立</w:t>
      </w:r>
    </w:p>
    <w:p>
      <w:pPr>
        <w:pStyle w:val="BodyText"/>
        <w:spacing w:line="253" w:lineRule="auto"/>
        <w:rPr/>
      </w:pPr>
      <w:r/>
    </w:p>
    <w:p>
      <w:pPr>
        <w:ind w:left="1482"/>
        <w:spacing w:before="163" w:line="1003" w:lineRule="exact"/>
        <w:rPr>
          <w:rFonts w:ascii="FangSong" w:hAnsi="FangSong" w:eastAsia="FangSong" w:cs="FangSong"/>
          <w:sz w:val="50"/>
          <w:szCs w:val="50"/>
        </w:rPr>
      </w:pPr>
      <w:r>
        <w:rPr>
          <w:rFonts w:ascii="FangSong" w:hAnsi="FangSong" w:eastAsia="FangSong" w:cs="FangSong"/>
          <w:sz w:val="50"/>
          <w:szCs w:val="50"/>
          <w:spacing w:val="53"/>
          <w:position w:val="37"/>
        </w:rPr>
        <w:t>副组长：邓志强</w:t>
      </w:r>
    </w:p>
    <w:p>
      <w:pPr>
        <w:ind w:left="3575"/>
        <w:spacing w:before="3" w:line="223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1"/>
        </w:rPr>
        <w:t>郭联合</w:t>
      </w:r>
    </w:p>
    <w:p>
      <w:pPr>
        <w:ind w:left="1155"/>
        <w:spacing w:before="386" w:line="1024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3"/>
          <w:position w:val="33"/>
        </w:rPr>
        <w:t>成</w:t>
      </w:r>
      <w:r>
        <w:rPr>
          <w:rFonts w:ascii="FangSong" w:hAnsi="FangSong" w:eastAsia="FangSong" w:cs="FangSong"/>
          <w:sz w:val="56"/>
          <w:szCs w:val="56"/>
          <w:spacing w:val="92"/>
          <w:position w:val="33"/>
        </w:rPr>
        <w:t xml:space="preserve">  </w:t>
      </w:r>
      <w:r>
        <w:rPr>
          <w:rFonts w:ascii="FangSong" w:hAnsi="FangSong" w:eastAsia="FangSong" w:cs="FangSong"/>
          <w:sz w:val="56"/>
          <w:szCs w:val="56"/>
          <w:spacing w:val="23"/>
          <w:position w:val="33"/>
        </w:rPr>
        <w:t>员：王立新</w:t>
      </w:r>
    </w:p>
    <w:p>
      <w:pPr>
        <w:ind w:left="3575"/>
        <w:spacing w:line="22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42"/>
        </w:rPr>
        <w:t>梁守功</w:t>
      </w:r>
    </w:p>
    <w:p>
      <w:pPr>
        <w:ind w:left="3575"/>
        <w:spacing w:before="363" w:line="222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6"/>
        </w:rPr>
        <w:t>褚忠花</w:t>
      </w:r>
    </w:p>
    <w:p>
      <w:pPr>
        <w:ind w:left="3575"/>
        <w:spacing w:before="367" w:line="231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18"/>
        </w:rPr>
        <w:t>王</w:t>
      </w:r>
      <w:r>
        <w:rPr>
          <w:rFonts w:ascii="FangSong" w:hAnsi="FangSong" w:eastAsia="FangSong" w:cs="FangSong"/>
          <w:sz w:val="56"/>
          <w:szCs w:val="56"/>
          <w:spacing w:val="47"/>
        </w:rPr>
        <w:t xml:space="preserve">  </w:t>
      </w:r>
      <w:r>
        <w:rPr>
          <w:rFonts w:ascii="FangSong" w:hAnsi="FangSong" w:eastAsia="FangSong" w:cs="FangSong"/>
          <w:sz w:val="56"/>
          <w:szCs w:val="56"/>
          <w:spacing w:val="-18"/>
        </w:rPr>
        <w:t>飞</w:t>
      </w:r>
    </w:p>
    <w:p>
      <w:pPr>
        <w:ind w:left="3575"/>
        <w:spacing w:before="313" w:line="225" w:lineRule="auto"/>
        <w:rPr>
          <w:rFonts w:ascii="FangSong" w:hAnsi="FangSong" w:eastAsia="FangSong" w:cs="FangSong"/>
          <w:sz w:val="58"/>
          <w:szCs w:val="58"/>
        </w:rPr>
      </w:pPr>
      <w:r>
        <w:rPr>
          <w:rFonts w:ascii="FangSong" w:hAnsi="FangSong" w:eastAsia="FangSong" w:cs="FangSong"/>
          <w:sz w:val="58"/>
          <w:szCs w:val="58"/>
          <w:spacing w:val="12"/>
        </w:rPr>
        <w:t>李旭峰</w:t>
      </w:r>
    </w:p>
    <w:p>
      <w:pPr>
        <w:ind w:left="3575"/>
        <w:spacing w:before="380" w:line="20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7"/>
        </w:rPr>
        <w:t>努尔波拉提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2" w:line="1021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5"/>
          <w:position w:val="33"/>
        </w:rPr>
        <w:t>县农业农村局局长</w:t>
      </w:r>
    </w:p>
    <w:p>
      <w:pPr>
        <w:spacing w:before="2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8"/>
        </w:rPr>
        <w:t>县种子站支部书记</w:t>
      </w:r>
    </w:p>
    <w:p>
      <w:pPr>
        <w:spacing w:before="413" w:line="224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4"/>
        </w:rPr>
        <w:t>县种子站站长</w:t>
      </w:r>
    </w:p>
    <w:p>
      <w:pPr>
        <w:spacing w:before="344" w:line="1047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6"/>
          <w:position w:val="35"/>
        </w:rPr>
        <w:t>县种子站技术员</w:t>
      </w:r>
    </w:p>
    <w:p>
      <w:pPr>
        <w:spacing w:before="2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6"/>
        </w:rPr>
        <w:t>县种子站技术员</w:t>
      </w:r>
    </w:p>
    <w:p>
      <w:pPr>
        <w:spacing w:before="418" w:line="22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7"/>
        </w:rPr>
        <w:t>县财政局干部</w:t>
      </w:r>
    </w:p>
    <w:p>
      <w:pPr>
        <w:spacing w:before="361" w:line="1046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0"/>
          <w:position w:val="35"/>
        </w:rPr>
        <w:t>县农业农村局干部</w:t>
      </w:r>
    </w:p>
    <w:p>
      <w:pPr>
        <w:spacing w:before="2" w:line="224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7"/>
        </w:rPr>
        <w:t>县农广校干部</w:t>
      </w:r>
    </w:p>
    <w:p>
      <w:pPr>
        <w:spacing w:before="387" w:line="19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7"/>
        </w:rPr>
        <w:t>县农机校干部</w:t>
      </w:r>
    </w:p>
    <w:p>
      <w:pPr>
        <w:spacing w:line="192" w:lineRule="auto"/>
        <w:sectPr>
          <w:type w:val="continuous"/>
          <w:pgSz w:w="22328" w:h="31680"/>
          <w:pgMar w:top="2692" w:right="3302" w:bottom="2099" w:left="3334" w:header="0" w:footer="1538" w:gutter="0"/>
          <w:cols w:equalWidth="0" w:num="2">
            <w:col w:w="7420" w:space="100"/>
            <w:col w:w="8171" w:space="0"/>
          </w:cols>
        </w:sectPr>
        <w:rPr>
          <w:rFonts w:ascii="FangSong" w:hAnsi="FangSong" w:eastAsia="FangSong" w:cs="FangSong"/>
          <w:sz w:val="56"/>
          <w:szCs w:val="56"/>
        </w:rPr>
      </w:pPr>
    </w:p>
    <w:p>
      <w:pPr>
        <w:pStyle w:val="BodyText"/>
        <w:rPr/>
      </w:pPr>
      <w:r/>
    </w:p>
    <w:sectPr>
      <w:headerReference w:type="default" r:id="rId12"/>
      <w:footerReference w:type="default" r:id="rId13"/>
      <w:pgSz w:w="22360" w:h="31680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7"/>
      <w:spacing w:line="179" w:lineRule="auto"/>
      <w:rPr>
        <w:rFonts w:ascii="FangSong" w:hAnsi="FangSong" w:eastAsia="FangSong" w:cs="FangSong"/>
        <w:sz w:val="54"/>
        <w:szCs w:val="54"/>
      </w:rPr>
    </w:pPr>
    <w:r>
      <w:rPr>
        <w:rFonts w:ascii="FangSong" w:hAnsi="FangSong" w:eastAsia="FangSong" w:cs="FangSong"/>
        <w:sz w:val="54"/>
        <w:szCs w:val="54"/>
        <w:spacing w:val="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87"/>
      <w:spacing w:before="2" w:line="178" w:lineRule="auto"/>
      <w:rPr>
        <w:rFonts w:ascii="FangSong" w:hAnsi="FangSong" w:eastAsia="FangSong" w:cs="FangSong"/>
        <w:sz w:val="56"/>
        <w:szCs w:val="56"/>
      </w:rPr>
    </w:pPr>
    <w:r>
      <w:rPr>
        <w:rFonts w:ascii="FangSong" w:hAnsi="FangSong" w:eastAsia="FangSong" w:cs="FangSong"/>
        <w:sz w:val="56"/>
        <w:szCs w:val="56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5"/>
      <w:spacing w:before="1" w:line="181" w:lineRule="auto"/>
      <w:rPr>
        <w:rFonts w:ascii="SimSun" w:hAnsi="SimSun" w:eastAsia="SimSun" w:cs="SimSun"/>
        <w:sz w:val="52"/>
        <w:szCs w:val="52"/>
      </w:rPr>
    </w:pPr>
    <w:r>
      <w:rPr>
        <w:rFonts w:ascii="SimSun" w:hAnsi="SimSun" w:eastAsia="SimSun" w:cs="SimSun"/>
        <w:sz w:val="52"/>
        <w:szCs w:val="52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18"/>
      <w:spacing w:line="181" w:lineRule="auto"/>
      <w:rPr>
        <w:rFonts w:ascii="SimSun" w:hAnsi="SimSun" w:eastAsia="SimSun" w:cs="SimSun"/>
        <w:sz w:val="52"/>
        <w:szCs w:val="52"/>
      </w:rPr>
    </w:pPr>
    <w:r>
      <w:rPr>
        <w:rFonts w:ascii="SimSun" w:hAnsi="SimSun" w:eastAsia="SimSun" w:cs="SimSun"/>
        <w:sz w:val="52"/>
        <w:szCs w:val="52"/>
        <w:spacing w:val="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8"/>
      <w:spacing w:before="3" w:line="176" w:lineRule="auto"/>
      <w:rPr>
        <w:rFonts w:ascii="FangSong" w:hAnsi="FangSong" w:eastAsia="FangSong" w:cs="FangSong"/>
        <w:sz w:val="58"/>
        <w:szCs w:val="58"/>
      </w:rPr>
    </w:pPr>
    <w:r>
      <w:rPr>
        <w:rFonts w:ascii="FangSong" w:hAnsi="FangSong" w:eastAsia="FangSong" w:cs="FangSong"/>
        <w:sz w:val="58"/>
        <w:szCs w:val="58"/>
        <w:spacing w:val="-22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3"/>
      <w:spacing w:before="1" w:line="180" w:lineRule="auto"/>
      <w:rPr>
        <w:rFonts w:ascii="SimSun" w:hAnsi="SimSun" w:eastAsia="SimSun" w:cs="SimSun"/>
        <w:sz w:val="52"/>
        <w:szCs w:val="52"/>
      </w:rPr>
    </w:pPr>
    <w:r>
      <w:rPr>
        <w:rFonts w:ascii="SimSun" w:hAnsi="SimSun" w:eastAsia="SimSun" w:cs="SimSun"/>
        <w:sz w:val="52"/>
        <w:szCs w:val="52"/>
        <w:spacing w:val="1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0"/>
      <w:spacing w:before="3" w:line="176" w:lineRule="auto"/>
      <w:rPr>
        <w:rFonts w:ascii="FangSong" w:hAnsi="FangSong" w:eastAsia="FangSong" w:cs="FangSong"/>
        <w:sz w:val="58"/>
        <w:szCs w:val="58"/>
      </w:rPr>
    </w:pPr>
    <w:r>
      <w:rPr>
        <w:rFonts w:ascii="FangSong" w:hAnsi="FangSong" w:eastAsia="FangSong" w:cs="FangSong"/>
        <w:sz w:val="58"/>
        <w:szCs w:val="58"/>
        <w:spacing w:val="-2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97"/>
      <w:spacing w:before="1" w:line="181" w:lineRule="auto"/>
      <w:rPr>
        <w:rFonts w:ascii="SimSun" w:hAnsi="SimSun" w:eastAsia="SimSun" w:cs="SimSun"/>
        <w:sz w:val="58"/>
        <w:szCs w:val="58"/>
      </w:rPr>
    </w:pPr>
    <w:r>
      <w:rPr>
        <w:rFonts w:ascii="SimSun" w:hAnsi="SimSun" w:eastAsia="SimSun" w:cs="SimSun"/>
        <w:sz w:val="58"/>
        <w:szCs w:val="58"/>
        <w:spacing w:val="-1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41"/>
      <w:spacing w:before="2" w:line="181" w:lineRule="auto"/>
      <w:rPr>
        <w:rFonts w:ascii="SimSun" w:hAnsi="SimSun" w:eastAsia="SimSun" w:cs="SimSun"/>
        <w:sz w:val="56"/>
        <w:szCs w:val="56"/>
      </w:rPr>
    </w:pPr>
    <w:r>
      <w:rPr>
        <w:rFonts w:ascii="SimSun" w:hAnsi="SimSun" w:eastAsia="SimSun" w:cs="SimSun"/>
        <w:sz w:val="56"/>
        <w:szCs w:val="56"/>
        <w:spacing w:val="-12"/>
      </w:rPr>
      <w:t>—9—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0.xml"/><Relationship Id="rId12" Type="http://schemas.openxmlformats.org/officeDocument/2006/relationships/header" Target="header1.xml"/><Relationship Id="rId11" Type="http://schemas.openxmlformats.org/officeDocument/2006/relationships/footer" Target="footer9.xml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2024-05-15T18:25:44Z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2024-05-15T18:25:45</vt:filetime>
  </property>
  <property fmtid="{D5CDD505-2E9C-101B-9397-08002B2CF9AE}" pid="4" name="UsrData">
    <vt:lpwstr>66448d9ab90ccf001f5d75eawl</vt:lpwstr>
  </property>
</Properties>
</file>